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EDC" w14:textId="77777777" w:rsidR="00A5336D" w:rsidRPr="00A5336D" w:rsidRDefault="00A5336D" w:rsidP="00A5336D">
      <w:pPr>
        <w:ind w:leftChars="200" w:left="440"/>
        <w:jc w:val="left"/>
      </w:pPr>
      <w:r w:rsidRPr="00A5336D">
        <w:t xml:space="preserve">(4) </w:t>
      </w:r>
      <w:r w:rsidRPr="00A5336D">
        <w:t>日常検査</w:t>
      </w:r>
    </w:p>
    <w:p w14:paraId="33D3246D" w14:textId="77777777" w:rsidR="00A5336D" w:rsidRPr="00A5336D" w:rsidRDefault="00A5336D" w:rsidP="00A5336D">
      <w:pPr>
        <w:ind w:leftChars="300" w:left="660"/>
        <w:jc w:val="left"/>
      </w:pPr>
      <w:r w:rsidRPr="00A5336D">
        <w:t>基準範囲の出典記載について：共用基準範囲を</w:t>
      </w:r>
      <w:r w:rsidRPr="00A5336D">
        <w:t>(</w:t>
      </w:r>
      <w:r w:rsidRPr="00A5336D">
        <w:t>共</w:t>
      </w:r>
      <w:r w:rsidRPr="00A5336D">
        <w:t>)</w:t>
      </w:r>
      <w:r w:rsidRPr="00A5336D">
        <w:t>、試薬添付書を</w:t>
      </w:r>
      <w:r w:rsidRPr="00A5336D">
        <w:t>(</w:t>
      </w:r>
      <w:r w:rsidRPr="00A5336D">
        <w:t>添</w:t>
      </w:r>
      <w:r w:rsidRPr="00A5336D">
        <w:t>)</w:t>
      </w:r>
      <w:r w:rsidRPr="00A5336D">
        <w:t>、メーカー推奨を</w:t>
      </w:r>
      <w:r w:rsidRPr="00A5336D">
        <w:t>(</w:t>
      </w:r>
      <w:r w:rsidRPr="00A5336D">
        <w:t>メ</w:t>
      </w:r>
      <w:r w:rsidRPr="00A5336D">
        <w:t>)</w:t>
      </w:r>
      <w:r w:rsidRPr="00A5336D">
        <w:t>、臨床検査法提要第</w:t>
      </w:r>
      <w:r w:rsidRPr="00A5336D">
        <w:t>3</w:t>
      </w:r>
      <w:r w:rsidRPr="00A5336D">
        <w:rPr>
          <w:rFonts w:hint="eastAsia"/>
        </w:rPr>
        <w:t>6</w:t>
      </w:r>
      <w:r w:rsidRPr="00A5336D">
        <w:t>版（金原出版）を</w:t>
      </w:r>
      <w:r w:rsidRPr="00A5336D">
        <w:t>(</w:t>
      </w:r>
      <w:r w:rsidRPr="00A5336D">
        <w:t>提</w:t>
      </w:r>
      <w:r w:rsidRPr="00A5336D">
        <w:t>)</w:t>
      </w:r>
      <w:r w:rsidRPr="00A5336D">
        <w:t>、参考書籍を</w:t>
      </w:r>
      <w:r w:rsidRPr="00A5336D">
        <w:t>(</w:t>
      </w:r>
      <w:r w:rsidRPr="00A5336D">
        <w:t>書</w:t>
      </w:r>
      <w:r w:rsidRPr="00A5336D">
        <w:t>)</w:t>
      </w:r>
      <w:r w:rsidRPr="00A5336D">
        <w:t>と記載します。</w:t>
      </w:r>
    </w:p>
    <w:p w14:paraId="46292FA8" w14:textId="77777777" w:rsidR="00A5336D" w:rsidRPr="00A5336D" w:rsidRDefault="00A5336D" w:rsidP="00A5336D">
      <w:pPr>
        <w:ind w:leftChars="270" w:left="656" w:hangingChars="28" w:hanging="62"/>
        <w:jc w:val="left"/>
      </w:pPr>
      <w:r w:rsidRPr="00A5336D">
        <w:t xml:space="preserve">a) </w:t>
      </w:r>
      <w:r w:rsidRPr="00A5336D">
        <w:t>生化学検査</w:t>
      </w:r>
    </w:p>
    <w:tbl>
      <w:tblPr>
        <w:tblW w:w="8505" w:type="dxa"/>
        <w:tblInd w:w="39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951"/>
        <w:gridCol w:w="884"/>
        <w:gridCol w:w="1843"/>
        <w:gridCol w:w="1134"/>
        <w:gridCol w:w="708"/>
        <w:gridCol w:w="738"/>
        <w:gridCol w:w="680"/>
        <w:gridCol w:w="567"/>
      </w:tblGrid>
      <w:tr w:rsidR="00A5336D" w:rsidRPr="00A5336D" w14:paraId="5F73E4DA" w14:textId="77777777" w:rsidTr="000E137F">
        <w:trPr>
          <w:trHeight w:val="1312"/>
        </w:trPr>
        <w:tc>
          <w:tcPr>
            <w:tcW w:w="1951" w:type="dxa"/>
            <w:tcBorders>
              <w:top w:val="single" w:sz="4" w:space="0" w:color="A5A5A5"/>
              <w:left w:val="single" w:sz="4" w:space="0" w:color="A5A5A5"/>
              <w:bottom w:val="single" w:sz="4" w:space="0" w:color="A5A5A5"/>
              <w:right w:val="single" w:sz="4" w:space="0" w:color="D9D9D9"/>
            </w:tcBorders>
            <w:shd w:val="clear" w:color="auto" w:fill="A6A6A6"/>
            <w:noWrap/>
            <w:vAlign w:val="center"/>
            <w:hideMark/>
          </w:tcPr>
          <w:p w14:paraId="35161381" w14:textId="77777777" w:rsidR="00A5336D" w:rsidRPr="00A5336D" w:rsidRDefault="00A5336D" w:rsidP="00A5336D">
            <w:pPr>
              <w:widowControl/>
              <w:rPr>
                <w:bCs/>
                <w:kern w:val="0"/>
                <w:sz w:val="18"/>
                <w:szCs w:val="18"/>
              </w:rPr>
            </w:pPr>
            <w:r w:rsidRPr="00A5336D">
              <w:rPr>
                <w:bCs/>
                <w:kern w:val="0"/>
                <w:sz w:val="18"/>
                <w:szCs w:val="18"/>
              </w:rPr>
              <w:t>項目名称</w:t>
            </w:r>
          </w:p>
        </w:tc>
        <w:tc>
          <w:tcPr>
            <w:tcW w:w="884"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2AF6FCAE" w14:textId="77777777" w:rsidR="00A5336D" w:rsidRPr="00A5336D" w:rsidRDefault="00A5336D" w:rsidP="00A5336D">
            <w:pPr>
              <w:widowControl/>
              <w:rPr>
                <w:bCs/>
                <w:kern w:val="0"/>
                <w:sz w:val="18"/>
                <w:szCs w:val="18"/>
              </w:rPr>
            </w:pPr>
            <w:r w:rsidRPr="00A5336D">
              <w:rPr>
                <w:bCs/>
                <w:kern w:val="0"/>
                <w:sz w:val="18"/>
                <w:szCs w:val="18"/>
              </w:rPr>
              <w:t>項目略称</w:t>
            </w:r>
          </w:p>
        </w:tc>
        <w:tc>
          <w:tcPr>
            <w:tcW w:w="1843"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60485741" w14:textId="77777777" w:rsidR="00A5336D" w:rsidRPr="00A5336D" w:rsidRDefault="00A5336D" w:rsidP="00A5336D">
            <w:pPr>
              <w:widowControl/>
              <w:jc w:val="left"/>
              <w:rPr>
                <w:bCs/>
                <w:kern w:val="0"/>
                <w:sz w:val="18"/>
                <w:szCs w:val="18"/>
              </w:rPr>
            </w:pPr>
            <w:r w:rsidRPr="00A5336D">
              <w:rPr>
                <w:bCs/>
                <w:kern w:val="0"/>
                <w:sz w:val="18"/>
                <w:szCs w:val="18"/>
              </w:rPr>
              <w:t>測定方法</w:t>
            </w:r>
          </w:p>
        </w:tc>
        <w:tc>
          <w:tcPr>
            <w:tcW w:w="1134"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524853B8" w14:textId="77777777" w:rsidR="00A5336D" w:rsidRPr="00A5336D" w:rsidRDefault="00A5336D" w:rsidP="00A5336D">
            <w:pPr>
              <w:widowControl/>
              <w:jc w:val="center"/>
              <w:rPr>
                <w:bCs/>
                <w:kern w:val="0"/>
                <w:sz w:val="18"/>
                <w:szCs w:val="18"/>
              </w:rPr>
            </w:pPr>
            <w:r w:rsidRPr="00A5336D">
              <w:rPr>
                <w:bCs/>
                <w:kern w:val="0"/>
                <w:sz w:val="18"/>
                <w:szCs w:val="18"/>
              </w:rPr>
              <w:t>基準範囲</w:t>
            </w:r>
          </w:p>
        </w:tc>
        <w:tc>
          <w:tcPr>
            <w:tcW w:w="708"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3BC0A464" w14:textId="77777777" w:rsidR="00A5336D" w:rsidRPr="00A5336D" w:rsidRDefault="00A5336D" w:rsidP="00A5336D">
            <w:pPr>
              <w:widowControl/>
              <w:rPr>
                <w:bCs/>
                <w:kern w:val="0"/>
                <w:sz w:val="18"/>
                <w:szCs w:val="18"/>
              </w:rPr>
            </w:pPr>
            <w:r w:rsidRPr="00A5336D">
              <w:rPr>
                <w:bCs/>
                <w:kern w:val="0"/>
                <w:sz w:val="18"/>
                <w:szCs w:val="18"/>
              </w:rPr>
              <w:t>単位</w:t>
            </w:r>
          </w:p>
        </w:tc>
        <w:tc>
          <w:tcPr>
            <w:tcW w:w="738" w:type="dxa"/>
            <w:tcBorders>
              <w:top w:val="single" w:sz="4" w:space="0" w:color="A5A5A5"/>
              <w:left w:val="single" w:sz="4" w:space="0" w:color="D9D9D9"/>
              <w:bottom w:val="single" w:sz="4" w:space="0" w:color="A5A5A5"/>
              <w:right w:val="single" w:sz="4" w:space="0" w:color="D9D9D9"/>
            </w:tcBorders>
            <w:shd w:val="clear" w:color="auto" w:fill="A6A6A6"/>
            <w:vAlign w:val="center"/>
          </w:tcPr>
          <w:p w14:paraId="686F7567" w14:textId="77777777" w:rsidR="00A5336D" w:rsidRPr="00A5336D" w:rsidRDefault="00A5336D" w:rsidP="00A5336D">
            <w:pPr>
              <w:widowControl/>
              <w:rPr>
                <w:bCs/>
                <w:kern w:val="0"/>
                <w:sz w:val="18"/>
                <w:szCs w:val="18"/>
              </w:rPr>
            </w:pPr>
            <w:r w:rsidRPr="00A5336D">
              <w:rPr>
                <w:bCs/>
                <w:kern w:val="0"/>
                <w:sz w:val="18"/>
                <w:szCs w:val="18"/>
              </w:rPr>
              <w:t>基準範囲出典</w:t>
            </w:r>
          </w:p>
        </w:tc>
        <w:tc>
          <w:tcPr>
            <w:tcW w:w="680"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16F7F1E6" w14:textId="77777777" w:rsidR="00A5336D" w:rsidRPr="00A5336D" w:rsidRDefault="00A5336D" w:rsidP="00A5336D">
            <w:pPr>
              <w:widowControl/>
              <w:rPr>
                <w:bCs/>
                <w:kern w:val="0"/>
                <w:sz w:val="18"/>
                <w:szCs w:val="18"/>
              </w:rPr>
            </w:pPr>
            <w:r w:rsidRPr="00A5336D">
              <w:rPr>
                <w:bCs/>
                <w:kern w:val="0"/>
                <w:sz w:val="18"/>
                <w:szCs w:val="18"/>
              </w:rPr>
              <w:t>容器番号</w:t>
            </w:r>
          </w:p>
        </w:tc>
        <w:tc>
          <w:tcPr>
            <w:tcW w:w="567" w:type="dxa"/>
            <w:tcBorders>
              <w:top w:val="single" w:sz="4" w:space="0" w:color="A5A5A5"/>
              <w:left w:val="single" w:sz="4" w:space="0" w:color="D9D9D9"/>
              <w:bottom w:val="single" w:sz="4" w:space="0" w:color="A5A5A5"/>
              <w:right w:val="single" w:sz="4" w:space="0" w:color="D9D9D9" w:themeColor="background1" w:themeShade="D9"/>
            </w:tcBorders>
            <w:shd w:val="clear" w:color="auto" w:fill="A6A6A6"/>
            <w:vAlign w:val="center"/>
          </w:tcPr>
          <w:p w14:paraId="4107B33C" w14:textId="77777777" w:rsidR="00A5336D" w:rsidRPr="00A5336D" w:rsidRDefault="00A5336D" w:rsidP="00A5336D">
            <w:pPr>
              <w:widowControl/>
              <w:rPr>
                <w:bCs/>
                <w:kern w:val="0"/>
                <w:sz w:val="18"/>
                <w:szCs w:val="18"/>
              </w:rPr>
            </w:pPr>
            <w:r w:rsidRPr="00A5336D">
              <w:rPr>
                <w:bCs/>
                <w:kern w:val="0"/>
                <w:sz w:val="18"/>
                <w:szCs w:val="18"/>
              </w:rPr>
              <w:t>材料</w:t>
            </w:r>
          </w:p>
        </w:tc>
      </w:tr>
      <w:tr w:rsidR="00A5336D" w:rsidRPr="00A5336D" w14:paraId="1D1B44C3" w14:textId="77777777" w:rsidTr="000E137F">
        <w:trPr>
          <w:trHeight w:val="330"/>
        </w:trPr>
        <w:tc>
          <w:tcPr>
            <w:tcW w:w="1951" w:type="dxa"/>
            <w:tcBorders>
              <w:bottom w:val="single" w:sz="4" w:space="0" w:color="D9D9D9"/>
            </w:tcBorders>
            <w:shd w:val="clear" w:color="auto" w:fill="auto"/>
            <w:noWrap/>
            <w:vAlign w:val="center"/>
            <w:hideMark/>
          </w:tcPr>
          <w:p w14:paraId="7C1F7A26" w14:textId="77777777" w:rsidR="00A5336D" w:rsidRPr="00A5336D" w:rsidRDefault="00A5336D" w:rsidP="00A5336D">
            <w:pPr>
              <w:widowControl/>
              <w:rPr>
                <w:bCs/>
                <w:kern w:val="0"/>
                <w:sz w:val="18"/>
                <w:szCs w:val="18"/>
              </w:rPr>
            </w:pPr>
            <w:r w:rsidRPr="00A5336D">
              <w:rPr>
                <w:bCs/>
                <w:kern w:val="0"/>
                <w:sz w:val="18"/>
                <w:szCs w:val="18"/>
              </w:rPr>
              <w:t>総蛋白</w:t>
            </w:r>
          </w:p>
        </w:tc>
        <w:tc>
          <w:tcPr>
            <w:tcW w:w="884" w:type="dxa"/>
            <w:shd w:val="clear" w:color="auto" w:fill="auto"/>
            <w:noWrap/>
            <w:vAlign w:val="center"/>
            <w:hideMark/>
          </w:tcPr>
          <w:p w14:paraId="5E9E06C7" w14:textId="77777777" w:rsidR="00A5336D" w:rsidRPr="00A5336D" w:rsidRDefault="00A5336D" w:rsidP="00A5336D">
            <w:pPr>
              <w:widowControl/>
              <w:rPr>
                <w:kern w:val="0"/>
                <w:sz w:val="18"/>
                <w:szCs w:val="18"/>
              </w:rPr>
            </w:pPr>
            <w:r w:rsidRPr="00A5336D">
              <w:rPr>
                <w:kern w:val="0"/>
                <w:sz w:val="18"/>
                <w:szCs w:val="18"/>
              </w:rPr>
              <w:t>TP</w:t>
            </w:r>
          </w:p>
        </w:tc>
        <w:tc>
          <w:tcPr>
            <w:tcW w:w="1843" w:type="dxa"/>
            <w:shd w:val="clear" w:color="auto" w:fill="auto"/>
            <w:noWrap/>
            <w:vAlign w:val="center"/>
            <w:hideMark/>
          </w:tcPr>
          <w:p w14:paraId="6F76ED9C" w14:textId="77777777" w:rsidR="00A5336D" w:rsidRPr="00A5336D" w:rsidRDefault="00A5336D" w:rsidP="00A5336D">
            <w:pPr>
              <w:widowControl/>
              <w:jc w:val="left"/>
              <w:rPr>
                <w:kern w:val="0"/>
                <w:sz w:val="18"/>
                <w:szCs w:val="18"/>
              </w:rPr>
            </w:pPr>
            <w:r w:rsidRPr="00A5336D">
              <w:rPr>
                <w:kern w:val="0"/>
                <w:sz w:val="18"/>
                <w:szCs w:val="18"/>
              </w:rPr>
              <w:t>ビューレット法</w:t>
            </w:r>
          </w:p>
        </w:tc>
        <w:tc>
          <w:tcPr>
            <w:tcW w:w="1134" w:type="dxa"/>
            <w:shd w:val="clear" w:color="auto" w:fill="auto"/>
            <w:noWrap/>
            <w:vAlign w:val="center"/>
            <w:hideMark/>
          </w:tcPr>
          <w:p w14:paraId="40867A66" w14:textId="77777777" w:rsidR="00A5336D" w:rsidRPr="00A5336D" w:rsidRDefault="00A5336D" w:rsidP="00A5336D">
            <w:pPr>
              <w:widowControl/>
              <w:jc w:val="center"/>
              <w:rPr>
                <w:kern w:val="0"/>
                <w:sz w:val="18"/>
                <w:szCs w:val="18"/>
              </w:rPr>
            </w:pPr>
            <w:r w:rsidRPr="00A5336D">
              <w:rPr>
                <w:kern w:val="0"/>
                <w:sz w:val="18"/>
                <w:szCs w:val="18"/>
              </w:rPr>
              <w:t>6.6</w:t>
            </w:r>
            <w:r w:rsidRPr="00A5336D">
              <w:rPr>
                <w:kern w:val="0"/>
                <w:sz w:val="18"/>
                <w:szCs w:val="18"/>
              </w:rPr>
              <w:t>～</w:t>
            </w:r>
            <w:r w:rsidRPr="00A5336D">
              <w:rPr>
                <w:kern w:val="0"/>
                <w:sz w:val="18"/>
                <w:szCs w:val="18"/>
              </w:rPr>
              <w:t>8.1</w:t>
            </w:r>
          </w:p>
        </w:tc>
        <w:tc>
          <w:tcPr>
            <w:tcW w:w="708" w:type="dxa"/>
            <w:shd w:val="clear" w:color="auto" w:fill="auto"/>
            <w:noWrap/>
            <w:vAlign w:val="center"/>
            <w:hideMark/>
          </w:tcPr>
          <w:p w14:paraId="0212774C" w14:textId="77777777" w:rsidR="00A5336D" w:rsidRPr="00A5336D" w:rsidRDefault="00A5336D" w:rsidP="00A5336D">
            <w:pPr>
              <w:widowControl/>
              <w:rPr>
                <w:kern w:val="0"/>
                <w:sz w:val="18"/>
                <w:szCs w:val="18"/>
              </w:rPr>
            </w:pPr>
            <w:r w:rsidRPr="00A5336D">
              <w:rPr>
                <w:kern w:val="0"/>
                <w:sz w:val="18"/>
                <w:szCs w:val="18"/>
              </w:rPr>
              <w:t>g/dL</w:t>
            </w:r>
          </w:p>
        </w:tc>
        <w:tc>
          <w:tcPr>
            <w:tcW w:w="738" w:type="dxa"/>
          </w:tcPr>
          <w:p w14:paraId="197742BA" w14:textId="77777777" w:rsidR="00A5336D" w:rsidRPr="00A5336D" w:rsidRDefault="00A5336D" w:rsidP="00A5336D">
            <w:pPr>
              <w:widowControl/>
              <w:jc w:val="left"/>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val="restart"/>
            <w:shd w:val="clear" w:color="auto" w:fill="auto"/>
            <w:noWrap/>
            <w:vAlign w:val="center"/>
            <w:hideMark/>
          </w:tcPr>
          <w:p w14:paraId="0F47A22E" w14:textId="77777777" w:rsidR="00A5336D" w:rsidRPr="00A5336D" w:rsidRDefault="00A5336D" w:rsidP="00A5336D">
            <w:pPr>
              <w:widowControl/>
              <w:jc w:val="center"/>
              <w:rPr>
                <w:kern w:val="0"/>
                <w:sz w:val="18"/>
                <w:szCs w:val="18"/>
              </w:rPr>
            </w:pPr>
            <w:r w:rsidRPr="00A5336D">
              <w:rPr>
                <w:kern w:val="0"/>
                <w:sz w:val="18"/>
                <w:szCs w:val="18"/>
              </w:rPr>
              <w:t>01</w:t>
            </w:r>
          </w:p>
        </w:tc>
        <w:tc>
          <w:tcPr>
            <w:tcW w:w="567" w:type="dxa"/>
            <w:vMerge w:val="restart"/>
            <w:shd w:val="clear" w:color="auto" w:fill="auto"/>
            <w:vAlign w:val="center"/>
          </w:tcPr>
          <w:p w14:paraId="4A258990" w14:textId="77777777" w:rsidR="00A5336D" w:rsidRPr="00A5336D" w:rsidRDefault="00A5336D" w:rsidP="00A5336D">
            <w:pPr>
              <w:widowControl/>
              <w:rPr>
                <w:kern w:val="0"/>
                <w:sz w:val="18"/>
                <w:szCs w:val="18"/>
              </w:rPr>
            </w:pPr>
            <w:r w:rsidRPr="00A5336D">
              <w:rPr>
                <w:kern w:val="0"/>
                <w:sz w:val="18"/>
                <w:szCs w:val="18"/>
              </w:rPr>
              <w:t>血清</w:t>
            </w:r>
          </w:p>
        </w:tc>
      </w:tr>
      <w:tr w:rsidR="00A5336D" w:rsidRPr="00A5336D" w14:paraId="7CDD6D58" w14:textId="77777777" w:rsidTr="000E137F">
        <w:trPr>
          <w:trHeight w:val="330"/>
        </w:trPr>
        <w:tc>
          <w:tcPr>
            <w:tcW w:w="1951" w:type="dxa"/>
            <w:tcBorders>
              <w:top w:val="single" w:sz="4" w:space="0" w:color="D9D9D9"/>
            </w:tcBorders>
            <w:shd w:val="clear" w:color="auto" w:fill="F2F2F2" w:themeFill="background1" w:themeFillShade="F2"/>
            <w:noWrap/>
            <w:vAlign w:val="center"/>
            <w:hideMark/>
          </w:tcPr>
          <w:p w14:paraId="3A29B273" w14:textId="77777777" w:rsidR="00A5336D" w:rsidRPr="00A5336D" w:rsidRDefault="00A5336D" w:rsidP="00A5336D">
            <w:pPr>
              <w:widowControl/>
              <w:rPr>
                <w:bCs/>
                <w:kern w:val="0"/>
                <w:sz w:val="18"/>
                <w:szCs w:val="18"/>
              </w:rPr>
            </w:pPr>
            <w:r w:rsidRPr="00A5336D">
              <w:rPr>
                <w:bCs/>
                <w:kern w:val="0"/>
                <w:sz w:val="18"/>
                <w:szCs w:val="18"/>
              </w:rPr>
              <w:t>アルブミン</w:t>
            </w:r>
          </w:p>
        </w:tc>
        <w:tc>
          <w:tcPr>
            <w:tcW w:w="884" w:type="dxa"/>
            <w:shd w:val="clear" w:color="auto" w:fill="F2F2F2" w:themeFill="background1" w:themeFillShade="F2"/>
            <w:noWrap/>
            <w:vAlign w:val="center"/>
            <w:hideMark/>
          </w:tcPr>
          <w:p w14:paraId="6CAFB5CC" w14:textId="77777777" w:rsidR="00A5336D" w:rsidRPr="00A5336D" w:rsidRDefault="00A5336D" w:rsidP="00A5336D">
            <w:pPr>
              <w:widowControl/>
              <w:rPr>
                <w:kern w:val="0"/>
                <w:sz w:val="18"/>
                <w:szCs w:val="18"/>
              </w:rPr>
            </w:pPr>
            <w:r w:rsidRPr="00A5336D">
              <w:rPr>
                <w:kern w:val="0"/>
                <w:sz w:val="18"/>
                <w:szCs w:val="18"/>
              </w:rPr>
              <w:t>ALB</w:t>
            </w:r>
          </w:p>
        </w:tc>
        <w:tc>
          <w:tcPr>
            <w:tcW w:w="1843" w:type="dxa"/>
            <w:shd w:val="clear" w:color="auto" w:fill="F2F2F2" w:themeFill="background1" w:themeFillShade="F2"/>
            <w:noWrap/>
            <w:vAlign w:val="center"/>
            <w:hideMark/>
          </w:tcPr>
          <w:p w14:paraId="2BDE5303" w14:textId="77777777" w:rsidR="00A5336D" w:rsidRPr="00A5336D" w:rsidRDefault="00A5336D" w:rsidP="00A5336D">
            <w:pPr>
              <w:widowControl/>
              <w:jc w:val="left"/>
              <w:rPr>
                <w:kern w:val="0"/>
                <w:sz w:val="18"/>
                <w:szCs w:val="18"/>
              </w:rPr>
            </w:pPr>
            <w:r w:rsidRPr="00A5336D">
              <w:rPr>
                <w:kern w:val="0"/>
                <w:sz w:val="18"/>
                <w:szCs w:val="18"/>
              </w:rPr>
              <w:t>BCP</w:t>
            </w:r>
            <w:r w:rsidRPr="00A5336D">
              <w:rPr>
                <w:kern w:val="0"/>
                <w:sz w:val="18"/>
                <w:szCs w:val="18"/>
              </w:rPr>
              <w:t>改良法</w:t>
            </w:r>
          </w:p>
        </w:tc>
        <w:tc>
          <w:tcPr>
            <w:tcW w:w="1134" w:type="dxa"/>
            <w:shd w:val="clear" w:color="auto" w:fill="F2F2F2" w:themeFill="background1" w:themeFillShade="F2"/>
            <w:noWrap/>
            <w:vAlign w:val="center"/>
            <w:hideMark/>
          </w:tcPr>
          <w:p w14:paraId="0B237655" w14:textId="77777777" w:rsidR="00A5336D" w:rsidRPr="00A5336D" w:rsidRDefault="00A5336D" w:rsidP="00A5336D">
            <w:pPr>
              <w:widowControl/>
              <w:jc w:val="center"/>
              <w:rPr>
                <w:kern w:val="0"/>
                <w:sz w:val="18"/>
                <w:szCs w:val="18"/>
              </w:rPr>
            </w:pPr>
            <w:r w:rsidRPr="00A5336D">
              <w:rPr>
                <w:kern w:val="0"/>
                <w:sz w:val="18"/>
                <w:szCs w:val="18"/>
              </w:rPr>
              <w:t>4.1</w:t>
            </w:r>
            <w:r w:rsidRPr="00A5336D">
              <w:rPr>
                <w:kern w:val="0"/>
                <w:sz w:val="18"/>
                <w:szCs w:val="18"/>
              </w:rPr>
              <w:t>～</w:t>
            </w:r>
            <w:r w:rsidRPr="00A5336D">
              <w:rPr>
                <w:kern w:val="0"/>
                <w:sz w:val="18"/>
                <w:szCs w:val="18"/>
              </w:rPr>
              <w:t>5.1</w:t>
            </w:r>
          </w:p>
        </w:tc>
        <w:tc>
          <w:tcPr>
            <w:tcW w:w="708" w:type="dxa"/>
            <w:shd w:val="clear" w:color="auto" w:fill="F2F2F2" w:themeFill="background1" w:themeFillShade="F2"/>
            <w:noWrap/>
            <w:vAlign w:val="center"/>
            <w:hideMark/>
          </w:tcPr>
          <w:p w14:paraId="6A7F3EFE" w14:textId="77777777" w:rsidR="00A5336D" w:rsidRPr="00A5336D" w:rsidRDefault="00A5336D" w:rsidP="00A5336D">
            <w:pPr>
              <w:widowControl/>
              <w:rPr>
                <w:kern w:val="0"/>
                <w:sz w:val="18"/>
                <w:szCs w:val="18"/>
              </w:rPr>
            </w:pPr>
            <w:r w:rsidRPr="00A5336D">
              <w:rPr>
                <w:kern w:val="0"/>
                <w:sz w:val="18"/>
                <w:szCs w:val="18"/>
              </w:rPr>
              <w:t>g/dL</w:t>
            </w:r>
          </w:p>
        </w:tc>
        <w:tc>
          <w:tcPr>
            <w:tcW w:w="738" w:type="dxa"/>
            <w:shd w:val="clear" w:color="auto" w:fill="F2F2F2" w:themeFill="background1" w:themeFillShade="F2"/>
          </w:tcPr>
          <w:p w14:paraId="2EA0853E"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5F2475BC" w14:textId="77777777" w:rsidR="00A5336D" w:rsidRPr="00A5336D" w:rsidRDefault="00A5336D" w:rsidP="00A5336D">
            <w:pPr>
              <w:widowControl/>
              <w:rPr>
                <w:kern w:val="0"/>
                <w:sz w:val="18"/>
                <w:szCs w:val="18"/>
              </w:rPr>
            </w:pPr>
          </w:p>
        </w:tc>
        <w:tc>
          <w:tcPr>
            <w:tcW w:w="567" w:type="dxa"/>
            <w:vMerge/>
            <w:shd w:val="clear" w:color="auto" w:fill="auto"/>
            <w:vAlign w:val="center"/>
          </w:tcPr>
          <w:p w14:paraId="14C5A1D0" w14:textId="77777777" w:rsidR="00A5336D" w:rsidRPr="00A5336D" w:rsidRDefault="00A5336D" w:rsidP="00A5336D">
            <w:pPr>
              <w:widowControl/>
              <w:rPr>
                <w:kern w:val="0"/>
                <w:sz w:val="18"/>
                <w:szCs w:val="18"/>
              </w:rPr>
            </w:pPr>
          </w:p>
        </w:tc>
      </w:tr>
      <w:tr w:rsidR="00A5336D" w:rsidRPr="00A5336D" w14:paraId="35CF815B" w14:textId="77777777" w:rsidTr="000E137F">
        <w:trPr>
          <w:trHeight w:val="330"/>
        </w:trPr>
        <w:tc>
          <w:tcPr>
            <w:tcW w:w="1951" w:type="dxa"/>
            <w:shd w:val="clear" w:color="auto" w:fill="auto"/>
            <w:noWrap/>
            <w:vAlign w:val="center"/>
            <w:hideMark/>
          </w:tcPr>
          <w:p w14:paraId="55B8BF6E" w14:textId="77777777" w:rsidR="00A5336D" w:rsidRPr="00A5336D" w:rsidRDefault="00A5336D" w:rsidP="00A5336D">
            <w:pPr>
              <w:rPr>
                <w:sz w:val="18"/>
                <w:szCs w:val="18"/>
              </w:rPr>
            </w:pPr>
            <w:r w:rsidRPr="00A5336D">
              <w:rPr>
                <w:sz w:val="18"/>
                <w:szCs w:val="18"/>
              </w:rPr>
              <w:t>アルブミン、グロブリン比</w:t>
            </w:r>
          </w:p>
        </w:tc>
        <w:tc>
          <w:tcPr>
            <w:tcW w:w="884" w:type="dxa"/>
            <w:shd w:val="clear" w:color="auto" w:fill="auto"/>
            <w:noWrap/>
            <w:vAlign w:val="center"/>
            <w:hideMark/>
          </w:tcPr>
          <w:p w14:paraId="2B94BF8C" w14:textId="77777777" w:rsidR="00A5336D" w:rsidRPr="00A5336D" w:rsidRDefault="00A5336D" w:rsidP="00A5336D">
            <w:pPr>
              <w:widowControl/>
              <w:rPr>
                <w:color w:val="000000"/>
                <w:kern w:val="0"/>
                <w:sz w:val="18"/>
                <w:szCs w:val="18"/>
              </w:rPr>
            </w:pPr>
            <w:r w:rsidRPr="00A5336D">
              <w:rPr>
                <w:color w:val="000000"/>
                <w:kern w:val="0"/>
                <w:sz w:val="18"/>
                <w:szCs w:val="18"/>
              </w:rPr>
              <w:t>A/G</w:t>
            </w:r>
          </w:p>
        </w:tc>
        <w:tc>
          <w:tcPr>
            <w:tcW w:w="1843" w:type="dxa"/>
            <w:shd w:val="clear" w:color="auto" w:fill="auto"/>
            <w:noWrap/>
            <w:vAlign w:val="center"/>
            <w:hideMark/>
          </w:tcPr>
          <w:p w14:paraId="04851682" w14:textId="77777777" w:rsidR="00A5336D" w:rsidRPr="00A5336D" w:rsidRDefault="00A5336D" w:rsidP="00A5336D">
            <w:pPr>
              <w:widowControl/>
              <w:jc w:val="left"/>
              <w:rPr>
                <w:color w:val="000000"/>
                <w:kern w:val="0"/>
                <w:sz w:val="18"/>
                <w:szCs w:val="18"/>
              </w:rPr>
            </w:pPr>
            <w:r w:rsidRPr="00A5336D">
              <w:rPr>
                <w:color w:val="000000"/>
                <w:kern w:val="0"/>
                <w:sz w:val="18"/>
                <w:szCs w:val="18"/>
              </w:rPr>
              <w:t>TP</w:t>
            </w:r>
            <w:r w:rsidRPr="00A5336D">
              <w:rPr>
                <w:color w:val="000000"/>
                <w:kern w:val="0"/>
                <w:sz w:val="18"/>
                <w:szCs w:val="18"/>
              </w:rPr>
              <w:t>･</w:t>
            </w:r>
            <w:r w:rsidRPr="00A5336D">
              <w:rPr>
                <w:color w:val="000000"/>
                <w:kern w:val="0"/>
                <w:sz w:val="18"/>
                <w:szCs w:val="18"/>
              </w:rPr>
              <w:t>ALB</w:t>
            </w:r>
            <w:r w:rsidRPr="00A5336D">
              <w:rPr>
                <w:color w:val="000000"/>
                <w:kern w:val="0"/>
                <w:sz w:val="18"/>
                <w:szCs w:val="18"/>
              </w:rPr>
              <w:t>より算出</w:t>
            </w:r>
          </w:p>
        </w:tc>
        <w:tc>
          <w:tcPr>
            <w:tcW w:w="1134" w:type="dxa"/>
            <w:shd w:val="clear" w:color="auto" w:fill="auto"/>
            <w:noWrap/>
            <w:vAlign w:val="center"/>
            <w:hideMark/>
          </w:tcPr>
          <w:p w14:paraId="00BD38FF" w14:textId="77777777" w:rsidR="00A5336D" w:rsidRPr="00A5336D" w:rsidRDefault="00A5336D" w:rsidP="00A5336D">
            <w:pPr>
              <w:widowControl/>
              <w:jc w:val="center"/>
              <w:rPr>
                <w:kern w:val="0"/>
                <w:sz w:val="18"/>
                <w:szCs w:val="18"/>
              </w:rPr>
            </w:pPr>
            <w:r w:rsidRPr="00A5336D">
              <w:rPr>
                <w:kern w:val="0"/>
                <w:sz w:val="18"/>
                <w:szCs w:val="18"/>
              </w:rPr>
              <w:t>1.32</w:t>
            </w:r>
            <w:r w:rsidRPr="00A5336D">
              <w:rPr>
                <w:kern w:val="0"/>
                <w:sz w:val="18"/>
                <w:szCs w:val="18"/>
              </w:rPr>
              <w:t>～</w:t>
            </w:r>
            <w:r w:rsidRPr="00A5336D">
              <w:rPr>
                <w:kern w:val="0"/>
                <w:sz w:val="18"/>
                <w:szCs w:val="18"/>
              </w:rPr>
              <w:t>2.23</w:t>
            </w:r>
          </w:p>
        </w:tc>
        <w:tc>
          <w:tcPr>
            <w:tcW w:w="708" w:type="dxa"/>
            <w:shd w:val="clear" w:color="auto" w:fill="auto"/>
            <w:noWrap/>
            <w:vAlign w:val="center"/>
            <w:hideMark/>
          </w:tcPr>
          <w:p w14:paraId="764031DA" w14:textId="77777777" w:rsidR="00A5336D" w:rsidRPr="00A5336D" w:rsidRDefault="00A5336D" w:rsidP="00A5336D">
            <w:pPr>
              <w:widowControl/>
              <w:rPr>
                <w:color w:val="000000"/>
                <w:kern w:val="0"/>
                <w:sz w:val="18"/>
                <w:szCs w:val="18"/>
              </w:rPr>
            </w:pPr>
            <w:r w:rsidRPr="00A5336D">
              <w:rPr>
                <w:color w:val="000000"/>
                <w:kern w:val="0"/>
                <w:sz w:val="18"/>
                <w:szCs w:val="18"/>
              </w:rPr>
              <w:t xml:space="preserve">　</w:t>
            </w:r>
          </w:p>
        </w:tc>
        <w:tc>
          <w:tcPr>
            <w:tcW w:w="738" w:type="dxa"/>
          </w:tcPr>
          <w:p w14:paraId="17C56046" w14:textId="77777777" w:rsidR="00A5336D" w:rsidRPr="00A5336D" w:rsidRDefault="00A5336D" w:rsidP="00A5336D">
            <w:pPr>
              <w:widowControl/>
              <w:rPr>
                <w:color w:val="FF0000"/>
                <w:kern w:val="0"/>
                <w:sz w:val="18"/>
                <w:szCs w:val="18"/>
              </w:rPr>
            </w:pPr>
          </w:p>
        </w:tc>
        <w:tc>
          <w:tcPr>
            <w:tcW w:w="680" w:type="dxa"/>
            <w:vMerge/>
            <w:shd w:val="clear" w:color="auto" w:fill="auto"/>
            <w:vAlign w:val="center"/>
            <w:hideMark/>
          </w:tcPr>
          <w:p w14:paraId="0A0B27FD"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6909BE1E" w14:textId="77777777" w:rsidR="00A5336D" w:rsidRPr="00A5336D" w:rsidRDefault="00A5336D" w:rsidP="00A5336D">
            <w:pPr>
              <w:widowControl/>
              <w:rPr>
                <w:color w:val="000000"/>
                <w:kern w:val="0"/>
                <w:sz w:val="18"/>
                <w:szCs w:val="18"/>
              </w:rPr>
            </w:pPr>
          </w:p>
        </w:tc>
      </w:tr>
      <w:tr w:rsidR="00A5336D" w:rsidRPr="00A5336D" w14:paraId="7B3E92C0" w14:textId="77777777" w:rsidTr="000E137F">
        <w:trPr>
          <w:trHeight w:val="330"/>
        </w:trPr>
        <w:tc>
          <w:tcPr>
            <w:tcW w:w="1951" w:type="dxa"/>
            <w:shd w:val="clear" w:color="auto" w:fill="auto"/>
            <w:noWrap/>
            <w:vAlign w:val="center"/>
            <w:hideMark/>
          </w:tcPr>
          <w:p w14:paraId="74A24E95" w14:textId="77777777" w:rsidR="00A5336D" w:rsidRPr="00A5336D" w:rsidRDefault="00A5336D" w:rsidP="00A5336D">
            <w:pPr>
              <w:widowControl/>
              <w:rPr>
                <w:bCs/>
                <w:color w:val="000000"/>
                <w:kern w:val="0"/>
                <w:sz w:val="18"/>
                <w:szCs w:val="18"/>
              </w:rPr>
            </w:pPr>
            <w:r w:rsidRPr="00A5336D">
              <w:rPr>
                <w:bCs/>
                <w:color w:val="000000"/>
                <w:kern w:val="0"/>
                <w:sz w:val="18"/>
                <w:szCs w:val="18"/>
              </w:rPr>
              <w:t>尿素窒素</w:t>
            </w:r>
          </w:p>
        </w:tc>
        <w:tc>
          <w:tcPr>
            <w:tcW w:w="884" w:type="dxa"/>
            <w:shd w:val="clear" w:color="auto" w:fill="auto"/>
            <w:noWrap/>
            <w:vAlign w:val="center"/>
            <w:hideMark/>
          </w:tcPr>
          <w:p w14:paraId="11AD91C2" w14:textId="77777777" w:rsidR="00A5336D" w:rsidRPr="00A5336D" w:rsidRDefault="00A5336D" w:rsidP="00A5336D">
            <w:pPr>
              <w:widowControl/>
              <w:rPr>
                <w:color w:val="000000"/>
                <w:kern w:val="0"/>
                <w:sz w:val="18"/>
                <w:szCs w:val="18"/>
              </w:rPr>
            </w:pPr>
            <w:r w:rsidRPr="00A5336D">
              <w:rPr>
                <w:color w:val="000000"/>
                <w:kern w:val="0"/>
                <w:sz w:val="18"/>
                <w:szCs w:val="18"/>
              </w:rPr>
              <w:t>BUN</w:t>
            </w:r>
          </w:p>
        </w:tc>
        <w:tc>
          <w:tcPr>
            <w:tcW w:w="1843" w:type="dxa"/>
            <w:shd w:val="clear" w:color="auto" w:fill="auto"/>
            <w:noWrap/>
            <w:vAlign w:val="center"/>
            <w:hideMark/>
          </w:tcPr>
          <w:p w14:paraId="4ABD7B0B" w14:textId="77777777" w:rsidR="00A5336D" w:rsidRPr="00A5336D" w:rsidRDefault="00A5336D" w:rsidP="00A5336D">
            <w:pPr>
              <w:widowControl/>
              <w:jc w:val="left"/>
              <w:rPr>
                <w:color w:val="000000"/>
                <w:kern w:val="0"/>
                <w:sz w:val="18"/>
                <w:szCs w:val="18"/>
              </w:rPr>
            </w:pPr>
            <w:r w:rsidRPr="00A5336D">
              <w:rPr>
                <w:color w:val="000000"/>
                <w:kern w:val="0"/>
                <w:sz w:val="18"/>
                <w:szCs w:val="18"/>
              </w:rPr>
              <w:t>Urease-GLDH</w:t>
            </w:r>
            <w:r w:rsidRPr="00A5336D">
              <w:rPr>
                <w:color w:val="000000"/>
                <w:kern w:val="0"/>
                <w:sz w:val="18"/>
                <w:szCs w:val="18"/>
              </w:rPr>
              <w:t>法</w:t>
            </w:r>
          </w:p>
        </w:tc>
        <w:tc>
          <w:tcPr>
            <w:tcW w:w="1134" w:type="dxa"/>
            <w:shd w:val="clear" w:color="auto" w:fill="auto"/>
            <w:noWrap/>
            <w:vAlign w:val="center"/>
            <w:hideMark/>
          </w:tcPr>
          <w:p w14:paraId="62263E58" w14:textId="77777777" w:rsidR="00A5336D" w:rsidRPr="00A5336D" w:rsidRDefault="00A5336D" w:rsidP="00A5336D">
            <w:pPr>
              <w:widowControl/>
              <w:jc w:val="center"/>
              <w:rPr>
                <w:kern w:val="0"/>
                <w:sz w:val="18"/>
                <w:szCs w:val="18"/>
              </w:rPr>
            </w:pPr>
            <w:r w:rsidRPr="00A5336D">
              <w:rPr>
                <w:kern w:val="0"/>
                <w:sz w:val="18"/>
                <w:szCs w:val="18"/>
              </w:rPr>
              <w:t>8</w:t>
            </w:r>
            <w:r w:rsidRPr="00A5336D">
              <w:rPr>
                <w:kern w:val="0"/>
                <w:sz w:val="18"/>
                <w:szCs w:val="18"/>
              </w:rPr>
              <w:t>～</w:t>
            </w:r>
            <w:r w:rsidRPr="00A5336D">
              <w:rPr>
                <w:kern w:val="0"/>
                <w:sz w:val="18"/>
                <w:szCs w:val="18"/>
              </w:rPr>
              <w:t>20</w:t>
            </w:r>
          </w:p>
        </w:tc>
        <w:tc>
          <w:tcPr>
            <w:tcW w:w="708" w:type="dxa"/>
            <w:shd w:val="clear" w:color="auto" w:fill="auto"/>
            <w:noWrap/>
            <w:vAlign w:val="center"/>
            <w:hideMark/>
          </w:tcPr>
          <w:p w14:paraId="70329EA4"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60FCF043"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629A2FC0"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5026CACA" w14:textId="77777777" w:rsidR="00A5336D" w:rsidRPr="00A5336D" w:rsidRDefault="00A5336D" w:rsidP="00A5336D">
            <w:pPr>
              <w:widowControl/>
              <w:rPr>
                <w:color w:val="000000"/>
                <w:kern w:val="0"/>
                <w:sz w:val="18"/>
                <w:szCs w:val="18"/>
              </w:rPr>
            </w:pPr>
          </w:p>
        </w:tc>
      </w:tr>
      <w:tr w:rsidR="00A5336D" w:rsidRPr="00A5336D" w14:paraId="0BB6C1A8" w14:textId="77777777" w:rsidTr="000E137F">
        <w:trPr>
          <w:trHeight w:val="990"/>
        </w:trPr>
        <w:tc>
          <w:tcPr>
            <w:tcW w:w="1951" w:type="dxa"/>
            <w:shd w:val="clear" w:color="auto" w:fill="F2F2F2" w:themeFill="background1" w:themeFillShade="F2"/>
            <w:noWrap/>
            <w:vAlign w:val="center"/>
            <w:hideMark/>
          </w:tcPr>
          <w:p w14:paraId="2A90DB1E" w14:textId="77777777" w:rsidR="00A5336D" w:rsidRPr="00A5336D" w:rsidRDefault="00A5336D" w:rsidP="00A5336D">
            <w:pPr>
              <w:widowControl/>
              <w:rPr>
                <w:bCs/>
                <w:color w:val="000000"/>
                <w:kern w:val="0"/>
                <w:sz w:val="18"/>
                <w:szCs w:val="18"/>
              </w:rPr>
            </w:pPr>
            <w:r w:rsidRPr="00A5336D">
              <w:rPr>
                <w:bCs/>
                <w:color w:val="000000"/>
                <w:kern w:val="0"/>
                <w:sz w:val="18"/>
                <w:szCs w:val="18"/>
              </w:rPr>
              <w:t>クレアチニン</w:t>
            </w:r>
          </w:p>
        </w:tc>
        <w:tc>
          <w:tcPr>
            <w:tcW w:w="884" w:type="dxa"/>
            <w:shd w:val="clear" w:color="auto" w:fill="EDEDED"/>
            <w:noWrap/>
            <w:vAlign w:val="center"/>
            <w:hideMark/>
          </w:tcPr>
          <w:p w14:paraId="1232E20C" w14:textId="77777777" w:rsidR="00A5336D" w:rsidRPr="00A5336D" w:rsidRDefault="00A5336D" w:rsidP="00A5336D">
            <w:pPr>
              <w:widowControl/>
              <w:rPr>
                <w:color w:val="000000"/>
                <w:kern w:val="0"/>
                <w:sz w:val="18"/>
                <w:szCs w:val="18"/>
              </w:rPr>
            </w:pPr>
            <w:r w:rsidRPr="00A5336D">
              <w:rPr>
                <w:color w:val="000000"/>
                <w:kern w:val="0"/>
                <w:sz w:val="18"/>
                <w:szCs w:val="18"/>
              </w:rPr>
              <w:t>CRE</w:t>
            </w:r>
          </w:p>
        </w:tc>
        <w:tc>
          <w:tcPr>
            <w:tcW w:w="1843" w:type="dxa"/>
            <w:shd w:val="clear" w:color="auto" w:fill="EDEDED"/>
            <w:noWrap/>
            <w:vAlign w:val="center"/>
            <w:hideMark/>
          </w:tcPr>
          <w:p w14:paraId="45169929" w14:textId="77777777" w:rsidR="00A5336D" w:rsidRPr="00A5336D" w:rsidRDefault="00A5336D" w:rsidP="00A5336D">
            <w:pPr>
              <w:widowControl/>
              <w:jc w:val="left"/>
              <w:rPr>
                <w:color w:val="000000"/>
                <w:kern w:val="0"/>
                <w:sz w:val="18"/>
                <w:szCs w:val="18"/>
              </w:rPr>
            </w:pPr>
            <w:r w:rsidRPr="00A5336D">
              <w:rPr>
                <w:color w:val="000000"/>
                <w:kern w:val="0"/>
                <w:sz w:val="18"/>
                <w:szCs w:val="18"/>
              </w:rPr>
              <w:t>酵素法</w:t>
            </w:r>
          </w:p>
        </w:tc>
        <w:tc>
          <w:tcPr>
            <w:tcW w:w="1134" w:type="dxa"/>
            <w:tcBorders>
              <w:bottom w:val="single" w:sz="4" w:space="0" w:color="C9C9C9"/>
            </w:tcBorders>
            <w:shd w:val="clear" w:color="auto" w:fill="EDEDED"/>
            <w:noWrap/>
            <w:vAlign w:val="center"/>
            <w:hideMark/>
          </w:tcPr>
          <w:p w14:paraId="0EFE9995" w14:textId="77777777" w:rsidR="00A5336D" w:rsidRPr="00A5336D" w:rsidRDefault="00A5336D" w:rsidP="00A5336D">
            <w:pPr>
              <w:widowControl/>
              <w:jc w:val="center"/>
              <w:rPr>
                <w:kern w:val="0"/>
                <w:sz w:val="18"/>
                <w:szCs w:val="18"/>
              </w:rPr>
            </w:pPr>
            <w:r w:rsidRPr="00A5336D">
              <w:rPr>
                <w:kern w:val="0"/>
                <w:sz w:val="18"/>
                <w:szCs w:val="18"/>
              </w:rPr>
              <w:t>M: 0.65</w:t>
            </w:r>
            <w:r w:rsidRPr="00A5336D">
              <w:rPr>
                <w:kern w:val="0"/>
                <w:sz w:val="18"/>
                <w:szCs w:val="18"/>
              </w:rPr>
              <w:t>～</w:t>
            </w:r>
            <w:r w:rsidRPr="00A5336D">
              <w:rPr>
                <w:kern w:val="0"/>
                <w:sz w:val="18"/>
                <w:szCs w:val="18"/>
              </w:rPr>
              <w:t>1.07</w:t>
            </w:r>
          </w:p>
          <w:p w14:paraId="58569AE1" w14:textId="77777777" w:rsidR="00A5336D" w:rsidRPr="00A5336D" w:rsidRDefault="00A5336D" w:rsidP="00A5336D">
            <w:pPr>
              <w:jc w:val="center"/>
              <w:rPr>
                <w:kern w:val="0"/>
                <w:sz w:val="18"/>
                <w:szCs w:val="18"/>
              </w:rPr>
            </w:pPr>
            <w:r w:rsidRPr="00A5336D">
              <w:rPr>
                <w:kern w:val="0"/>
                <w:sz w:val="18"/>
                <w:szCs w:val="18"/>
              </w:rPr>
              <w:t>F: 0.46</w:t>
            </w:r>
            <w:r w:rsidRPr="00A5336D">
              <w:rPr>
                <w:kern w:val="0"/>
                <w:sz w:val="18"/>
                <w:szCs w:val="18"/>
              </w:rPr>
              <w:t>～</w:t>
            </w:r>
            <w:r w:rsidRPr="00A5336D">
              <w:rPr>
                <w:kern w:val="0"/>
                <w:sz w:val="18"/>
                <w:szCs w:val="18"/>
              </w:rPr>
              <w:t>0.79</w:t>
            </w:r>
          </w:p>
        </w:tc>
        <w:tc>
          <w:tcPr>
            <w:tcW w:w="708" w:type="dxa"/>
            <w:tcBorders>
              <w:bottom w:val="single" w:sz="4" w:space="0" w:color="C9C9C9"/>
            </w:tcBorders>
            <w:shd w:val="clear" w:color="auto" w:fill="EDEDED"/>
            <w:noWrap/>
            <w:vAlign w:val="center"/>
            <w:hideMark/>
          </w:tcPr>
          <w:p w14:paraId="0D809AF5" w14:textId="77777777" w:rsidR="00A5336D" w:rsidRPr="00A5336D" w:rsidRDefault="00A5336D" w:rsidP="00A5336D">
            <w:pPr>
              <w:widowControl/>
              <w:rPr>
                <w:kern w:val="0"/>
                <w:sz w:val="18"/>
                <w:szCs w:val="18"/>
              </w:rPr>
            </w:pPr>
            <w:r w:rsidRPr="00A5336D">
              <w:rPr>
                <w:kern w:val="0"/>
                <w:sz w:val="18"/>
                <w:szCs w:val="18"/>
              </w:rPr>
              <w:t>mg/dL</w:t>
            </w:r>
          </w:p>
        </w:tc>
        <w:tc>
          <w:tcPr>
            <w:tcW w:w="738" w:type="dxa"/>
            <w:tcBorders>
              <w:bottom w:val="single" w:sz="4" w:space="0" w:color="C9C9C9"/>
            </w:tcBorders>
            <w:vAlign w:val="center"/>
          </w:tcPr>
          <w:p w14:paraId="19C56E17"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461D2DF7"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68792CC0" w14:textId="77777777" w:rsidR="00A5336D" w:rsidRPr="00A5336D" w:rsidRDefault="00A5336D" w:rsidP="00A5336D">
            <w:pPr>
              <w:widowControl/>
              <w:rPr>
                <w:color w:val="000000"/>
                <w:kern w:val="0"/>
                <w:sz w:val="18"/>
                <w:szCs w:val="18"/>
              </w:rPr>
            </w:pPr>
          </w:p>
        </w:tc>
      </w:tr>
      <w:tr w:rsidR="00A5336D" w:rsidRPr="00A5336D" w14:paraId="775EB337" w14:textId="77777777" w:rsidTr="000E137F">
        <w:trPr>
          <w:trHeight w:val="330"/>
        </w:trPr>
        <w:tc>
          <w:tcPr>
            <w:tcW w:w="1951" w:type="dxa"/>
            <w:shd w:val="clear" w:color="auto" w:fill="auto"/>
            <w:noWrap/>
            <w:vAlign w:val="center"/>
            <w:hideMark/>
          </w:tcPr>
          <w:p w14:paraId="7D2FFFD4" w14:textId="77777777" w:rsidR="00A5336D" w:rsidRPr="00A5336D" w:rsidRDefault="00A5336D" w:rsidP="00A5336D">
            <w:pPr>
              <w:widowControl/>
              <w:rPr>
                <w:bCs/>
                <w:color w:val="000000"/>
                <w:kern w:val="0"/>
                <w:sz w:val="18"/>
                <w:szCs w:val="18"/>
              </w:rPr>
            </w:pPr>
            <w:r w:rsidRPr="00A5336D">
              <w:rPr>
                <w:bCs/>
                <w:color w:val="000000"/>
                <w:kern w:val="0"/>
                <w:sz w:val="18"/>
                <w:szCs w:val="18"/>
              </w:rPr>
              <w:t>推算糸球体濾過量</w:t>
            </w:r>
          </w:p>
        </w:tc>
        <w:tc>
          <w:tcPr>
            <w:tcW w:w="884" w:type="dxa"/>
            <w:shd w:val="clear" w:color="auto" w:fill="auto"/>
            <w:noWrap/>
            <w:vAlign w:val="center"/>
            <w:hideMark/>
          </w:tcPr>
          <w:p w14:paraId="357651E4" w14:textId="77777777" w:rsidR="00A5336D" w:rsidRPr="00A5336D" w:rsidRDefault="00A5336D" w:rsidP="00A5336D">
            <w:pPr>
              <w:widowControl/>
              <w:rPr>
                <w:color w:val="000000"/>
                <w:kern w:val="0"/>
                <w:sz w:val="18"/>
                <w:szCs w:val="18"/>
              </w:rPr>
            </w:pPr>
            <w:r w:rsidRPr="00A5336D">
              <w:rPr>
                <w:color w:val="000000"/>
                <w:kern w:val="0"/>
                <w:sz w:val="18"/>
                <w:szCs w:val="18"/>
              </w:rPr>
              <w:t>eGFR</w:t>
            </w:r>
          </w:p>
        </w:tc>
        <w:tc>
          <w:tcPr>
            <w:tcW w:w="1843" w:type="dxa"/>
            <w:shd w:val="clear" w:color="auto" w:fill="auto"/>
            <w:noWrap/>
            <w:vAlign w:val="center"/>
            <w:hideMark/>
          </w:tcPr>
          <w:p w14:paraId="173064A2" w14:textId="77777777" w:rsidR="00A5336D" w:rsidRPr="00A5336D" w:rsidRDefault="00A5336D" w:rsidP="00A5336D">
            <w:pPr>
              <w:widowControl/>
              <w:jc w:val="left"/>
              <w:rPr>
                <w:color w:val="000000"/>
                <w:kern w:val="0"/>
                <w:sz w:val="18"/>
                <w:szCs w:val="18"/>
              </w:rPr>
            </w:pPr>
            <w:r w:rsidRPr="00A5336D">
              <w:rPr>
                <w:color w:val="000000"/>
                <w:kern w:val="0"/>
                <w:sz w:val="18"/>
                <w:szCs w:val="18"/>
              </w:rPr>
              <w:t>血清クレアチニン、年齢、性別から計算</w:t>
            </w:r>
          </w:p>
        </w:tc>
        <w:tc>
          <w:tcPr>
            <w:tcW w:w="1134" w:type="dxa"/>
            <w:tcBorders>
              <w:tl2br w:val="single" w:sz="4" w:space="0" w:color="C9C9C9"/>
              <w:tr2bl w:val="nil"/>
            </w:tcBorders>
            <w:shd w:val="clear" w:color="auto" w:fill="auto"/>
            <w:noWrap/>
            <w:vAlign w:val="center"/>
            <w:hideMark/>
          </w:tcPr>
          <w:p w14:paraId="3691554C" w14:textId="77777777" w:rsidR="00A5336D" w:rsidRPr="00A5336D" w:rsidRDefault="00A5336D" w:rsidP="00A5336D">
            <w:pPr>
              <w:widowControl/>
              <w:jc w:val="center"/>
              <w:rPr>
                <w:kern w:val="0"/>
                <w:sz w:val="18"/>
                <w:szCs w:val="18"/>
              </w:rPr>
            </w:pPr>
          </w:p>
        </w:tc>
        <w:tc>
          <w:tcPr>
            <w:tcW w:w="708" w:type="dxa"/>
            <w:tcBorders>
              <w:tl2br w:val="single" w:sz="4" w:space="0" w:color="C9C9C9"/>
              <w:tr2bl w:val="nil"/>
            </w:tcBorders>
            <w:shd w:val="clear" w:color="auto" w:fill="auto"/>
            <w:noWrap/>
            <w:vAlign w:val="center"/>
            <w:hideMark/>
          </w:tcPr>
          <w:p w14:paraId="0082122A" w14:textId="77777777" w:rsidR="00A5336D" w:rsidRPr="00A5336D" w:rsidRDefault="00A5336D" w:rsidP="00A5336D">
            <w:pPr>
              <w:widowControl/>
              <w:rPr>
                <w:kern w:val="0"/>
                <w:sz w:val="18"/>
                <w:szCs w:val="18"/>
              </w:rPr>
            </w:pPr>
            <w:r w:rsidRPr="00A5336D">
              <w:rPr>
                <w:kern w:val="0"/>
                <w:sz w:val="18"/>
                <w:szCs w:val="18"/>
              </w:rPr>
              <w:t xml:space="preserve">　</w:t>
            </w:r>
          </w:p>
        </w:tc>
        <w:tc>
          <w:tcPr>
            <w:tcW w:w="738" w:type="dxa"/>
            <w:tcBorders>
              <w:tl2br w:val="single" w:sz="4" w:space="0" w:color="C9C9C9"/>
              <w:tr2bl w:val="nil"/>
            </w:tcBorders>
            <w:vAlign w:val="center"/>
          </w:tcPr>
          <w:p w14:paraId="18FF88A9" w14:textId="77777777" w:rsidR="00A5336D" w:rsidRPr="00A5336D" w:rsidRDefault="00A5336D" w:rsidP="00A5336D">
            <w:pPr>
              <w:widowControl/>
              <w:rPr>
                <w:kern w:val="0"/>
                <w:sz w:val="18"/>
                <w:szCs w:val="18"/>
              </w:rPr>
            </w:pPr>
          </w:p>
        </w:tc>
        <w:tc>
          <w:tcPr>
            <w:tcW w:w="680" w:type="dxa"/>
            <w:vMerge/>
            <w:shd w:val="clear" w:color="auto" w:fill="auto"/>
            <w:vAlign w:val="center"/>
            <w:hideMark/>
          </w:tcPr>
          <w:p w14:paraId="1E2A861A"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60675618" w14:textId="77777777" w:rsidR="00A5336D" w:rsidRPr="00A5336D" w:rsidRDefault="00A5336D" w:rsidP="00A5336D">
            <w:pPr>
              <w:widowControl/>
              <w:rPr>
                <w:color w:val="000000"/>
                <w:kern w:val="0"/>
                <w:sz w:val="18"/>
                <w:szCs w:val="18"/>
              </w:rPr>
            </w:pPr>
          </w:p>
        </w:tc>
      </w:tr>
      <w:tr w:rsidR="00A5336D" w:rsidRPr="00A5336D" w14:paraId="03891052" w14:textId="77777777" w:rsidTr="000E137F">
        <w:trPr>
          <w:trHeight w:val="730"/>
        </w:trPr>
        <w:tc>
          <w:tcPr>
            <w:tcW w:w="1951" w:type="dxa"/>
            <w:shd w:val="clear" w:color="auto" w:fill="EDEDED"/>
            <w:noWrap/>
            <w:vAlign w:val="center"/>
            <w:hideMark/>
          </w:tcPr>
          <w:p w14:paraId="070E3B12" w14:textId="77777777" w:rsidR="00A5336D" w:rsidRPr="00A5336D" w:rsidRDefault="00A5336D" w:rsidP="00A5336D">
            <w:pPr>
              <w:widowControl/>
              <w:rPr>
                <w:bCs/>
                <w:color w:val="000000"/>
                <w:kern w:val="0"/>
                <w:sz w:val="18"/>
                <w:szCs w:val="18"/>
              </w:rPr>
            </w:pPr>
            <w:r w:rsidRPr="00A5336D">
              <w:rPr>
                <w:bCs/>
                <w:color w:val="000000"/>
                <w:kern w:val="0"/>
                <w:sz w:val="18"/>
                <w:szCs w:val="18"/>
              </w:rPr>
              <w:t>尿酸</w:t>
            </w:r>
          </w:p>
        </w:tc>
        <w:tc>
          <w:tcPr>
            <w:tcW w:w="884" w:type="dxa"/>
            <w:shd w:val="clear" w:color="auto" w:fill="EDEDED"/>
            <w:noWrap/>
            <w:vAlign w:val="center"/>
            <w:hideMark/>
          </w:tcPr>
          <w:p w14:paraId="47FCDF34" w14:textId="77777777" w:rsidR="00A5336D" w:rsidRPr="00A5336D" w:rsidRDefault="00A5336D" w:rsidP="00A5336D">
            <w:pPr>
              <w:widowControl/>
              <w:rPr>
                <w:color w:val="000000"/>
                <w:kern w:val="0"/>
                <w:sz w:val="18"/>
                <w:szCs w:val="18"/>
              </w:rPr>
            </w:pPr>
            <w:r w:rsidRPr="00A5336D">
              <w:rPr>
                <w:color w:val="000000"/>
                <w:kern w:val="0"/>
                <w:sz w:val="18"/>
                <w:szCs w:val="18"/>
              </w:rPr>
              <w:t>UA</w:t>
            </w:r>
          </w:p>
        </w:tc>
        <w:tc>
          <w:tcPr>
            <w:tcW w:w="1843" w:type="dxa"/>
            <w:shd w:val="clear" w:color="auto" w:fill="EDEDED"/>
            <w:noWrap/>
            <w:vAlign w:val="center"/>
            <w:hideMark/>
          </w:tcPr>
          <w:p w14:paraId="4B0BBA89" w14:textId="77777777" w:rsidR="00A5336D" w:rsidRPr="00A5336D" w:rsidRDefault="00A5336D" w:rsidP="00A5336D">
            <w:pPr>
              <w:widowControl/>
              <w:jc w:val="left"/>
              <w:rPr>
                <w:color w:val="000000"/>
                <w:kern w:val="0"/>
                <w:sz w:val="18"/>
                <w:szCs w:val="18"/>
              </w:rPr>
            </w:pPr>
            <w:r w:rsidRPr="00A5336D">
              <w:rPr>
                <w:color w:val="000000"/>
                <w:kern w:val="0"/>
                <w:sz w:val="18"/>
                <w:szCs w:val="18"/>
              </w:rPr>
              <w:t>Uricase-POD</w:t>
            </w:r>
            <w:r w:rsidRPr="00A5336D">
              <w:rPr>
                <w:color w:val="000000"/>
                <w:kern w:val="0"/>
                <w:sz w:val="18"/>
                <w:szCs w:val="18"/>
              </w:rPr>
              <w:t>法</w:t>
            </w:r>
          </w:p>
        </w:tc>
        <w:tc>
          <w:tcPr>
            <w:tcW w:w="1134" w:type="dxa"/>
            <w:shd w:val="clear" w:color="auto" w:fill="EDEDED"/>
            <w:noWrap/>
            <w:vAlign w:val="center"/>
            <w:hideMark/>
          </w:tcPr>
          <w:p w14:paraId="1C000226" w14:textId="77777777" w:rsidR="00A5336D" w:rsidRPr="00A5336D" w:rsidRDefault="00A5336D" w:rsidP="00A5336D">
            <w:pPr>
              <w:widowControl/>
              <w:jc w:val="center"/>
              <w:rPr>
                <w:kern w:val="0"/>
                <w:sz w:val="18"/>
                <w:szCs w:val="18"/>
              </w:rPr>
            </w:pPr>
            <w:r w:rsidRPr="00A5336D">
              <w:rPr>
                <w:kern w:val="0"/>
                <w:sz w:val="18"/>
                <w:szCs w:val="18"/>
              </w:rPr>
              <w:t>M: 3.7</w:t>
            </w:r>
            <w:r w:rsidRPr="00A5336D">
              <w:rPr>
                <w:kern w:val="0"/>
                <w:sz w:val="18"/>
                <w:szCs w:val="18"/>
              </w:rPr>
              <w:t>～</w:t>
            </w:r>
            <w:r w:rsidRPr="00A5336D">
              <w:rPr>
                <w:kern w:val="0"/>
                <w:sz w:val="18"/>
                <w:szCs w:val="18"/>
              </w:rPr>
              <w:t>7.8</w:t>
            </w:r>
          </w:p>
          <w:p w14:paraId="475F2041" w14:textId="77777777" w:rsidR="00A5336D" w:rsidRPr="00A5336D" w:rsidRDefault="00A5336D" w:rsidP="00A5336D">
            <w:pPr>
              <w:jc w:val="center"/>
              <w:rPr>
                <w:kern w:val="0"/>
                <w:sz w:val="18"/>
                <w:szCs w:val="18"/>
              </w:rPr>
            </w:pPr>
            <w:r w:rsidRPr="00A5336D">
              <w:rPr>
                <w:kern w:val="0"/>
                <w:sz w:val="18"/>
                <w:szCs w:val="18"/>
              </w:rPr>
              <w:t>F: 2.6</w:t>
            </w:r>
            <w:r w:rsidRPr="00A5336D">
              <w:rPr>
                <w:kern w:val="0"/>
                <w:sz w:val="18"/>
                <w:szCs w:val="18"/>
              </w:rPr>
              <w:t>～</w:t>
            </w:r>
            <w:r w:rsidRPr="00A5336D">
              <w:rPr>
                <w:kern w:val="0"/>
                <w:sz w:val="18"/>
                <w:szCs w:val="18"/>
              </w:rPr>
              <w:t>5.5</w:t>
            </w:r>
          </w:p>
        </w:tc>
        <w:tc>
          <w:tcPr>
            <w:tcW w:w="708" w:type="dxa"/>
            <w:shd w:val="clear" w:color="auto" w:fill="EDEDED"/>
            <w:noWrap/>
            <w:vAlign w:val="center"/>
            <w:hideMark/>
          </w:tcPr>
          <w:p w14:paraId="27653D26"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71E7A4FB"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5EB12AA4"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4DBDC05A" w14:textId="77777777" w:rsidR="00A5336D" w:rsidRPr="00A5336D" w:rsidRDefault="00A5336D" w:rsidP="00A5336D">
            <w:pPr>
              <w:widowControl/>
              <w:rPr>
                <w:color w:val="000000"/>
                <w:kern w:val="0"/>
                <w:sz w:val="18"/>
                <w:szCs w:val="18"/>
              </w:rPr>
            </w:pPr>
          </w:p>
        </w:tc>
      </w:tr>
      <w:tr w:rsidR="00A5336D" w:rsidRPr="00A5336D" w14:paraId="7E621C34" w14:textId="77777777" w:rsidTr="000E137F">
        <w:trPr>
          <w:trHeight w:val="330"/>
        </w:trPr>
        <w:tc>
          <w:tcPr>
            <w:tcW w:w="1951" w:type="dxa"/>
            <w:shd w:val="clear" w:color="auto" w:fill="auto"/>
            <w:noWrap/>
            <w:vAlign w:val="center"/>
            <w:hideMark/>
          </w:tcPr>
          <w:p w14:paraId="3C43C22D" w14:textId="77777777" w:rsidR="00A5336D" w:rsidRPr="00A5336D" w:rsidRDefault="00A5336D" w:rsidP="00A5336D">
            <w:pPr>
              <w:widowControl/>
              <w:rPr>
                <w:bCs/>
                <w:color w:val="000000"/>
                <w:kern w:val="0"/>
                <w:sz w:val="18"/>
                <w:szCs w:val="18"/>
              </w:rPr>
            </w:pPr>
            <w:r w:rsidRPr="00A5336D">
              <w:rPr>
                <w:bCs/>
                <w:color w:val="000000"/>
                <w:kern w:val="0"/>
                <w:sz w:val="18"/>
                <w:szCs w:val="18"/>
              </w:rPr>
              <w:t>ナトリウム</w:t>
            </w:r>
          </w:p>
        </w:tc>
        <w:tc>
          <w:tcPr>
            <w:tcW w:w="884" w:type="dxa"/>
            <w:shd w:val="clear" w:color="auto" w:fill="auto"/>
            <w:noWrap/>
            <w:vAlign w:val="center"/>
            <w:hideMark/>
          </w:tcPr>
          <w:p w14:paraId="0E7D0E85" w14:textId="77777777" w:rsidR="00A5336D" w:rsidRPr="00A5336D" w:rsidRDefault="00A5336D" w:rsidP="00A5336D">
            <w:pPr>
              <w:widowControl/>
              <w:rPr>
                <w:color w:val="000000"/>
                <w:kern w:val="0"/>
                <w:sz w:val="18"/>
                <w:szCs w:val="18"/>
              </w:rPr>
            </w:pPr>
            <w:r w:rsidRPr="00A5336D">
              <w:rPr>
                <w:color w:val="000000"/>
                <w:kern w:val="0"/>
                <w:sz w:val="18"/>
                <w:szCs w:val="18"/>
              </w:rPr>
              <w:t>Na</w:t>
            </w:r>
          </w:p>
        </w:tc>
        <w:tc>
          <w:tcPr>
            <w:tcW w:w="1843" w:type="dxa"/>
            <w:vMerge w:val="restart"/>
            <w:shd w:val="clear" w:color="auto" w:fill="auto"/>
            <w:noWrap/>
            <w:vAlign w:val="center"/>
            <w:hideMark/>
          </w:tcPr>
          <w:p w14:paraId="6EA2B372" w14:textId="77777777" w:rsidR="00A5336D" w:rsidRPr="00A5336D" w:rsidRDefault="00A5336D" w:rsidP="00A5336D">
            <w:pPr>
              <w:widowControl/>
              <w:jc w:val="left"/>
              <w:rPr>
                <w:color w:val="000000"/>
                <w:kern w:val="0"/>
                <w:sz w:val="18"/>
                <w:szCs w:val="18"/>
              </w:rPr>
            </w:pPr>
            <w:r w:rsidRPr="00A5336D">
              <w:rPr>
                <w:color w:val="000000"/>
                <w:kern w:val="0"/>
                <w:sz w:val="18"/>
                <w:szCs w:val="18"/>
              </w:rPr>
              <w:t>イオン選択電極法（希釈法）</w:t>
            </w:r>
          </w:p>
        </w:tc>
        <w:tc>
          <w:tcPr>
            <w:tcW w:w="1134" w:type="dxa"/>
            <w:shd w:val="clear" w:color="auto" w:fill="auto"/>
            <w:noWrap/>
            <w:vAlign w:val="center"/>
            <w:hideMark/>
          </w:tcPr>
          <w:p w14:paraId="72CAFFEB" w14:textId="77777777" w:rsidR="00A5336D" w:rsidRPr="00A5336D" w:rsidRDefault="00A5336D" w:rsidP="00A5336D">
            <w:pPr>
              <w:widowControl/>
              <w:jc w:val="center"/>
              <w:rPr>
                <w:color w:val="000000"/>
                <w:kern w:val="0"/>
                <w:sz w:val="18"/>
                <w:szCs w:val="18"/>
              </w:rPr>
            </w:pPr>
            <w:r w:rsidRPr="00A5336D">
              <w:rPr>
                <w:color w:val="000000"/>
                <w:kern w:val="0"/>
                <w:sz w:val="18"/>
                <w:szCs w:val="18"/>
              </w:rPr>
              <w:t>138</w:t>
            </w:r>
            <w:r w:rsidRPr="00A5336D">
              <w:rPr>
                <w:color w:val="000000"/>
                <w:kern w:val="0"/>
                <w:sz w:val="18"/>
                <w:szCs w:val="18"/>
              </w:rPr>
              <w:t>～</w:t>
            </w:r>
            <w:r w:rsidRPr="00A5336D">
              <w:rPr>
                <w:color w:val="000000"/>
                <w:kern w:val="0"/>
                <w:sz w:val="18"/>
                <w:szCs w:val="18"/>
              </w:rPr>
              <w:t>145</w:t>
            </w:r>
          </w:p>
        </w:tc>
        <w:tc>
          <w:tcPr>
            <w:tcW w:w="708" w:type="dxa"/>
            <w:shd w:val="clear" w:color="auto" w:fill="auto"/>
            <w:noWrap/>
            <w:vAlign w:val="center"/>
            <w:hideMark/>
          </w:tcPr>
          <w:p w14:paraId="70C8BC99" w14:textId="77777777" w:rsidR="00A5336D" w:rsidRPr="00A5336D" w:rsidRDefault="00A5336D" w:rsidP="00A5336D">
            <w:pPr>
              <w:widowControl/>
              <w:rPr>
                <w:kern w:val="0"/>
                <w:sz w:val="18"/>
                <w:szCs w:val="18"/>
              </w:rPr>
            </w:pPr>
            <w:r w:rsidRPr="00A5336D">
              <w:rPr>
                <w:kern w:val="0"/>
                <w:sz w:val="18"/>
                <w:szCs w:val="18"/>
              </w:rPr>
              <w:t>mmol/L</w:t>
            </w:r>
          </w:p>
        </w:tc>
        <w:tc>
          <w:tcPr>
            <w:tcW w:w="738" w:type="dxa"/>
            <w:vAlign w:val="center"/>
          </w:tcPr>
          <w:p w14:paraId="5FF83EE1"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51911CF9"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47115120" w14:textId="77777777" w:rsidR="00A5336D" w:rsidRPr="00A5336D" w:rsidRDefault="00A5336D" w:rsidP="00A5336D">
            <w:pPr>
              <w:widowControl/>
              <w:rPr>
                <w:color w:val="000000"/>
                <w:kern w:val="0"/>
                <w:sz w:val="18"/>
                <w:szCs w:val="18"/>
              </w:rPr>
            </w:pPr>
          </w:p>
        </w:tc>
      </w:tr>
      <w:tr w:rsidR="00A5336D" w:rsidRPr="00A5336D" w14:paraId="66394079" w14:textId="77777777" w:rsidTr="000E137F">
        <w:trPr>
          <w:trHeight w:val="330"/>
        </w:trPr>
        <w:tc>
          <w:tcPr>
            <w:tcW w:w="1951" w:type="dxa"/>
            <w:shd w:val="clear" w:color="auto" w:fill="EDEDED"/>
            <w:noWrap/>
            <w:vAlign w:val="center"/>
            <w:hideMark/>
          </w:tcPr>
          <w:p w14:paraId="14E0E018" w14:textId="77777777" w:rsidR="00A5336D" w:rsidRPr="00A5336D" w:rsidRDefault="00A5336D" w:rsidP="00A5336D">
            <w:pPr>
              <w:widowControl/>
              <w:rPr>
                <w:bCs/>
                <w:color w:val="000000"/>
                <w:kern w:val="0"/>
                <w:sz w:val="18"/>
                <w:szCs w:val="18"/>
              </w:rPr>
            </w:pPr>
            <w:r w:rsidRPr="00A5336D">
              <w:rPr>
                <w:bCs/>
                <w:color w:val="000000"/>
                <w:kern w:val="0"/>
                <w:sz w:val="18"/>
                <w:szCs w:val="18"/>
              </w:rPr>
              <w:t>カリウム</w:t>
            </w:r>
          </w:p>
        </w:tc>
        <w:tc>
          <w:tcPr>
            <w:tcW w:w="884" w:type="dxa"/>
            <w:shd w:val="clear" w:color="auto" w:fill="EDEDED"/>
            <w:noWrap/>
            <w:vAlign w:val="center"/>
            <w:hideMark/>
          </w:tcPr>
          <w:p w14:paraId="1201AD19" w14:textId="77777777" w:rsidR="00A5336D" w:rsidRPr="00A5336D" w:rsidRDefault="00A5336D" w:rsidP="00A5336D">
            <w:pPr>
              <w:widowControl/>
              <w:rPr>
                <w:color w:val="000000"/>
                <w:kern w:val="0"/>
                <w:sz w:val="18"/>
                <w:szCs w:val="18"/>
              </w:rPr>
            </w:pPr>
            <w:r w:rsidRPr="00A5336D">
              <w:rPr>
                <w:color w:val="000000"/>
                <w:kern w:val="0"/>
                <w:sz w:val="18"/>
                <w:szCs w:val="18"/>
              </w:rPr>
              <w:t>K</w:t>
            </w:r>
          </w:p>
        </w:tc>
        <w:tc>
          <w:tcPr>
            <w:tcW w:w="1843" w:type="dxa"/>
            <w:vMerge/>
            <w:shd w:val="clear" w:color="auto" w:fill="EDEDED"/>
            <w:noWrap/>
            <w:vAlign w:val="center"/>
            <w:hideMark/>
          </w:tcPr>
          <w:p w14:paraId="655A4A48" w14:textId="77777777" w:rsidR="00A5336D" w:rsidRPr="00A5336D" w:rsidRDefault="00A5336D" w:rsidP="00A5336D">
            <w:pPr>
              <w:widowControl/>
              <w:jc w:val="left"/>
              <w:rPr>
                <w:color w:val="000000"/>
                <w:kern w:val="0"/>
                <w:sz w:val="18"/>
                <w:szCs w:val="18"/>
              </w:rPr>
            </w:pPr>
          </w:p>
        </w:tc>
        <w:tc>
          <w:tcPr>
            <w:tcW w:w="1134" w:type="dxa"/>
            <w:shd w:val="clear" w:color="auto" w:fill="EDEDED"/>
            <w:noWrap/>
            <w:vAlign w:val="center"/>
            <w:hideMark/>
          </w:tcPr>
          <w:p w14:paraId="53E0A0D2" w14:textId="77777777" w:rsidR="00A5336D" w:rsidRPr="00A5336D" w:rsidRDefault="00A5336D" w:rsidP="00A5336D">
            <w:pPr>
              <w:widowControl/>
              <w:jc w:val="center"/>
              <w:rPr>
                <w:kern w:val="0"/>
                <w:sz w:val="18"/>
                <w:szCs w:val="18"/>
              </w:rPr>
            </w:pPr>
            <w:r w:rsidRPr="00A5336D">
              <w:rPr>
                <w:kern w:val="0"/>
                <w:sz w:val="18"/>
                <w:szCs w:val="18"/>
              </w:rPr>
              <w:t>3.6</w:t>
            </w:r>
            <w:r w:rsidRPr="00A5336D">
              <w:rPr>
                <w:kern w:val="0"/>
                <w:sz w:val="18"/>
                <w:szCs w:val="18"/>
              </w:rPr>
              <w:t>～</w:t>
            </w:r>
            <w:r w:rsidRPr="00A5336D">
              <w:rPr>
                <w:kern w:val="0"/>
                <w:sz w:val="18"/>
                <w:szCs w:val="18"/>
              </w:rPr>
              <w:t>4.8</w:t>
            </w:r>
          </w:p>
        </w:tc>
        <w:tc>
          <w:tcPr>
            <w:tcW w:w="708" w:type="dxa"/>
            <w:shd w:val="clear" w:color="auto" w:fill="EDEDED"/>
            <w:noWrap/>
            <w:vAlign w:val="center"/>
            <w:hideMark/>
          </w:tcPr>
          <w:p w14:paraId="6B866B02" w14:textId="77777777" w:rsidR="00A5336D" w:rsidRPr="00A5336D" w:rsidRDefault="00A5336D" w:rsidP="00A5336D">
            <w:pPr>
              <w:widowControl/>
              <w:rPr>
                <w:kern w:val="0"/>
                <w:sz w:val="18"/>
                <w:szCs w:val="18"/>
              </w:rPr>
            </w:pPr>
            <w:r w:rsidRPr="00A5336D">
              <w:rPr>
                <w:kern w:val="0"/>
                <w:sz w:val="18"/>
                <w:szCs w:val="18"/>
              </w:rPr>
              <w:t>mmol/L</w:t>
            </w:r>
          </w:p>
        </w:tc>
        <w:tc>
          <w:tcPr>
            <w:tcW w:w="738" w:type="dxa"/>
            <w:vAlign w:val="center"/>
          </w:tcPr>
          <w:p w14:paraId="1EC419F3"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64243A3E"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5CDB5ADA" w14:textId="77777777" w:rsidR="00A5336D" w:rsidRPr="00A5336D" w:rsidRDefault="00A5336D" w:rsidP="00A5336D">
            <w:pPr>
              <w:widowControl/>
              <w:rPr>
                <w:color w:val="000000"/>
                <w:kern w:val="0"/>
                <w:sz w:val="18"/>
                <w:szCs w:val="18"/>
              </w:rPr>
            </w:pPr>
          </w:p>
        </w:tc>
      </w:tr>
      <w:tr w:rsidR="00A5336D" w:rsidRPr="00A5336D" w14:paraId="62B0E736" w14:textId="77777777" w:rsidTr="000E137F">
        <w:trPr>
          <w:trHeight w:val="330"/>
        </w:trPr>
        <w:tc>
          <w:tcPr>
            <w:tcW w:w="1951" w:type="dxa"/>
            <w:shd w:val="clear" w:color="auto" w:fill="auto"/>
            <w:noWrap/>
            <w:vAlign w:val="center"/>
            <w:hideMark/>
          </w:tcPr>
          <w:p w14:paraId="3D6B55A6" w14:textId="77777777" w:rsidR="00A5336D" w:rsidRPr="00A5336D" w:rsidRDefault="00A5336D" w:rsidP="00A5336D">
            <w:pPr>
              <w:widowControl/>
              <w:rPr>
                <w:bCs/>
                <w:color w:val="000000"/>
                <w:kern w:val="0"/>
                <w:sz w:val="18"/>
                <w:szCs w:val="18"/>
              </w:rPr>
            </w:pPr>
            <w:r w:rsidRPr="00A5336D">
              <w:rPr>
                <w:bCs/>
                <w:color w:val="000000"/>
                <w:kern w:val="0"/>
                <w:sz w:val="18"/>
                <w:szCs w:val="18"/>
              </w:rPr>
              <w:t>クロール</w:t>
            </w:r>
          </w:p>
        </w:tc>
        <w:tc>
          <w:tcPr>
            <w:tcW w:w="884" w:type="dxa"/>
            <w:shd w:val="clear" w:color="auto" w:fill="auto"/>
            <w:noWrap/>
            <w:vAlign w:val="center"/>
            <w:hideMark/>
          </w:tcPr>
          <w:p w14:paraId="59C1862A" w14:textId="77777777" w:rsidR="00A5336D" w:rsidRPr="00A5336D" w:rsidRDefault="00A5336D" w:rsidP="00A5336D">
            <w:pPr>
              <w:widowControl/>
              <w:rPr>
                <w:color w:val="000000"/>
                <w:kern w:val="0"/>
                <w:sz w:val="18"/>
                <w:szCs w:val="18"/>
              </w:rPr>
            </w:pPr>
            <w:r w:rsidRPr="00A5336D">
              <w:rPr>
                <w:color w:val="000000"/>
                <w:kern w:val="0"/>
                <w:sz w:val="18"/>
                <w:szCs w:val="18"/>
              </w:rPr>
              <w:t>Cl</w:t>
            </w:r>
          </w:p>
        </w:tc>
        <w:tc>
          <w:tcPr>
            <w:tcW w:w="1843" w:type="dxa"/>
            <w:vMerge/>
            <w:shd w:val="clear" w:color="auto" w:fill="auto"/>
            <w:noWrap/>
            <w:vAlign w:val="center"/>
            <w:hideMark/>
          </w:tcPr>
          <w:p w14:paraId="7044D052" w14:textId="77777777" w:rsidR="00A5336D" w:rsidRPr="00A5336D" w:rsidRDefault="00A5336D" w:rsidP="00A5336D">
            <w:pPr>
              <w:widowControl/>
              <w:jc w:val="left"/>
              <w:rPr>
                <w:color w:val="000000"/>
                <w:kern w:val="0"/>
                <w:sz w:val="18"/>
                <w:szCs w:val="18"/>
              </w:rPr>
            </w:pPr>
          </w:p>
        </w:tc>
        <w:tc>
          <w:tcPr>
            <w:tcW w:w="1134" w:type="dxa"/>
            <w:shd w:val="clear" w:color="auto" w:fill="auto"/>
            <w:noWrap/>
            <w:vAlign w:val="center"/>
            <w:hideMark/>
          </w:tcPr>
          <w:p w14:paraId="1AF8DC8B" w14:textId="77777777" w:rsidR="00A5336D" w:rsidRPr="00A5336D" w:rsidRDefault="00A5336D" w:rsidP="00A5336D">
            <w:pPr>
              <w:widowControl/>
              <w:jc w:val="center"/>
              <w:rPr>
                <w:kern w:val="0"/>
                <w:sz w:val="18"/>
                <w:szCs w:val="18"/>
              </w:rPr>
            </w:pPr>
            <w:r w:rsidRPr="00A5336D">
              <w:rPr>
                <w:kern w:val="0"/>
                <w:sz w:val="18"/>
                <w:szCs w:val="18"/>
              </w:rPr>
              <w:t>101</w:t>
            </w:r>
            <w:r w:rsidRPr="00A5336D">
              <w:rPr>
                <w:kern w:val="0"/>
                <w:sz w:val="18"/>
                <w:szCs w:val="18"/>
              </w:rPr>
              <w:t>～</w:t>
            </w:r>
            <w:r w:rsidRPr="00A5336D">
              <w:rPr>
                <w:kern w:val="0"/>
                <w:sz w:val="18"/>
                <w:szCs w:val="18"/>
              </w:rPr>
              <w:t>108</w:t>
            </w:r>
          </w:p>
        </w:tc>
        <w:tc>
          <w:tcPr>
            <w:tcW w:w="708" w:type="dxa"/>
            <w:shd w:val="clear" w:color="auto" w:fill="auto"/>
            <w:noWrap/>
            <w:vAlign w:val="center"/>
            <w:hideMark/>
          </w:tcPr>
          <w:p w14:paraId="5831729F" w14:textId="77777777" w:rsidR="00A5336D" w:rsidRPr="00A5336D" w:rsidRDefault="00A5336D" w:rsidP="00A5336D">
            <w:pPr>
              <w:widowControl/>
              <w:rPr>
                <w:kern w:val="0"/>
                <w:sz w:val="18"/>
                <w:szCs w:val="18"/>
              </w:rPr>
            </w:pPr>
            <w:r w:rsidRPr="00A5336D">
              <w:rPr>
                <w:kern w:val="0"/>
                <w:sz w:val="18"/>
                <w:szCs w:val="18"/>
              </w:rPr>
              <w:t>mmol/L</w:t>
            </w:r>
          </w:p>
        </w:tc>
        <w:tc>
          <w:tcPr>
            <w:tcW w:w="738" w:type="dxa"/>
            <w:vAlign w:val="center"/>
          </w:tcPr>
          <w:p w14:paraId="7C072B74"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3A1AFE59"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389C63E4" w14:textId="77777777" w:rsidR="00A5336D" w:rsidRPr="00A5336D" w:rsidRDefault="00A5336D" w:rsidP="00A5336D">
            <w:pPr>
              <w:widowControl/>
              <w:rPr>
                <w:color w:val="000000"/>
                <w:kern w:val="0"/>
                <w:sz w:val="18"/>
                <w:szCs w:val="18"/>
              </w:rPr>
            </w:pPr>
          </w:p>
        </w:tc>
      </w:tr>
      <w:tr w:rsidR="00A5336D" w:rsidRPr="00A5336D" w14:paraId="05BE9F72" w14:textId="77777777" w:rsidTr="000E137F">
        <w:trPr>
          <w:trHeight w:val="330"/>
        </w:trPr>
        <w:tc>
          <w:tcPr>
            <w:tcW w:w="1951" w:type="dxa"/>
            <w:shd w:val="clear" w:color="auto" w:fill="EDEDED"/>
            <w:noWrap/>
            <w:vAlign w:val="center"/>
            <w:hideMark/>
          </w:tcPr>
          <w:p w14:paraId="37A2E41A" w14:textId="77777777" w:rsidR="00A5336D" w:rsidRPr="00A5336D" w:rsidRDefault="00A5336D" w:rsidP="00A5336D">
            <w:pPr>
              <w:widowControl/>
              <w:rPr>
                <w:bCs/>
                <w:color w:val="000000"/>
                <w:kern w:val="0"/>
                <w:sz w:val="18"/>
                <w:szCs w:val="18"/>
              </w:rPr>
            </w:pPr>
            <w:r w:rsidRPr="00A5336D">
              <w:rPr>
                <w:bCs/>
                <w:color w:val="000000"/>
                <w:kern w:val="0"/>
                <w:sz w:val="18"/>
                <w:szCs w:val="18"/>
              </w:rPr>
              <w:t>カルシウム</w:t>
            </w:r>
          </w:p>
        </w:tc>
        <w:tc>
          <w:tcPr>
            <w:tcW w:w="884" w:type="dxa"/>
            <w:shd w:val="clear" w:color="auto" w:fill="EDEDED"/>
            <w:noWrap/>
            <w:vAlign w:val="center"/>
            <w:hideMark/>
          </w:tcPr>
          <w:p w14:paraId="7F1578FB" w14:textId="77777777" w:rsidR="00A5336D" w:rsidRPr="00A5336D" w:rsidRDefault="00A5336D" w:rsidP="00A5336D">
            <w:pPr>
              <w:widowControl/>
              <w:rPr>
                <w:color w:val="000000"/>
                <w:kern w:val="0"/>
                <w:sz w:val="18"/>
                <w:szCs w:val="18"/>
              </w:rPr>
            </w:pPr>
            <w:r w:rsidRPr="00A5336D">
              <w:rPr>
                <w:color w:val="000000"/>
                <w:kern w:val="0"/>
                <w:sz w:val="18"/>
                <w:szCs w:val="18"/>
              </w:rPr>
              <w:t>Ca</w:t>
            </w:r>
          </w:p>
        </w:tc>
        <w:tc>
          <w:tcPr>
            <w:tcW w:w="1843" w:type="dxa"/>
            <w:shd w:val="clear" w:color="auto" w:fill="EDEDED"/>
            <w:noWrap/>
            <w:vAlign w:val="center"/>
            <w:hideMark/>
          </w:tcPr>
          <w:p w14:paraId="75CF3695" w14:textId="77777777" w:rsidR="00A5336D" w:rsidRPr="00A5336D" w:rsidRDefault="00A5336D" w:rsidP="00A5336D">
            <w:pPr>
              <w:widowControl/>
              <w:jc w:val="left"/>
              <w:rPr>
                <w:color w:val="000000"/>
                <w:kern w:val="0"/>
                <w:sz w:val="18"/>
                <w:szCs w:val="18"/>
              </w:rPr>
            </w:pPr>
            <w:r w:rsidRPr="00A5336D">
              <w:rPr>
                <w:color w:val="000000"/>
                <w:kern w:val="0"/>
                <w:sz w:val="18"/>
                <w:szCs w:val="18"/>
              </w:rPr>
              <w:t>酵素法</w:t>
            </w:r>
          </w:p>
        </w:tc>
        <w:tc>
          <w:tcPr>
            <w:tcW w:w="1134" w:type="dxa"/>
            <w:shd w:val="clear" w:color="auto" w:fill="EDEDED"/>
            <w:noWrap/>
            <w:vAlign w:val="center"/>
            <w:hideMark/>
          </w:tcPr>
          <w:p w14:paraId="296DE6A5" w14:textId="77777777" w:rsidR="00A5336D" w:rsidRPr="00A5336D" w:rsidRDefault="00A5336D" w:rsidP="00A5336D">
            <w:pPr>
              <w:widowControl/>
              <w:jc w:val="center"/>
              <w:rPr>
                <w:kern w:val="0"/>
                <w:sz w:val="18"/>
                <w:szCs w:val="18"/>
              </w:rPr>
            </w:pPr>
            <w:r w:rsidRPr="00A5336D">
              <w:rPr>
                <w:kern w:val="0"/>
                <w:sz w:val="18"/>
                <w:szCs w:val="18"/>
              </w:rPr>
              <w:t>8.8</w:t>
            </w:r>
            <w:r w:rsidRPr="00A5336D">
              <w:rPr>
                <w:kern w:val="0"/>
                <w:sz w:val="18"/>
                <w:szCs w:val="18"/>
              </w:rPr>
              <w:t>～</w:t>
            </w:r>
            <w:r w:rsidRPr="00A5336D">
              <w:rPr>
                <w:kern w:val="0"/>
                <w:sz w:val="18"/>
                <w:szCs w:val="18"/>
              </w:rPr>
              <w:t>10.1</w:t>
            </w:r>
          </w:p>
        </w:tc>
        <w:tc>
          <w:tcPr>
            <w:tcW w:w="708" w:type="dxa"/>
            <w:shd w:val="clear" w:color="auto" w:fill="EDEDED"/>
            <w:noWrap/>
            <w:vAlign w:val="center"/>
            <w:hideMark/>
          </w:tcPr>
          <w:p w14:paraId="78360CCC"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4C95EB8A"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2E79E9AC"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16062B7A" w14:textId="77777777" w:rsidR="00A5336D" w:rsidRPr="00A5336D" w:rsidRDefault="00A5336D" w:rsidP="00A5336D">
            <w:pPr>
              <w:widowControl/>
              <w:rPr>
                <w:color w:val="000000"/>
                <w:kern w:val="0"/>
                <w:sz w:val="18"/>
                <w:szCs w:val="18"/>
              </w:rPr>
            </w:pPr>
          </w:p>
        </w:tc>
      </w:tr>
      <w:tr w:rsidR="00A5336D" w:rsidRPr="00A5336D" w14:paraId="0179A032" w14:textId="77777777" w:rsidTr="000E137F">
        <w:trPr>
          <w:trHeight w:val="330"/>
        </w:trPr>
        <w:tc>
          <w:tcPr>
            <w:tcW w:w="1951" w:type="dxa"/>
            <w:shd w:val="clear" w:color="auto" w:fill="auto"/>
            <w:noWrap/>
            <w:vAlign w:val="center"/>
            <w:hideMark/>
          </w:tcPr>
          <w:p w14:paraId="7CF78DC2" w14:textId="77777777" w:rsidR="00A5336D" w:rsidRPr="00A5336D" w:rsidRDefault="00A5336D" w:rsidP="00A5336D">
            <w:pPr>
              <w:widowControl/>
              <w:rPr>
                <w:bCs/>
                <w:color w:val="000000"/>
                <w:kern w:val="0"/>
                <w:sz w:val="18"/>
                <w:szCs w:val="18"/>
              </w:rPr>
            </w:pPr>
            <w:r w:rsidRPr="00A5336D">
              <w:rPr>
                <w:bCs/>
                <w:color w:val="000000"/>
                <w:kern w:val="0"/>
                <w:sz w:val="18"/>
                <w:szCs w:val="18"/>
              </w:rPr>
              <w:t>無機リン</w:t>
            </w:r>
          </w:p>
        </w:tc>
        <w:tc>
          <w:tcPr>
            <w:tcW w:w="884" w:type="dxa"/>
            <w:shd w:val="clear" w:color="auto" w:fill="auto"/>
            <w:noWrap/>
            <w:vAlign w:val="center"/>
            <w:hideMark/>
          </w:tcPr>
          <w:p w14:paraId="40065844" w14:textId="77777777" w:rsidR="00A5336D" w:rsidRPr="00A5336D" w:rsidRDefault="00A5336D" w:rsidP="00A5336D">
            <w:pPr>
              <w:widowControl/>
              <w:rPr>
                <w:color w:val="000000"/>
                <w:kern w:val="0"/>
                <w:sz w:val="18"/>
                <w:szCs w:val="18"/>
              </w:rPr>
            </w:pPr>
            <w:r w:rsidRPr="00A5336D">
              <w:rPr>
                <w:color w:val="000000"/>
                <w:kern w:val="0"/>
                <w:sz w:val="18"/>
                <w:szCs w:val="18"/>
              </w:rPr>
              <w:t>IP</w:t>
            </w:r>
          </w:p>
        </w:tc>
        <w:tc>
          <w:tcPr>
            <w:tcW w:w="1843" w:type="dxa"/>
            <w:shd w:val="clear" w:color="auto" w:fill="auto"/>
            <w:noWrap/>
            <w:vAlign w:val="center"/>
            <w:hideMark/>
          </w:tcPr>
          <w:p w14:paraId="4E750E3B" w14:textId="77777777" w:rsidR="00A5336D" w:rsidRPr="00A5336D" w:rsidRDefault="00A5336D" w:rsidP="00A5336D">
            <w:pPr>
              <w:widowControl/>
              <w:jc w:val="left"/>
              <w:rPr>
                <w:color w:val="000000"/>
                <w:kern w:val="0"/>
                <w:sz w:val="18"/>
                <w:szCs w:val="18"/>
              </w:rPr>
            </w:pPr>
            <w:r w:rsidRPr="00A5336D">
              <w:rPr>
                <w:color w:val="000000"/>
                <w:kern w:val="0"/>
                <w:sz w:val="18"/>
                <w:szCs w:val="18"/>
              </w:rPr>
              <w:t>酵素法</w:t>
            </w:r>
          </w:p>
        </w:tc>
        <w:tc>
          <w:tcPr>
            <w:tcW w:w="1134" w:type="dxa"/>
            <w:shd w:val="clear" w:color="auto" w:fill="auto"/>
            <w:noWrap/>
            <w:vAlign w:val="center"/>
            <w:hideMark/>
          </w:tcPr>
          <w:p w14:paraId="7BAFCBFD" w14:textId="77777777" w:rsidR="00A5336D" w:rsidRPr="00A5336D" w:rsidRDefault="00A5336D" w:rsidP="00A5336D">
            <w:pPr>
              <w:widowControl/>
              <w:jc w:val="center"/>
              <w:rPr>
                <w:kern w:val="0"/>
                <w:sz w:val="18"/>
                <w:szCs w:val="18"/>
              </w:rPr>
            </w:pPr>
            <w:r w:rsidRPr="00A5336D">
              <w:rPr>
                <w:kern w:val="0"/>
                <w:sz w:val="18"/>
                <w:szCs w:val="18"/>
              </w:rPr>
              <w:t>2.7</w:t>
            </w:r>
            <w:r w:rsidRPr="00A5336D">
              <w:rPr>
                <w:kern w:val="0"/>
                <w:sz w:val="18"/>
                <w:szCs w:val="18"/>
              </w:rPr>
              <w:t>～</w:t>
            </w:r>
            <w:r w:rsidRPr="00A5336D">
              <w:rPr>
                <w:kern w:val="0"/>
                <w:sz w:val="18"/>
                <w:szCs w:val="18"/>
              </w:rPr>
              <w:t>4.6</w:t>
            </w:r>
          </w:p>
        </w:tc>
        <w:tc>
          <w:tcPr>
            <w:tcW w:w="708" w:type="dxa"/>
            <w:shd w:val="clear" w:color="auto" w:fill="auto"/>
            <w:noWrap/>
            <w:vAlign w:val="center"/>
            <w:hideMark/>
          </w:tcPr>
          <w:p w14:paraId="2231B1F5"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6784C005"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6AC76C9C"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7F9E92FB" w14:textId="77777777" w:rsidR="00A5336D" w:rsidRPr="00A5336D" w:rsidRDefault="00A5336D" w:rsidP="00A5336D">
            <w:pPr>
              <w:widowControl/>
              <w:rPr>
                <w:color w:val="000000"/>
                <w:kern w:val="0"/>
                <w:sz w:val="18"/>
                <w:szCs w:val="18"/>
              </w:rPr>
            </w:pPr>
          </w:p>
        </w:tc>
      </w:tr>
      <w:tr w:rsidR="00A5336D" w:rsidRPr="00A5336D" w14:paraId="5C0A3D1E" w14:textId="77777777" w:rsidTr="000E137F">
        <w:trPr>
          <w:trHeight w:val="330"/>
        </w:trPr>
        <w:tc>
          <w:tcPr>
            <w:tcW w:w="1951" w:type="dxa"/>
            <w:shd w:val="clear" w:color="auto" w:fill="EDEDED"/>
            <w:noWrap/>
            <w:vAlign w:val="center"/>
            <w:hideMark/>
          </w:tcPr>
          <w:p w14:paraId="32035F21" w14:textId="77777777" w:rsidR="00A5336D" w:rsidRPr="00A5336D" w:rsidRDefault="00A5336D" w:rsidP="00A5336D">
            <w:pPr>
              <w:widowControl/>
              <w:rPr>
                <w:bCs/>
                <w:color w:val="000000"/>
                <w:kern w:val="0"/>
                <w:sz w:val="18"/>
                <w:szCs w:val="18"/>
              </w:rPr>
            </w:pPr>
            <w:r w:rsidRPr="00A5336D">
              <w:rPr>
                <w:bCs/>
                <w:color w:val="000000"/>
                <w:kern w:val="0"/>
                <w:sz w:val="18"/>
                <w:szCs w:val="18"/>
              </w:rPr>
              <w:t>グルコース</w:t>
            </w:r>
          </w:p>
        </w:tc>
        <w:tc>
          <w:tcPr>
            <w:tcW w:w="884" w:type="dxa"/>
            <w:shd w:val="clear" w:color="auto" w:fill="EDEDED"/>
            <w:noWrap/>
            <w:vAlign w:val="center"/>
            <w:hideMark/>
          </w:tcPr>
          <w:p w14:paraId="46653AF9" w14:textId="77777777" w:rsidR="00A5336D" w:rsidRPr="00A5336D" w:rsidRDefault="00A5336D" w:rsidP="00A5336D">
            <w:pPr>
              <w:widowControl/>
              <w:rPr>
                <w:color w:val="000000"/>
                <w:kern w:val="0"/>
                <w:sz w:val="18"/>
                <w:szCs w:val="18"/>
              </w:rPr>
            </w:pPr>
            <w:r w:rsidRPr="00A5336D">
              <w:rPr>
                <w:color w:val="000000"/>
                <w:kern w:val="0"/>
                <w:sz w:val="18"/>
                <w:szCs w:val="18"/>
              </w:rPr>
              <w:t>GLU</w:t>
            </w:r>
          </w:p>
        </w:tc>
        <w:tc>
          <w:tcPr>
            <w:tcW w:w="1843" w:type="dxa"/>
            <w:shd w:val="clear" w:color="auto" w:fill="EDEDED"/>
            <w:noWrap/>
            <w:vAlign w:val="center"/>
            <w:hideMark/>
          </w:tcPr>
          <w:p w14:paraId="34943A76" w14:textId="77777777" w:rsidR="00A5336D" w:rsidRPr="00A5336D" w:rsidRDefault="00A5336D" w:rsidP="00A5336D">
            <w:pPr>
              <w:widowControl/>
              <w:jc w:val="left"/>
              <w:rPr>
                <w:color w:val="000000"/>
                <w:kern w:val="0"/>
                <w:sz w:val="18"/>
                <w:szCs w:val="18"/>
              </w:rPr>
            </w:pPr>
            <w:r w:rsidRPr="00A5336D">
              <w:rPr>
                <w:color w:val="000000"/>
                <w:kern w:val="0"/>
                <w:sz w:val="18"/>
                <w:szCs w:val="18"/>
              </w:rPr>
              <w:t>ヘキソキナーゼ・</w:t>
            </w:r>
            <w:r w:rsidRPr="00A5336D">
              <w:rPr>
                <w:color w:val="000000"/>
                <w:kern w:val="0"/>
                <w:sz w:val="18"/>
                <w:szCs w:val="18"/>
              </w:rPr>
              <w:t>G-6-PDH</w:t>
            </w:r>
            <w:r w:rsidRPr="00A5336D">
              <w:rPr>
                <w:color w:val="000000"/>
                <w:kern w:val="0"/>
                <w:sz w:val="18"/>
                <w:szCs w:val="18"/>
              </w:rPr>
              <w:t>法</w:t>
            </w:r>
          </w:p>
        </w:tc>
        <w:tc>
          <w:tcPr>
            <w:tcW w:w="1134" w:type="dxa"/>
            <w:shd w:val="clear" w:color="auto" w:fill="EDEDED"/>
            <w:noWrap/>
            <w:vAlign w:val="center"/>
            <w:hideMark/>
          </w:tcPr>
          <w:p w14:paraId="3593947D" w14:textId="77777777" w:rsidR="00A5336D" w:rsidRPr="00A5336D" w:rsidRDefault="00A5336D" w:rsidP="00A5336D">
            <w:pPr>
              <w:widowControl/>
              <w:jc w:val="center"/>
              <w:rPr>
                <w:kern w:val="0"/>
                <w:sz w:val="18"/>
                <w:szCs w:val="18"/>
              </w:rPr>
            </w:pPr>
            <w:r w:rsidRPr="00A5336D">
              <w:rPr>
                <w:kern w:val="0"/>
                <w:sz w:val="18"/>
                <w:szCs w:val="18"/>
              </w:rPr>
              <w:t>73</w:t>
            </w:r>
            <w:r w:rsidRPr="00A5336D">
              <w:rPr>
                <w:kern w:val="0"/>
                <w:sz w:val="18"/>
                <w:szCs w:val="18"/>
              </w:rPr>
              <w:t>～</w:t>
            </w:r>
            <w:r w:rsidRPr="00A5336D">
              <w:rPr>
                <w:kern w:val="0"/>
                <w:sz w:val="18"/>
                <w:szCs w:val="18"/>
              </w:rPr>
              <w:t>109</w:t>
            </w:r>
          </w:p>
        </w:tc>
        <w:tc>
          <w:tcPr>
            <w:tcW w:w="708" w:type="dxa"/>
            <w:shd w:val="clear" w:color="auto" w:fill="EDEDED"/>
            <w:noWrap/>
            <w:vAlign w:val="center"/>
            <w:hideMark/>
          </w:tcPr>
          <w:p w14:paraId="79B44E28"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15275111"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205DA875"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44145B95" w14:textId="77777777" w:rsidR="00A5336D" w:rsidRPr="00A5336D" w:rsidRDefault="00A5336D" w:rsidP="00A5336D">
            <w:pPr>
              <w:widowControl/>
              <w:rPr>
                <w:color w:val="000000"/>
                <w:kern w:val="0"/>
                <w:sz w:val="18"/>
                <w:szCs w:val="18"/>
              </w:rPr>
            </w:pPr>
          </w:p>
        </w:tc>
      </w:tr>
      <w:tr w:rsidR="00A5336D" w:rsidRPr="00A5336D" w14:paraId="1E5C6692" w14:textId="77777777" w:rsidTr="000E137F">
        <w:trPr>
          <w:trHeight w:val="730"/>
        </w:trPr>
        <w:tc>
          <w:tcPr>
            <w:tcW w:w="1951" w:type="dxa"/>
            <w:shd w:val="clear" w:color="auto" w:fill="auto"/>
            <w:noWrap/>
            <w:vAlign w:val="center"/>
            <w:hideMark/>
          </w:tcPr>
          <w:p w14:paraId="0FD78783" w14:textId="77777777" w:rsidR="00A5336D" w:rsidRPr="00A5336D" w:rsidRDefault="00A5336D" w:rsidP="00A5336D">
            <w:pPr>
              <w:widowControl/>
              <w:rPr>
                <w:bCs/>
                <w:color w:val="000000"/>
                <w:kern w:val="0"/>
                <w:sz w:val="18"/>
                <w:szCs w:val="18"/>
              </w:rPr>
            </w:pPr>
            <w:r w:rsidRPr="00A5336D">
              <w:rPr>
                <w:bCs/>
                <w:color w:val="000000"/>
                <w:kern w:val="0"/>
                <w:sz w:val="18"/>
                <w:szCs w:val="18"/>
              </w:rPr>
              <w:t>中性脂肪</w:t>
            </w:r>
          </w:p>
        </w:tc>
        <w:tc>
          <w:tcPr>
            <w:tcW w:w="884" w:type="dxa"/>
            <w:shd w:val="clear" w:color="auto" w:fill="auto"/>
            <w:noWrap/>
            <w:vAlign w:val="center"/>
            <w:hideMark/>
          </w:tcPr>
          <w:p w14:paraId="5A76575F" w14:textId="77777777" w:rsidR="00A5336D" w:rsidRPr="00A5336D" w:rsidRDefault="00A5336D" w:rsidP="00A5336D">
            <w:pPr>
              <w:widowControl/>
              <w:rPr>
                <w:color w:val="000000"/>
                <w:kern w:val="0"/>
                <w:sz w:val="18"/>
                <w:szCs w:val="18"/>
              </w:rPr>
            </w:pPr>
            <w:r w:rsidRPr="00A5336D">
              <w:rPr>
                <w:color w:val="000000"/>
                <w:kern w:val="0"/>
                <w:sz w:val="18"/>
                <w:szCs w:val="18"/>
              </w:rPr>
              <w:t>TG</w:t>
            </w:r>
          </w:p>
        </w:tc>
        <w:tc>
          <w:tcPr>
            <w:tcW w:w="1843" w:type="dxa"/>
            <w:shd w:val="clear" w:color="auto" w:fill="auto"/>
            <w:noWrap/>
            <w:vAlign w:val="center"/>
            <w:hideMark/>
          </w:tcPr>
          <w:p w14:paraId="0902CCDA" w14:textId="77777777" w:rsidR="00A5336D" w:rsidRPr="00A5336D" w:rsidRDefault="00A5336D" w:rsidP="00A5336D">
            <w:pPr>
              <w:widowControl/>
              <w:jc w:val="left"/>
              <w:rPr>
                <w:color w:val="000000"/>
                <w:kern w:val="0"/>
                <w:sz w:val="18"/>
                <w:szCs w:val="18"/>
              </w:rPr>
            </w:pPr>
            <w:r w:rsidRPr="00A5336D">
              <w:rPr>
                <w:color w:val="000000"/>
                <w:kern w:val="0"/>
                <w:sz w:val="18"/>
                <w:szCs w:val="18"/>
              </w:rPr>
              <w:t>酵素比色法（ｸﾞﾘｾﾛｰﾙ消去法）</w:t>
            </w:r>
          </w:p>
        </w:tc>
        <w:tc>
          <w:tcPr>
            <w:tcW w:w="1134" w:type="dxa"/>
            <w:shd w:val="clear" w:color="auto" w:fill="auto"/>
            <w:noWrap/>
            <w:vAlign w:val="center"/>
            <w:hideMark/>
          </w:tcPr>
          <w:p w14:paraId="4B798BE7" w14:textId="77777777" w:rsidR="00A5336D" w:rsidRPr="00A5336D" w:rsidRDefault="00A5336D" w:rsidP="00A5336D">
            <w:pPr>
              <w:widowControl/>
              <w:jc w:val="center"/>
              <w:rPr>
                <w:kern w:val="0"/>
                <w:sz w:val="18"/>
                <w:szCs w:val="18"/>
              </w:rPr>
            </w:pPr>
            <w:r w:rsidRPr="00A5336D">
              <w:rPr>
                <w:kern w:val="0"/>
                <w:sz w:val="18"/>
                <w:szCs w:val="18"/>
              </w:rPr>
              <w:t>M: 40</w:t>
            </w:r>
            <w:r w:rsidRPr="00A5336D">
              <w:rPr>
                <w:kern w:val="0"/>
                <w:sz w:val="18"/>
                <w:szCs w:val="18"/>
              </w:rPr>
              <w:t>～</w:t>
            </w:r>
            <w:r w:rsidRPr="00A5336D">
              <w:rPr>
                <w:kern w:val="0"/>
                <w:sz w:val="18"/>
                <w:szCs w:val="18"/>
              </w:rPr>
              <w:t>234</w:t>
            </w:r>
          </w:p>
          <w:p w14:paraId="10F90C6A" w14:textId="77777777" w:rsidR="00A5336D" w:rsidRPr="00A5336D" w:rsidRDefault="00A5336D" w:rsidP="00A5336D">
            <w:pPr>
              <w:jc w:val="center"/>
              <w:rPr>
                <w:kern w:val="0"/>
                <w:sz w:val="18"/>
                <w:szCs w:val="18"/>
              </w:rPr>
            </w:pPr>
            <w:r w:rsidRPr="00A5336D">
              <w:rPr>
                <w:kern w:val="0"/>
                <w:sz w:val="18"/>
                <w:szCs w:val="18"/>
              </w:rPr>
              <w:t>F: 30</w:t>
            </w:r>
            <w:r w:rsidRPr="00A5336D">
              <w:rPr>
                <w:kern w:val="0"/>
                <w:sz w:val="18"/>
                <w:szCs w:val="18"/>
              </w:rPr>
              <w:t>～</w:t>
            </w:r>
            <w:r w:rsidRPr="00A5336D">
              <w:rPr>
                <w:kern w:val="0"/>
                <w:sz w:val="18"/>
                <w:szCs w:val="18"/>
              </w:rPr>
              <w:t>117</w:t>
            </w:r>
          </w:p>
        </w:tc>
        <w:tc>
          <w:tcPr>
            <w:tcW w:w="708" w:type="dxa"/>
            <w:shd w:val="clear" w:color="auto" w:fill="auto"/>
            <w:noWrap/>
            <w:vAlign w:val="center"/>
            <w:hideMark/>
          </w:tcPr>
          <w:p w14:paraId="3D5DFCC6"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59B70F98"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5EDE27FD"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0BB0F2B9" w14:textId="77777777" w:rsidR="00A5336D" w:rsidRPr="00A5336D" w:rsidRDefault="00A5336D" w:rsidP="00A5336D">
            <w:pPr>
              <w:widowControl/>
              <w:rPr>
                <w:color w:val="000000"/>
                <w:kern w:val="0"/>
                <w:sz w:val="18"/>
                <w:szCs w:val="18"/>
              </w:rPr>
            </w:pPr>
          </w:p>
        </w:tc>
      </w:tr>
      <w:tr w:rsidR="00A5336D" w:rsidRPr="00A5336D" w14:paraId="4117BC48" w14:textId="77777777" w:rsidTr="000E137F">
        <w:trPr>
          <w:trHeight w:val="330"/>
        </w:trPr>
        <w:tc>
          <w:tcPr>
            <w:tcW w:w="1951" w:type="dxa"/>
            <w:shd w:val="clear" w:color="auto" w:fill="EDEDED"/>
            <w:noWrap/>
            <w:vAlign w:val="center"/>
            <w:hideMark/>
          </w:tcPr>
          <w:p w14:paraId="59D7ADD4" w14:textId="77777777" w:rsidR="00A5336D" w:rsidRPr="00A5336D" w:rsidRDefault="00A5336D" w:rsidP="00A5336D">
            <w:pPr>
              <w:widowControl/>
              <w:rPr>
                <w:bCs/>
                <w:color w:val="000000"/>
                <w:kern w:val="0"/>
                <w:sz w:val="18"/>
                <w:szCs w:val="18"/>
              </w:rPr>
            </w:pPr>
            <w:r w:rsidRPr="00A5336D">
              <w:rPr>
                <w:bCs/>
                <w:color w:val="000000"/>
                <w:kern w:val="0"/>
                <w:sz w:val="18"/>
                <w:szCs w:val="18"/>
              </w:rPr>
              <w:lastRenderedPageBreak/>
              <w:t>総コレステロール</w:t>
            </w:r>
          </w:p>
        </w:tc>
        <w:tc>
          <w:tcPr>
            <w:tcW w:w="884" w:type="dxa"/>
            <w:shd w:val="clear" w:color="auto" w:fill="EDEDED"/>
            <w:noWrap/>
            <w:vAlign w:val="center"/>
            <w:hideMark/>
          </w:tcPr>
          <w:p w14:paraId="42348019" w14:textId="77777777" w:rsidR="00A5336D" w:rsidRPr="00A5336D" w:rsidRDefault="00A5336D" w:rsidP="00A5336D">
            <w:pPr>
              <w:widowControl/>
              <w:rPr>
                <w:color w:val="000000"/>
                <w:kern w:val="0"/>
                <w:sz w:val="18"/>
                <w:szCs w:val="18"/>
              </w:rPr>
            </w:pPr>
            <w:r w:rsidRPr="00A5336D">
              <w:rPr>
                <w:color w:val="000000"/>
                <w:kern w:val="0"/>
                <w:sz w:val="18"/>
                <w:szCs w:val="18"/>
              </w:rPr>
              <w:t>TC</w:t>
            </w:r>
          </w:p>
        </w:tc>
        <w:tc>
          <w:tcPr>
            <w:tcW w:w="1843" w:type="dxa"/>
            <w:shd w:val="clear" w:color="auto" w:fill="EDEDED"/>
            <w:noWrap/>
            <w:vAlign w:val="center"/>
            <w:hideMark/>
          </w:tcPr>
          <w:p w14:paraId="73231000" w14:textId="77777777" w:rsidR="00A5336D" w:rsidRPr="00A5336D" w:rsidRDefault="00A5336D" w:rsidP="00A5336D">
            <w:pPr>
              <w:widowControl/>
              <w:jc w:val="left"/>
              <w:rPr>
                <w:color w:val="000000"/>
                <w:kern w:val="0"/>
                <w:sz w:val="18"/>
                <w:szCs w:val="18"/>
              </w:rPr>
            </w:pPr>
            <w:r w:rsidRPr="00A5336D">
              <w:rPr>
                <w:color w:val="000000"/>
                <w:kern w:val="0"/>
                <w:sz w:val="18"/>
                <w:szCs w:val="18"/>
              </w:rPr>
              <w:t>酵素法</w:t>
            </w:r>
            <w:r w:rsidRPr="00A5336D">
              <w:rPr>
                <w:color w:val="000000"/>
                <w:kern w:val="0"/>
                <w:sz w:val="18"/>
                <w:szCs w:val="18"/>
              </w:rPr>
              <w:t xml:space="preserve"> (</w:t>
            </w:r>
            <w:r w:rsidRPr="00A5336D">
              <w:rPr>
                <w:color w:val="000000"/>
                <w:kern w:val="0"/>
                <w:sz w:val="18"/>
                <w:szCs w:val="18"/>
              </w:rPr>
              <w:t>コレステロール酸化酵素法</w:t>
            </w:r>
            <w:r w:rsidRPr="00A5336D">
              <w:rPr>
                <w:color w:val="000000"/>
                <w:kern w:val="0"/>
                <w:sz w:val="18"/>
                <w:szCs w:val="18"/>
              </w:rPr>
              <w:t>)</w:t>
            </w:r>
          </w:p>
        </w:tc>
        <w:tc>
          <w:tcPr>
            <w:tcW w:w="1134" w:type="dxa"/>
            <w:shd w:val="clear" w:color="auto" w:fill="EDEDED"/>
            <w:noWrap/>
            <w:vAlign w:val="center"/>
            <w:hideMark/>
          </w:tcPr>
          <w:p w14:paraId="2329D6CC" w14:textId="77777777" w:rsidR="00A5336D" w:rsidRPr="00A5336D" w:rsidRDefault="00A5336D" w:rsidP="00A5336D">
            <w:pPr>
              <w:widowControl/>
              <w:jc w:val="center"/>
              <w:rPr>
                <w:kern w:val="0"/>
                <w:sz w:val="18"/>
                <w:szCs w:val="18"/>
              </w:rPr>
            </w:pPr>
            <w:r w:rsidRPr="00A5336D">
              <w:rPr>
                <w:kern w:val="0"/>
                <w:sz w:val="18"/>
                <w:szCs w:val="18"/>
              </w:rPr>
              <w:t>142</w:t>
            </w:r>
            <w:r w:rsidRPr="00A5336D">
              <w:rPr>
                <w:kern w:val="0"/>
                <w:sz w:val="18"/>
                <w:szCs w:val="18"/>
              </w:rPr>
              <w:t>～</w:t>
            </w:r>
            <w:r w:rsidRPr="00A5336D">
              <w:rPr>
                <w:kern w:val="0"/>
                <w:sz w:val="18"/>
                <w:szCs w:val="18"/>
              </w:rPr>
              <w:t>248</w:t>
            </w:r>
          </w:p>
        </w:tc>
        <w:tc>
          <w:tcPr>
            <w:tcW w:w="708" w:type="dxa"/>
            <w:shd w:val="clear" w:color="auto" w:fill="EDEDED"/>
            <w:noWrap/>
            <w:vAlign w:val="center"/>
            <w:hideMark/>
          </w:tcPr>
          <w:p w14:paraId="17222142"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1362AFF4"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4C04E859"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73528DD3" w14:textId="77777777" w:rsidR="00A5336D" w:rsidRPr="00A5336D" w:rsidRDefault="00A5336D" w:rsidP="00A5336D">
            <w:pPr>
              <w:widowControl/>
              <w:rPr>
                <w:color w:val="000000"/>
                <w:kern w:val="0"/>
                <w:sz w:val="18"/>
                <w:szCs w:val="18"/>
              </w:rPr>
            </w:pPr>
          </w:p>
        </w:tc>
      </w:tr>
      <w:tr w:rsidR="00A5336D" w:rsidRPr="00A5336D" w14:paraId="32638EE1" w14:textId="77777777" w:rsidTr="000E137F">
        <w:trPr>
          <w:trHeight w:val="730"/>
        </w:trPr>
        <w:tc>
          <w:tcPr>
            <w:tcW w:w="1951" w:type="dxa"/>
            <w:shd w:val="clear" w:color="auto" w:fill="auto"/>
            <w:noWrap/>
            <w:vAlign w:val="center"/>
            <w:hideMark/>
          </w:tcPr>
          <w:p w14:paraId="469EEDE6" w14:textId="77777777" w:rsidR="00A5336D" w:rsidRPr="00A5336D" w:rsidRDefault="00A5336D" w:rsidP="00A5336D">
            <w:pPr>
              <w:widowControl/>
              <w:rPr>
                <w:bCs/>
                <w:color w:val="000000"/>
                <w:kern w:val="0"/>
                <w:sz w:val="18"/>
                <w:szCs w:val="18"/>
              </w:rPr>
            </w:pPr>
            <w:r w:rsidRPr="00A5336D">
              <w:rPr>
                <w:bCs/>
                <w:color w:val="000000"/>
                <w:kern w:val="0"/>
                <w:sz w:val="18"/>
                <w:szCs w:val="18"/>
              </w:rPr>
              <w:t>HDL-</w:t>
            </w:r>
            <w:r w:rsidRPr="00A5336D">
              <w:rPr>
                <w:bCs/>
                <w:color w:val="000000"/>
                <w:kern w:val="0"/>
                <w:sz w:val="18"/>
                <w:szCs w:val="18"/>
              </w:rPr>
              <w:t>コレステロール</w:t>
            </w:r>
          </w:p>
        </w:tc>
        <w:tc>
          <w:tcPr>
            <w:tcW w:w="884" w:type="dxa"/>
            <w:shd w:val="clear" w:color="auto" w:fill="auto"/>
            <w:noWrap/>
            <w:vAlign w:val="center"/>
            <w:hideMark/>
          </w:tcPr>
          <w:p w14:paraId="5A195EEE" w14:textId="77777777" w:rsidR="00A5336D" w:rsidRPr="00A5336D" w:rsidRDefault="00A5336D" w:rsidP="00A5336D">
            <w:pPr>
              <w:widowControl/>
              <w:rPr>
                <w:color w:val="000000"/>
                <w:kern w:val="0"/>
                <w:sz w:val="18"/>
                <w:szCs w:val="18"/>
              </w:rPr>
            </w:pPr>
            <w:r w:rsidRPr="00A5336D">
              <w:rPr>
                <w:color w:val="000000"/>
                <w:kern w:val="0"/>
                <w:sz w:val="18"/>
                <w:szCs w:val="18"/>
              </w:rPr>
              <w:t>HDL-C</w:t>
            </w:r>
          </w:p>
        </w:tc>
        <w:tc>
          <w:tcPr>
            <w:tcW w:w="1843" w:type="dxa"/>
            <w:shd w:val="clear" w:color="auto" w:fill="auto"/>
            <w:noWrap/>
            <w:vAlign w:val="center"/>
            <w:hideMark/>
          </w:tcPr>
          <w:p w14:paraId="1A5BAA27" w14:textId="77777777" w:rsidR="00A5336D" w:rsidRPr="00A5336D" w:rsidRDefault="00A5336D" w:rsidP="00A5336D">
            <w:pPr>
              <w:widowControl/>
              <w:jc w:val="left"/>
              <w:rPr>
                <w:color w:val="000000"/>
                <w:kern w:val="0"/>
                <w:sz w:val="18"/>
                <w:szCs w:val="18"/>
              </w:rPr>
            </w:pPr>
            <w:r w:rsidRPr="00A5336D">
              <w:rPr>
                <w:color w:val="000000"/>
                <w:kern w:val="0"/>
                <w:sz w:val="18"/>
                <w:szCs w:val="18"/>
              </w:rPr>
              <w:t>直接法</w:t>
            </w:r>
          </w:p>
        </w:tc>
        <w:tc>
          <w:tcPr>
            <w:tcW w:w="1134" w:type="dxa"/>
            <w:shd w:val="clear" w:color="auto" w:fill="auto"/>
            <w:noWrap/>
            <w:vAlign w:val="center"/>
            <w:hideMark/>
          </w:tcPr>
          <w:p w14:paraId="499B5DE7" w14:textId="77777777" w:rsidR="00A5336D" w:rsidRPr="00A5336D" w:rsidRDefault="00A5336D" w:rsidP="00A5336D">
            <w:pPr>
              <w:widowControl/>
              <w:jc w:val="center"/>
              <w:rPr>
                <w:kern w:val="0"/>
                <w:sz w:val="18"/>
                <w:szCs w:val="18"/>
              </w:rPr>
            </w:pPr>
            <w:r w:rsidRPr="00A5336D">
              <w:rPr>
                <w:kern w:val="0"/>
                <w:sz w:val="18"/>
                <w:szCs w:val="18"/>
              </w:rPr>
              <w:t>M: 38</w:t>
            </w:r>
            <w:r w:rsidRPr="00A5336D">
              <w:rPr>
                <w:kern w:val="0"/>
                <w:sz w:val="18"/>
                <w:szCs w:val="18"/>
              </w:rPr>
              <w:t>～</w:t>
            </w:r>
            <w:r w:rsidRPr="00A5336D">
              <w:rPr>
                <w:kern w:val="0"/>
                <w:sz w:val="18"/>
                <w:szCs w:val="18"/>
              </w:rPr>
              <w:t>90</w:t>
            </w:r>
          </w:p>
          <w:p w14:paraId="686E488C" w14:textId="77777777" w:rsidR="00A5336D" w:rsidRPr="00A5336D" w:rsidRDefault="00A5336D" w:rsidP="00A5336D">
            <w:pPr>
              <w:jc w:val="center"/>
              <w:rPr>
                <w:kern w:val="0"/>
                <w:sz w:val="18"/>
                <w:szCs w:val="18"/>
              </w:rPr>
            </w:pPr>
            <w:r w:rsidRPr="00A5336D">
              <w:rPr>
                <w:kern w:val="0"/>
                <w:sz w:val="18"/>
                <w:szCs w:val="18"/>
              </w:rPr>
              <w:t>F: 48</w:t>
            </w:r>
            <w:r w:rsidRPr="00A5336D">
              <w:rPr>
                <w:kern w:val="0"/>
                <w:sz w:val="18"/>
                <w:szCs w:val="18"/>
              </w:rPr>
              <w:t>～</w:t>
            </w:r>
            <w:r w:rsidRPr="00A5336D">
              <w:rPr>
                <w:kern w:val="0"/>
                <w:sz w:val="18"/>
                <w:szCs w:val="18"/>
              </w:rPr>
              <w:t>103</w:t>
            </w:r>
          </w:p>
        </w:tc>
        <w:tc>
          <w:tcPr>
            <w:tcW w:w="708" w:type="dxa"/>
            <w:shd w:val="clear" w:color="auto" w:fill="auto"/>
            <w:noWrap/>
            <w:vAlign w:val="center"/>
            <w:hideMark/>
          </w:tcPr>
          <w:p w14:paraId="69E216B2"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218DA3D3"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51D2A47A"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18FCB975" w14:textId="77777777" w:rsidR="00A5336D" w:rsidRPr="00A5336D" w:rsidRDefault="00A5336D" w:rsidP="00A5336D">
            <w:pPr>
              <w:widowControl/>
              <w:rPr>
                <w:color w:val="000000"/>
                <w:kern w:val="0"/>
                <w:sz w:val="18"/>
                <w:szCs w:val="18"/>
              </w:rPr>
            </w:pPr>
          </w:p>
        </w:tc>
      </w:tr>
      <w:tr w:rsidR="00A5336D" w:rsidRPr="00A5336D" w14:paraId="316118CC" w14:textId="77777777" w:rsidTr="000E137F">
        <w:trPr>
          <w:trHeight w:val="330"/>
        </w:trPr>
        <w:tc>
          <w:tcPr>
            <w:tcW w:w="1951" w:type="dxa"/>
            <w:shd w:val="clear" w:color="auto" w:fill="EDEDED"/>
            <w:noWrap/>
            <w:vAlign w:val="center"/>
            <w:hideMark/>
          </w:tcPr>
          <w:p w14:paraId="306D0B41" w14:textId="77777777" w:rsidR="00A5336D" w:rsidRPr="00A5336D" w:rsidRDefault="00A5336D" w:rsidP="00A5336D">
            <w:pPr>
              <w:widowControl/>
              <w:rPr>
                <w:bCs/>
                <w:color w:val="000000"/>
                <w:kern w:val="0"/>
                <w:sz w:val="18"/>
                <w:szCs w:val="18"/>
              </w:rPr>
            </w:pPr>
            <w:r w:rsidRPr="00A5336D">
              <w:rPr>
                <w:bCs/>
                <w:color w:val="000000"/>
                <w:kern w:val="0"/>
                <w:sz w:val="18"/>
                <w:szCs w:val="18"/>
              </w:rPr>
              <w:t>LDL-</w:t>
            </w:r>
            <w:r w:rsidRPr="00A5336D">
              <w:rPr>
                <w:bCs/>
                <w:color w:val="000000"/>
                <w:kern w:val="0"/>
                <w:sz w:val="18"/>
                <w:szCs w:val="18"/>
              </w:rPr>
              <w:t>コレステロール</w:t>
            </w:r>
          </w:p>
        </w:tc>
        <w:tc>
          <w:tcPr>
            <w:tcW w:w="884" w:type="dxa"/>
            <w:shd w:val="clear" w:color="auto" w:fill="EDEDED"/>
            <w:noWrap/>
            <w:vAlign w:val="center"/>
            <w:hideMark/>
          </w:tcPr>
          <w:p w14:paraId="62559B52" w14:textId="77777777" w:rsidR="00A5336D" w:rsidRPr="00A5336D" w:rsidRDefault="00A5336D" w:rsidP="00A5336D">
            <w:pPr>
              <w:widowControl/>
              <w:rPr>
                <w:color w:val="000000"/>
                <w:kern w:val="0"/>
                <w:sz w:val="18"/>
                <w:szCs w:val="18"/>
              </w:rPr>
            </w:pPr>
            <w:r w:rsidRPr="00A5336D">
              <w:rPr>
                <w:color w:val="000000"/>
                <w:kern w:val="0"/>
                <w:sz w:val="18"/>
                <w:szCs w:val="18"/>
              </w:rPr>
              <w:t>LDL-C</w:t>
            </w:r>
          </w:p>
        </w:tc>
        <w:tc>
          <w:tcPr>
            <w:tcW w:w="1843" w:type="dxa"/>
            <w:shd w:val="clear" w:color="auto" w:fill="EDEDED"/>
            <w:noWrap/>
            <w:vAlign w:val="center"/>
            <w:hideMark/>
          </w:tcPr>
          <w:p w14:paraId="09348969" w14:textId="77777777" w:rsidR="00A5336D" w:rsidRPr="00A5336D" w:rsidRDefault="00A5336D" w:rsidP="00A5336D">
            <w:pPr>
              <w:widowControl/>
              <w:jc w:val="left"/>
              <w:rPr>
                <w:color w:val="000000"/>
                <w:kern w:val="0"/>
                <w:sz w:val="18"/>
                <w:szCs w:val="18"/>
              </w:rPr>
            </w:pPr>
            <w:r w:rsidRPr="00A5336D">
              <w:rPr>
                <w:color w:val="000000"/>
                <w:kern w:val="0"/>
                <w:sz w:val="18"/>
                <w:szCs w:val="18"/>
              </w:rPr>
              <w:t>直接法</w:t>
            </w:r>
          </w:p>
        </w:tc>
        <w:tc>
          <w:tcPr>
            <w:tcW w:w="1134" w:type="dxa"/>
            <w:shd w:val="clear" w:color="auto" w:fill="EDEDED"/>
            <w:noWrap/>
            <w:vAlign w:val="center"/>
            <w:hideMark/>
          </w:tcPr>
          <w:p w14:paraId="3F8834D8" w14:textId="77777777" w:rsidR="00A5336D" w:rsidRPr="00A5336D" w:rsidRDefault="00A5336D" w:rsidP="00A5336D">
            <w:pPr>
              <w:widowControl/>
              <w:jc w:val="center"/>
              <w:rPr>
                <w:kern w:val="0"/>
                <w:sz w:val="18"/>
                <w:szCs w:val="18"/>
              </w:rPr>
            </w:pPr>
            <w:r w:rsidRPr="00A5336D">
              <w:rPr>
                <w:kern w:val="0"/>
                <w:sz w:val="18"/>
                <w:szCs w:val="18"/>
              </w:rPr>
              <w:t>65</w:t>
            </w:r>
            <w:r w:rsidRPr="00A5336D">
              <w:rPr>
                <w:kern w:val="0"/>
                <w:sz w:val="18"/>
                <w:szCs w:val="18"/>
              </w:rPr>
              <w:t>～</w:t>
            </w:r>
            <w:r w:rsidRPr="00A5336D">
              <w:rPr>
                <w:kern w:val="0"/>
                <w:sz w:val="18"/>
                <w:szCs w:val="18"/>
              </w:rPr>
              <w:t>163</w:t>
            </w:r>
          </w:p>
        </w:tc>
        <w:tc>
          <w:tcPr>
            <w:tcW w:w="708" w:type="dxa"/>
            <w:shd w:val="clear" w:color="auto" w:fill="EDEDED"/>
            <w:noWrap/>
            <w:vAlign w:val="center"/>
            <w:hideMark/>
          </w:tcPr>
          <w:p w14:paraId="6760290B"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6F137E62"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59E46B50"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2AF5C3B1" w14:textId="77777777" w:rsidR="00A5336D" w:rsidRPr="00A5336D" w:rsidRDefault="00A5336D" w:rsidP="00A5336D">
            <w:pPr>
              <w:widowControl/>
              <w:rPr>
                <w:color w:val="000000"/>
                <w:kern w:val="0"/>
                <w:sz w:val="18"/>
                <w:szCs w:val="18"/>
              </w:rPr>
            </w:pPr>
          </w:p>
        </w:tc>
      </w:tr>
      <w:tr w:rsidR="00A5336D" w:rsidRPr="00A5336D" w14:paraId="062524DE" w14:textId="77777777" w:rsidTr="000E137F">
        <w:trPr>
          <w:trHeight w:val="330"/>
        </w:trPr>
        <w:tc>
          <w:tcPr>
            <w:tcW w:w="1951" w:type="dxa"/>
            <w:shd w:val="clear" w:color="auto" w:fill="auto"/>
            <w:noWrap/>
            <w:vAlign w:val="center"/>
            <w:hideMark/>
          </w:tcPr>
          <w:p w14:paraId="75010620" w14:textId="77777777" w:rsidR="00A5336D" w:rsidRPr="00A5336D" w:rsidRDefault="00A5336D" w:rsidP="00A5336D">
            <w:pPr>
              <w:widowControl/>
              <w:rPr>
                <w:bCs/>
                <w:color w:val="000000"/>
                <w:kern w:val="0"/>
                <w:sz w:val="18"/>
                <w:szCs w:val="18"/>
              </w:rPr>
            </w:pPr>
            <w:r w:rsidRPr="00A5336D">
              <w:rPr>
                <w:bCs/>
                <w:color w:val="000000"/>
                <w:kern w:val="0"/>
                <w:sz w:val="18"/>
                <w:szCs w:val="18"/>
              </w:rPr>
              <w:t>総ビリルビン</w:t>
            </w:r>
          </w:p>
        </w:tc>
        <w:tc>
          <w:tcPr>
            <w:tcW w:w="884" w:type="dxa"/>
            <w:shd w:val="clear" w:color="auto" w:fill="auto"/>
            <w:noWrap/>
            <w:vAlign w:val="center"/>
            <w:hideMark/>
          </w:tcPr>
          <w:p w14:paraId="4354E66C" w14:textId="77777777" w:rsidR="00A5336D" w:rsidRPr="00A5336D" w:rsidRDefault="00A5336D" w:rsidP="00A5336D">
            <w:pPr>
              <w:widowControl/>
              <w:rPr>
                <w:color w:val="000000"/>
                <w:kern w:val="0"/>
                <w:sz w:val="18"/>
                <w:szCs w:val="18"/>
              </w:rPr>
            </w:pPr>
            <w:r w:rsidRPr="00A5336D">
              <w:rPr>
                <w:color w:val="000000"/>
                <w:kern w:val="0"/>
                <w:sz w:val="18"/>
                <w:szCs w:val="18"/>
              </w:rPr>
              <w:t>TB</w:t>
            </w:r>
          </w:p>
        </w:tc>
        <w:tc>
          <w:tcPr>
            <w:tcW w:w="1843" w:type="dxa"/>
            <w:shd w:val="clear" w:color="auto" w:fill="auto"/>
            <w:noWrap/>
            <w:vAlign w:val="center"/>
            <w:hideMark/>
          </w:tcPr>
          <w:p w14:paraId="2B188D2F" w14:textId="77777777" w:rsidR="00A5336D" w:rsidRPr="00A5336D" w:rsidRDefault="00A5336D" w:rsidP="00A5336D">
            <w:pPr>
              <w:widowControl/>
              <w:jc w:val="left"/>
              <w:rPr>
                <w:color w:val="000000"/>
                <w:kern w:val="0"/>
                <w:sz w:val="18"/>
                <w:szCs w:val="18"/>
              </w:rPr>
            </w:pPr>
            <w:r w:rsidRPr="00A5336D">
              <w:rPr>
                <w:color w:val="000000"/>
                <w:kern w:val="0"/>
                <w:sz w:val="18"/>
                <w:szCs w:val="18"/>
              </w:rPr>
              <w:t>酵素法</w:t>
            </w:r>
          </w:p>
        </w:tc>
        <w:tc>
          <w:tcPr>
            <w:tcW w:w="1134" w:type="dxa"/>
            <w:shd w:val="clear" w:color="auto" w:fill="auto"/>
            <w:noWrap/>
            <w:vAlign w:val="center"/>
            <w:hideMark/>
          </w:tcPr>
          <w:p w14:paraId="67ED16A5" w14:textId="77777777" w:rsidR="00A5336D" w:rsidRPr="00A5336D" w:rsidRDefault="00A5336D" w:rsidP="00A5336D">
            <w:pPr>
              <w:widowControl/>
              <w:jc w:val="center"/>
              <w:rPr>
                <w:kern w:val="0"/>
                <w:sz w:val="18"/>
                <w:szCs w:val="18"/>
              </w:rPr>
            </w:pPr>
            <w:r w:rsidRPr="00A5336D">
              <w:rPr>
                <w:kern w:val="0"/>
                <w:sz w:val="18"/>
                <w:szCs w:val="18"/>
              </w:rPr>
              <w:t>0.4</w:t>
            </w:r>
            <w:r w:rsidRPr="00A5336D">
              <w:rPr>
                <w:kern w:val="0"/>
                <w:sz w:val="18"/>
                <w:szCs w:val="18"/>
              </w:rPr>
              <w:t>～</w:t>
            </w:r>
            <w:r w:rsidRPr="00A5336D">
              <w:rPr>
                <w:kern w:val="0"/>
                <w:sz w:val="18"/>
                <w:szCs w:val="18"/>
              </w:rPr>
              <w:t>1.5</w:t>
            </w:r>
          </w:p>
        </w:tc>
        <w:tc>
          <w:tcPr>
            <w:tcW w:w="708" w:type="dxa"/>
            <w:shd w:val="clear" w:color="auto" w:fill="auto"/>
            <w:noWrap/>
            <w:vAlign w:val="center"/>
            <w:hideMark/>
          </w:tcPr>
          <w:p w14:paraId="0D8A983A"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18FEAC35"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7D213D80"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7F4145F1" w14:textId="77777777" w:rsidR="00A5336D" w:rsidRPr="00A5336D" w:rsidRDefault="00A5336D" w:rsidP="00A5336D">
            <w:pPr>
              <w:widowControl/>
              <w:rPr>
                <w:color w:val="000000"/>
                <w:kern w:val="0"/>
                <w:sz w:val="18"/>
                <w:szCs w:val="18"/>
              </w:rPr>
            </w:pPr>
          </w:p>
        </w:tc>
      </w:tr>
      <w:tr w:rsidR="00A5336D" w:rsidRPr="00A5336D" w14:paraId="691B37F5" w14:textId="77777777" w:rsidTr="000E137F">
        <w:trPr>
          <w:trHeight w:val="330"/>
        </w:trPr>
        <w:tc>
          <w:tcPr>
            <w:tcW w:w="1951" w:type="dxa"/>
            <w:shd w:val="clear" w:color="auto" w:fill="EDEDED"/>
            <w:noWrap/>
            <w:vAlign w:val="center"/>
            <w:hideMark/>
          </w:tcPr>
          <w:p w14:paraId="5A0404EE" w14:textId="77777777" w:rsidR="00A5336D" w:rsidRPr="00A5336D" w:rsidRDefault="00A5336D" w:rsidP="00A5336D">
            <w:pPr>
              <w:widowControl/>
              <w:rPr>
                <w:bCs/>
                <w:color w:val="000000"/>
                <w:kern w:val="0"/>
                <w:sz w:val="18"/>
                <w:szCs w:val="18"/>
              </w:rPr>
            </w:pPr>
            <w:r w:rsidRPr="00A5336D">
              <w:rPr>
                <w:bCs/>
                <w:color w:val="000000"/>
                <w:kern w:val="0"/>
                <w:sz w:val="18"/>
                <w:szCs w:val="18"/>
              </w:rPr>
              <w:t>直接ビリルビン</w:t>
            </w:r>
          </w:p>
        </w:tc>
        <w:tc>
          <w:tcPr>
            <w:tcW w:w="884" w:type="dxa"/>
            <w:shd w:val="clear" w:color="auto" w:fill="EDEDED"/>
            <w:noWrap/>
            <w:vAlign w:val="center"/>
            <w:hideMark/>
          </w:tcPr>
          <w:p w14:paraId="673E05B6" w14:textId="77777777" w:rsidR="00A5336D" w:rsidRPr="00A5336D" w:rsidRDefault="00A5336D" w:rsidP="00A5336D">
            <w:pPr>
              <w:widowControl/>
              <w:rPr>
                <w:color w:val="000000"/>
                <w:kern w:val="0"/>
                <w:sz w:val="18"/>
                <w:szCs w:val="18"/>
              </w:rPr>
            </w:pPr>
            <w:r w:rsidRPr="00A5336D">
              <w:rPr>
                <w:color w:val="000000"/>
                <w:kern w:val="0"/>
                <w:sz w:val="18"/>
                <w:szCs w:val="18"/>
              </w:rPr>
              <w:t>DB</w:t>
            </w:r>
          </w:p>
        </w:tc>
        <w:tc>
          <w:tcPr>
            <w:tcW w:w="1843" w:type="dxa"/>
            <w:shd w:val="clear" w:color="auto" w:fill="EDEDED"/>
            <w:noWrap/>
            <w:vAlign w:val="center"/>
            <w:hideMark/>
          </w:tcPr>
          <w:p w14:paraId="516DFC7F" w14:textId="77777777" w:rsidR="00A5336D" w:rsidRPr="00A5336D" w:rsidRDefault="00A5336D" w:rsidP="00A5336D">
            <w:pPr>
              <w:widowControl/>
              <w:jc w:val="left"/>
              <w:rPr>
                <w:color w:val="000000"/>
                <w:kern w:val="0"/>
                <w:sz w:val="18"/>
                <w:szCs w:val="18"/>
              </w:rPr>
            </w:pPr>
            <w:r w:rsidRPr="00A5336D">
              <w:rPr>
                <w:color w:val="000000"/>
                <w:kern w:val="0"/>
                <w:sz w:val="18"/>
                <w:szCs w:val="18"/>
              </w:rPr>
              <w:t>酵素法</w:t>
            </w:r>
          </w:p>
        </w:tc>
        <w:tc>
          <w:tcPr>
            <w:tcW w:w="1134" w:type="dxa"/>
            <w:shd w:val="clear" w:color="auto" w:fill="EDEDED"/>
            <w:noWrap/>
            <w:vAlign w:val="center"/>
            <w:hideMark/>
          </w:tcPr>
          <w:p w14:paraId="037C64C3" w14:textId="77777777" w:rsidR="00A5336D" w:rsidRPr="00A5336D" w:rsidRDefault="00A5336D" w:rsidP="00A5336D">
            <w:pPr>
              <w:widowControl/>
              <w:jc w:val="center"/>
              <w:rPr>
                <w:kern w:val="0"/>
                <w:sz w:val="18"/>
                <w:szCs w:val="18"/>
              </w:rPr>
            </w:pPr>
            <w:r w:rsidRPr="00A5336D">
              <w:rPr>
                <w:kern w:val="0"/>
                <w:sz w:val="18"/>
                <w:szCs w:val="18"/>
              </w:rPr>
              <w:t>0.05</w:t>
            </w:r>
            <w:r w:rsidRPr="00A5336D">
              <w:rPr>
                <w:kern w:val="0"/>
                <w:sz w:val="18"/>
                <w:szCs w:val="18"/>
              </w:rPr>
              <w:t>～</w:t>
            </w:r>
            <w:r w:rsidRPr="00A5336D">
              <w:rPr>
                <w:kern w:val="0"/>
                <w:sz w:val="18"/>
                <w:szCs w:val="18"/>
              </w:rPr>
              <w:t>0.3</w:t>
            </w:r>
          </w:p>
        </w:tc>
        <w:tc>
          <w:tcPr>
            <w:tcW w:w="708" w:type="dxa"/>
            <w:shd w:val="clear" w:color="auto" w:fill="EDEDED"/>
            <w:noWrap/>
            <w:vAlign w:val="center"/>
            <w:hideMark/>
          </w:tcPr>
          <w:p w14:paraId="56325166" w14:textId="77777777" w:rsidR="00A5336D" w:rsidRPr="00A5336D" w:rsidRDefault="00A5336D" w:rsidP="00A5336D">
            <w:pPr>
              <w:widowControl/>
              <w:rPr>
                <w:kern w:val="0"/>
                <w:sz w:val="18"/>
                <w:szCs w:val="18"/>
              </w:rPr>
            </w:pPr>
            <w:r w:rsidRPr="00A5336D">
              <w:rPr>
                <w:kern w:val="0"/>
                <w:sz w:val="18"/>
                <w:szCs w:val="18"/>
              </w:rPr>
              <w:t>mg/dL</w:t>
            </w:r>
          </w:p>
        </w:tc>
        <w:tc>
          <w:tcPr>
            <w:tcW w:w="738" w:type="dxa"/>
            <w:shd w:val="clear" w:color="auto" w:fill="auto"/>
            <w:vAlign w:val="center"/>
          </w:tcPr>
          <w:p w14:paraId="6369979C"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1</w:t>
            </w:r>
          </w:p>
        </w:tc>
        <w:tc>
          <w:tcPr>
            <w:tcW w:w="680" w:type="dxa"/>
            <w:vMerge/>
            <w:shd w:val="clear" w:color="auto" w:fill="EDEDED"/>
            <w:vAlign w:val="center"/>
            <w:hideMark/>
          </w:tcPr>
          <w:p w14:paraId="64EA288A" w14:textId="77777777" w:rsidR="00A5336D" w:rsidRPr="00A5336D" w:rsidRDefault="00A5336D" w:rsidP="00A5336D">
            <w:pPr>
              <w:widowControl/>
              <w:rPr>
                <w:color w:val="000000"/>
                <w:kern w:val="0"/>
                <w:sz w:val="18"/>
                <w:szCs w:val="18"/>
              </w:rPr>
            </w:pPr>
          </w:p>
        </w:tc>
        <w:tc>
          <w:tcPr>
            <w:tcW w:w="567" w:type="dxa"/>
            <w:vMerge/>
            <w:shd w:val="clear" w:color="auto" w:fill="EDEDED"/>
            <w:vAlign w:val="center"/>
          </w:tcPr>
          <w:p w14:paraId="0622336B" w14:textId="77777777" w:rsidR="00A5336D" w:rsidRPr="00A5336D" w:rsidRDefault="00A5336D" w:rsidP="00A5336D">
            <w:pPr>
              <w:widowControl/>
              <w:rPr>
                <w:color w:val="000000"/>
                <w:kern w:val="0"/>
                <w:sz w:val="18"/>
                <w:szCs w:val="18"/>
              </w:rPr>
            </w:pPr>
          </w:p>
        </w:tc>
      </w:tr>
      <w:tr w:rsidR="00A5336D" w:rsidRPr="00A5336D" w14:paraId="1E7CA6DF" w14:textId="77777777" w:rsidTr="000E137F">
        <w:trPr>
          <w:trHeight w:val="330"/>
        </w:trPr>
        <w:tc>
          <w:tcPr>
            <w:tcW w:w="1951" w:type="dxa"/>
            <w:shd w:val="clear" w:color="auto" w:fill="auto"/>
            <w:noWrap/>
            <w:vAlign w:val="center"/>
            <w:hideMark/>
          </w:tcPr>
          <w:p w14:paraId="543E92A9" w14:textId="77777777" w:rsidR="00A5336D" w:rsidRPr="00A5336D" w:rsidRDefault="00A5336D" w:rsidP="00A5336D">
            <w:pPr>
              <w:rPr>
                <w:sz w:val="18"/>
                <w:szCs w:val="18"/>
              </w:rPr>
            </w:pPr>
            <w:r w:rsidRPr="00A5336D">
              <w:rPr>
                <w:sz w:val="18"/>
                <w:szCs w:val="18"/>
              </w:rPr>
              <w:t>アスパラギン酸アミノトランスフェラーゼ</w:t>
            </w:r>
          </w:p>
        </w:tc>
        <w:tc>
          <w:tcPr>
            <w:tcW w:w="884" w:type="dxa"/>
            <w:shd w:val="clear" w:color="auto" w:fill="auto"/>
            <w:noWrap/>
            <w:vAlign w:val="center"/>
            <w:hideMark/>
          </w:tcPr>
          <w:p w14:paraId="7F8D435E" w14:textId="77777777" w:rsidR="00A5336D" w:rsidRPr="00A5336D" w:rsidRDefault="00A5336D" w:rsidP="00A5336D">
            <w:pPr>
              <w:widowControl/>
              <w:rPr>
                <w:color w:val="000000"/>
                <w:kern w:val="0"/>
                <w:sz w:val="18"/>
                <w:szCs w:val="18"/>
              </w:rPr>
            </w:pPr>
            <w:r w:rsidRPr="00A5336D">
              <w:rPr>
                <w:color w:val="000000"/>
                <w:kern w:val="0"/>
                <w:sz w:val="18"/>
                <w:szCs w:val="18"/>
              </w:rPr>
              <w:t>AST</w:t>
            </w:r>
          </w:p>
        </w:tc>
        <w:tc>
          <w:tcPr>
            <w:tcW w:w="1843" w:type="dxa"/>
            <w:shd w:val="clear" w:color="auto" w:fill="auto"/>
            <w:noWrap/>
            <w:vAlign w:val="center"/>
            <w:hideMark/>
          </w:tcPr>
          <w:p w14:paraId="695E7584" w14:textId="77777777" w:rsidR="00A5336D" w:rsidRPr="00A5336D" w:rsidRDefault="00A5336D" w:rsidP="00A5336D">
            <w:pPr>
              <w:widowControl/>
              <w:jc w:val="left"/>
              <w:rPr>
                <w:color w:val="000000"/>
                <w:kern w:val="0"/>
                <w:sz w:val="18"/>
                <w:szCs w:val="18"/>
              </w:rPr>
            </w:pPr>
            <w:r w:rsidRPr="00A5336D">
              <w:rPr>
                <w:color w:val="000000"/>
                <w:kern w:val="0"/>
                <w:sz w:val="18"/>
                <w:szCs w:val="18"/>
              </w:rPr>
              <w:t>JSCC</w:t>
            </w:r>
            <w:r w:rsidRPr="00A5336D">
              <w:rPr>
                <w:color w:val="000000"/>
                <w:kern w:val="0"/>
                <w:sz w:val="18"/>
                <w:szCs w:val="18"/>
              </w:rPr>
              <w:t>標準化対応法</w:t>
            </w:r>
          </w:p>
        </w:tc>
        <w:tc>
          <w:tcPr>
            <w:tcW w:w="1134" w:type="dxa"/>
            <w:shd w:val="clear" w:color="auto" w:fill="auto"/>
            <w:noWrap/>
            <w:vAlign w:val="center"/>
            <w:hideMark/>
          </w:tcPr>
          <w:p w14:paraId="67CF3945" w14:textId="77777777" w:rsidR="00A5336D" w:rsidRPr="00A5336D" w:rsidRDefault="00A5336D" w:rsidP="00A5336D">
            <w:pPr>
              <w:widowControl/>
              <w:jc w:val="center"/>
              <w:rPr>
                <w:kern w:val="0"/>
                <w:sz w:val="18"/>
                <w:szCs w:val="18"/>
              </w:rPr>
            </w:pPr>
            <w:r w:rsidRPr="00A5336D">
              <w:rPr>
                <w:kern w:val="0"/>
                <w:sz w:val="18"/>
                <w:szCs w:val="18"/>
              </w:rPr>
              <w:t>13</w:t>
            </w:r>
            <w:r w:rsidRPr="00A5336D">
              <w:rPr>
                <w:kern w:val="0"/>
                <w:sz w:val="18"/>
                <w:szCs w:val="18"/>
              </w:rPr>
              <w:t>～</w:t>
            </w:r>
            <w:r w:rsidRPr="00A5336D">
              <w:rPr>
                <w:kern w:val="0"/>
                <w:sz w:val="18"/>
                <w:szCs w:val="18"/>
              </w:rPr>
              <w:t>30</w:t>
            </w:r>
          </w:p>
        </w:tc>
        <w:tc>
          <w:tcPr>
            <w:tcW w:w="708" w:type="dxa"/>
            <w:shd w:val="clear" w:color="auto" w:fill="auto"/>
            <w:noWrap/>
            <w:vAlign w:val="center"/>
            <w:hideMark/>
          </w:tcPr>
          <w:p w14:paraId="13D4F0A0" w14:textId="77777777" w:rsidR="00A5336D" w:rsidRPr="00A5336D" w:rsidRDefault="00A5336D" w:rsidP="00A5336D">
            <w:pPr>
              <w:widowControl/>
              <w:rPr>
                <w:kern w:val="0"/>
                <w:sz w:val="18"/>
                <w:szCs w:val="18"/>
              </w:rPr>
            </w:pPr>
            <w:r w:rsidRPr="00A5336D">
              <w:rPr>
                <w:kern w:val="0"/>
                <w:sz w:val="18"/>
                <w:szCs w:val="18"/>
              </w:rPr>
              <w:t>U/L</w:t>
            </w:r>
          </w:p>
        </w:tc>
        <w:tc>
          <w:tcPr>
            <w:tcW w:w="738" w:type="dxa"/>
            <w:vAlign w:val="center"/>
          </w:tcPr>
          <w:p w14:paraId="6B1FD475"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3F267E65"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42CBC621" w14:textId="77777777" w:rsidR="00A5336D" w:rsidRPr="00A5336D" w:rsidRDefault="00A5336D" w:rsidP="00A5336D">
            <w:pPr>
              <w:widowControl/>
              <w:rPr>
                <w:color w:val="000000"/>
                <w:kern w:val="0"/>
                <w:sz w:val="18"/>
                <w:szCs w:val="18"/>
              </w:rPr>
            </w:pPr>
          </w:p>
        </w:tc>
      </w:tr>
      <w:tr w:rsidR="00A5336D" w:rsidRPr="00A5336D" w14:paraId="6650C83C" w14:textId="77777777" w:rsidTr="000E137F">
        <w:trPr>
          <w:trHeight w:val="730"/>
        </w:trPr>
        <w:tc>
          <w:tcPr>
            <w:tcW w:w="1951" w:type="dxa"/>
            <w:shd w:val="clear" w:color="auto" w:fill="EDEDED"/>
            <w:noWrap/>
            <w:vAlign w:val="center"/>
            <w:hideMark/>
          </w:tcPr>
          <w:p w14:paraId="2F1A8C69" w14:textId="77777777" w:rsidR="00A5336D" w:rsidRPr="00A5336D" w:rsidRDefault="00A5336D" w:rsidP="00A5336D">
            <w:pPr>
              <w:widowControl/>
              <w:rPr>
                <w:bCs/>
                <w:color w:val="000000"/>
                <w:kern w:val="0"/>
                <w:sz w:val="18"/>
                <w:szCs w:val="18"/>
              </w:rPr>
            </w:pPr>
            <w:r w:rsidRPr="00A5336D">
              <w:rPr>
                <w:bCs/>
                <w:color w:val="000000"/>
                <w:kern w:val="0"/>
                <w:sz w:val="18"/>
                <w:szCs w:val="18"/>
              </w:rPr>
              <w:t>アラニンアミノトランスフェラーゼ</w:t>
            </w:r>
          </w:p>
        </w:tc>
        <w:tc>
          <w:tcPr>
            <w:tcW w:w="884" w:type="dxa"/>
            <w:shd w:val="clear" w:color="auto" w:fill="EDEDED"/>
            <w:noWrap/>
            <w:vAlign w:val="center"/>
            <w:hideMark/>
          </w:tcPr>
          <w:p w14:paraId="288951FE" w14:textId="77777777" w:rsidR="00A5336D" w:rsidRPr="00A5336D" w:rsidRDefault="00A5336D" w:rsidP="00A5336D">
            <w:pPr>
              <w:widowControl/>
              <w:rPr>
                <w:color w:val="000000"/>
                <w:kern w:val="0"/>
                <w:sz w:val="18"/>
                <w:szCs w:val="18"/>
              </w:rPr>
            </w:pPr>
            <w:r w:rsidRPr="00A5336D">
              <w:rPr>
                <w:color w:val="000000"/>
                <w:kern w:val="0"/>
                <w:sz w:val="18"/>
                <w:szCs w:val="18"/>
              </w:rPr>
              <w:t>ALT</w:t>
            </w:r>
          </w:p>
        </w:tc>
        <w:tc>
          <w:tcPr>
            <w:tcW w:w="1843" w:type="dxa"/>
            <w:shd w:val="clear" w:color="auto" w:fill="EDEDED"/>
            <w:noWrap/>
            <w:vAlign w:val="center"/>
            <w:hideMark/>
          </w:tcPr>
          <w:p w14:paraId="371B3971" w14:textId="77777777" w:rsidR="00A5336D" w:rsidRPr="00A5336D" w:rsidRDefault="00A5336D" w:rsidP="00A5336D">
            <w:pPr>
              <w:widowControl/>
              <w:jc w:val="left"/>
              <w:rPr>
                <w:color w:val="000000"/>
                <w:kern w:val="0"/>
                <w:sz w:val="18"/>
                <w:szCs w:val="18"/>
              </w:rPr>
            </w:pPr>
            <w:r w:rsidRPr="00A5336D">
              <w:rPr>
                <w:color w:val="000000"/>
                <w:kern w:val="0"/>
                <w:sz w:val="18"/>
                <w:szCs w:val="18"/>
              </w:rPr>
              <w:t>JSCC</w:t>
            </w:r>
            <w:r w:rsidRPr="00A5336D">
              <w:rPr>
                <w:color w:val="000000"/>
                <w:kern w:val="0"/>
                <w:sz w:val="18"/>
                <w:szCs w:val="18"/>
              </w:rPr>
              <w:t>標準化対応法</w:t>
            </w:r>
          </w:p>
        </w:tc>
        <w:tc>
          <w:tcPr>
            <w:tcW w:w="1134" w:type="dxa"/>
            <w:shd w:val="clear" w:color="auto" w:fill="EDEDED"/>
            <w:noWrap/>
            <w:vAlign w:val="center"/>
            <w:hideMark/>
          </w:tcPr>
          <w:p w14:paraId="2A77786C" w14:textId="77777777" w:rsidR="00A5336D" w:rsidRPr="00A5336D" w:rsidRDefault="00A5336D" w:rsidP="00A5336D">
            <w:pPr>
              <w:widowControl/>
              <w:jc w:val="center"/>
              <w:rPr>
                <w:kern w:val="0"/>
                <w:sz w:val="18"/>
                <w:szCs w:val="18"/>
              </w:rPr>
            </w:pPr>
            <w:r w:rsidRPr="00A5336D">
              <w:rPr>
                <w:kern w:val="0"/>
                <w:sz w:val="18"/>
                <w:szCs w:val="18"/>
              </w:rPr>
              <w:t>M: 10</w:t>
            </w:r>
            <w:r w:rsidRPr="00A5336D">
              <w:rPr>
                <w:kern w:val="0"/>
                <w:sz w:val="18"/>
                <w:szCs w:val="18"/>
              </w:rPr>
              <w:t>～</w:t>
            </w:r>
            <w:r w:rsidRPr="00A5336D">
              <w:rPr>
                <w:kern w:val="0"/>
                <w:sz w:val="18"/>
                <w:szCs w:val="18"/>
              </w:rPr>
              <w:t>42</w:t>
            </w:r>
          </w:p>
          <w:p w14:paraId="44538EF1" w14:textId="77777777" w:rsidR="00A5336D" w:rsidRPr="00A5336D" w:rsidRDefault="00A5336D" w:rsidP="00A5336D">
            <w:pPr>
              <w:jc w:val="center"/>
              <w:rPr>
                <w:kern w:val="0"/>
                <w:sz w:val="18"/>
                <w:szCs w:val="18"/>
              </w:rPr>
            </w:pPr>
            <w:r w:rsidRPr="00A5336D">
              <w:rPr>
                <w:kern w:val="0"/>
                <w:sz w:val="18"/>
                <w:szCs w:val="18"/>
              </w:rPr>
              <w:t>F: 7</w:t>
            </w:r>
            <w:r w:rsidRPr="00A5336D">
              <w:rPr>
                <w:kern w:val="0"/>
                <w:sz w:val="18"/>
                <w:szCs w:val="18"/>
              </w:rPr>
              <w:t>～</w:t>
            </w:r>
            <w:r w:rsidRPr="00A5336D">
              <w:rPr>
                <w:kern w:val="0"/>
                <w:sz w:val="18"/>
                <w:szCs w:val="18"/>
              </w:rPr>
              <w:t>23</w:t>
            </w:r>
          </w:p>
        </w:tc>
        <w:tc>
          <w:tcPr>
            <w:tcW w:w="708" w:type="dxa"/>
            <w:shd w:val="clear" w:color="auto" w:fill="EDEDED"/>
            <w:noWrap/>
            <w:vAlign w:val="center"/>
            <w:hideMark/>
          </w:tcPr>
          <w:p w14:paraId="549F86DF" w14:textId="77777777" w:rsidR="00A5336D" w:rsidRPr="00A5336D" w:rsidRDefault="00A5336D" w:rsidP="00A5336D">
            <w:pPr>
              <w:widowControl/>
              <w:rPr>
                <w:kern w:val="0"/>
                <w:sz w:val="18"/>
                <w:szCs w:val="18"/>
              </w:rPr>
            </w:pPr>
            <w:r w:rsidRPr="00A5336D">
              <w:rPr>
                <w:kern w:val="0"/>
                <w:sz w:val="18"/>
                <w:szCs w:val="18"/>
              </w:rPr>
              <w:t>U/L</w:t>
            </w:r>
          </w:p>
        </w:tc>
        <w:tc>
          <w:tcPr>
            <w:tcW w:w="738" w:type="dxa"/>
            <w:shd w:val="clear" w:color="auto" w:fill="auto"/>
            <w:vAlign w:val="center"/>
          </w:tcPr>
          <w:p w14:paraId="0705F241"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EDEDED"/>
            <w:vAlign w:val="center"/>
            <w:hideMark/>
          </w:tcPr>
          <w:p w14:paraId="0A2B67E8" w14:textId="77777777" w:rsidR="00A5336D" w:rsidRPr="00A5336D" w:rsidRDefault="00A5336D" w:rsidP="00A5336D">
            <w:pPr>
              <w:widowControl/>
              <w:rPr>
                <w:color w:val="000000"/>
                <w:kern w:val="0"/>
                <w:sz w:val="18"/>
                <w:szCs w:val="18"/>
              </w:rPr>
            </w:pPr>
          </w:p>
        </w:tc>
        <w:tc>
          <w:tcPr>
            <w:tcW w:w="567" w:type="dxa"/>
            <w:vMerge/>
            <w:shd w:val="clear" w:color="auto" w:fill="EDEDED"/>
            <w:vAlign w:val="center"/>
          </w:tcPr>
          <w:p w14:paraId="3E3DDCEA" w14:textId="77777777" w:rsidR="00A5336D" w:rsidRPr="00A5336D" w:rsidRDefault="00A5336D" w:rsidP="00A5336D">
            <w:pPr>
              <w:widowControl/>
              <w:rPr>
                <w:color w:val="000000"/>
                <w:kern w:val="0"/>
                <w:sz w:val="18"/>
                <w:szCs w:val="18"/>
              </w:rPr>
            </w:pPr>
          </w:p>
        </w:tc>
      </w:tr>
      <w:tr w:rsidR="00A5336D" w:rsidRPr="00A5336D" w14:paraId="5E5B27B5" w14:textId="77777777" w:rsidTr="000E137F">
        <w:trPr>
          <w:trHeight w:val="330"/>
        </w:trPr>
        <w:tc>
          <w:tcPr>
            <w:tcW w:w="1951" w:type="dxa"/>
            <w:shd w:val="clear" w:color="auto" w:fill="auto"/>
            <w:noWrap/>
            <w:vAlign w:val="center"/>
            <w:hideMark/>
          </w:tcPr>
          <w:p w14:paraId="441E8DB9" w14:textId="77777777" w:rsidR="00A5336D" w:rsidRPr="00A5336D" w:rsidRDefault="00A5336D" w:rsidP="00A5336D">
            <w:pPr>
              <w:widowControl/>
              <w:rPr>
                <w:bCs/>
                <w:color w:val="000000"/>
                <w:kern w:val="0"/>
                <w:sz w:val="18"/>
                <w:szCs w:val="18"/>
              </w:rPr>
            </w:pPr>
            <w:r w:rsidRPr="00A5336D">
              <w:rPr>
                <w:bCs/>
                <w:color w:val="000000"/>
                <w:kern w:val="0"/>
                <w:sz w:val="18"/>
                <w:szCs w:val="18"/>
              </w:rPr>
              <w:t>乳酸脱水素酵素</w:t>
            </w:r>
          </w:p>
        </w:tc>
        <w:tc>
          <w:tcPr>
            <w:tcW w:w="884" w:type="dxa"/>
            <w:shd w:val="clear" w:color="auto" w:fill="auto"/>
            <w:noWrap/>
            <w:vAlign w:val="center"/>
            <w:hideMark/>
          </w:tcPr>
          <w:p w14:paraId="632FC992" w14:textId="77777777" w:rsidR="00A5336D" w:rsidRPr="00A5336D" w:rsidRDefault="00A5336D" w:rsidP="00A5336D">
            <w:pPr>
              <w:widowControl/>
              <w:rPr>
                <w:color w:val="000000"/>
                <w:kern w:val="0"/>
                <w:sz w:val="18"/>
                <w:szCs w:val="18"/>
              </w:rPr>
            </w:pPr>
            <w:r w:rsidRPr="00A5336D">
              <w:rPr>
                <w:color w:val="000000"/>
                <w:kern w:val="0"/>
                <w:sz w:val="18"/>
                <w:szCs w:val="18"/>
              </w:rPr>
              <w:t>LD</w:t>
            </w:r>
          </w:p>
        </w:tc>
        <w:tc>
          <w:tcPr>
            <w:tcW w:w="1843" w:type="dxa"/>
            <w:shd w:val="clear" w:color="auto" w:fill="auto"/>
            <w:noWrap/>
            <w:vAlign w:val="center"/>
            <w:hideMark/>
          </w:tcPr>
          <w:p w14:paraId="3B54DE4D" w14:textId="77777777" w:rsidR="00A5336D" w:rsidRPr="00A5336D" w:rsidRDefault="00A5336D" w:rsidP="00A5336D">
            <w:pPr>
              <w:widowControl/>
              <w:jc w:val="left"/>
              <w:rPr>
                <w:color w:val="000000"/>
                <w:kern w:val="0"/>
                <w:sz w:val="18"/>
                <w:szCs w:val="18"/>
              </w:rPr>
            </w:pPr>
            <w:r w:rsidRPr="00A5336D">
              <w:rPr>
                <w:kern w:val="0"/>
                <w:sz w:val="18"/>
                <w:szCs w:val="18"/>
              </w:rPr>
              <w:t>IFCC</w:t>
            </w:r>
            <w:r w:rsidRPr="00A5336D">
              <w:rPr>
                <w:color w:val="000000"/>
                <w:kern w:val="0"/>
                <w:sz w:val="18"/>
                <w:szCs w:val="18"/>
              </w:rPr>
              <w:t>標準化対応法</w:t>
            </w:r>
          </w:p>
        </w:tc>
        <w:tc>
          <w:tcPr>
            <w:tcW w:w="1134" w:type="dxa"/>
            <w:shd w:val="clear" w:color="auto" w:fill="auto"/>
            <w:noWrap/>
            <w:vAlign w:val="center"/>
            <w:hideMark/>
          </w:tcPr>
          <w:p w14:paraId="41E0F7E7" w14:textId="77777777" w:rsidR="00A5336D" w:rsidRPr="00A5336D" w:rsidRDefault="00A5336D" w:rsidP="00A5336D">
            <w:pPr>
              <w:widowControl/>
              <w:jc w:val="center"/>
              <w:rPr>
                <w:kern w:val="0"/>
                <w:sz w:val="18"/>
                <w:szCs w:val="18"/>
              </w:rPr>
            </w:pPr>
            <w:r w:rsidRPr="00A5336D">
              <w:rPr>
                <w:kern w:val="0"/>
                <w:sz w:val="18"/>
                <w:szCs w:val="18"/>
              </w:rPr>
              <w:t>124</w:t>
            </w:r>
            <w:r w:rsidRPr="00A5336D">
              <w:rPr>
                <w:kern w:val="0"/>
                <w:sz w:val="18"/>
                <w:szCs w:val="18"/>
              </w:rPr>
              <w:t>～</w:t>
            </w:r>
            <w:r w:rsidRPr="00A5336D">
              <w:rPr>
                <w:kern w:val="0"/>
                <w:sz w:val="18"/>
                <w:szCs w:val="18"/>
              </w:rPr>
              <w:t>222</w:t>
            </w:r>
          </w:p>
        </w:tc>
        <w:tc>
          <w:tcPr>
            <w:tcW w:w="708" w:type="dxa"/>
            <w:shd w:val="clear" w:color="auto" w:fill="auto"/>
            <w:noWrap/>
            <w:vAlign w:val="center"/>
            <w:hideMark/>
          </w:tcPr>
          <w:p w14:paraId="6E934124" w14:textId="77777777" w:rsidR="00A5336D" w:rsidRPr="00A5336D" w:rsidRDefault="00A5336D" w:rsidP="00A5336D">
            <w:pPr>
              <w:widowControl/>
              <w:rPr>
                <w:kern w:val="0"/>
                <w:sz w:val="18"/>
                <w:szCs w:val="18"/>
              </w:rPr>
            </w:pPr>
            <w:r w:rsidRPr="00A5336D">
              <w:rPr>
                <w:kern w:val="0"/>
                <w:sz w:val="18"/>
                <w:szCs w:val="18"/>
              </w:rPr>
              <w:t>U/L</w:t>
            </w:r>
          </w:p>
        </w:tc>
        <w:tc>
          <w:tcPr>
            <w:tcW w:w="738" w:type="dxa"/>
            <w:shd w:val="clear" w:color="auto" w:fill="auto"/>
            <w:vAlign w:val="center"/>
          </w:tcPr>
          <w:p w14:paraId="2236F552"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316E0C5A"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65DCB00F" w14:textId="77777777" w:rsidR="00A5336D" w:rsidRPr="00A5336D" w:rsidRDefault="00A5336D" w:rsidP="00A5336D">
            <w:pPr>
              <w:widowControl/>
              <w:rPr>
                <w:color w:val="000000"/>
                <w:kern w:val="0"/>
                <w:sz w:val="18"/>
                <w:szCs w:val="18"/>
              </w:rPr>
            </w:pPr>
          </w:p>
        </w:tc>
      </w:tr>
      <w:tr w:rsidR="00A5336D" w:rsidRPr="00A5336D" w14:paraId="1276D0E3" w14:textId="77777777" w:rsidTr="000E137F">
        <w:trPr>
          <w:trHeight w:val="330"/>
        </w:trPr>
        <w:tc>
          <w:tcPr>
            <w:tcW w:w="1951" w:type="dxa"/>
            <w:shd w:val="clear" w:color="auto" w:fill="EDEDED"/>
            <w:noWrap/>
            <w:vAlign w:val="center"/>
            <w:hideMark/>
          </w:tcPr>
          <w:p w14:paraId="6A0F390C" w14:textId="77777777" w:rsidR="00A5336D" w:rsidRPr="00A5336D" w:rsidRDefault="00A5336D" w:rsidP="00A5336D">
            <w:pPr>
              <w:widowControl/>
              <w:rPr>
                <w:bCs/>
                <w:color w:val="000000"/>
                <w:kern w:val="0"/>
                <w:sz w:val="18"/>
                <w:szCs w:val="18"/>
              </w:rPr>
            </w:pPr>
            <w:r w:rsidRPr="00A5336D">
              <w:rPr>
                <w:bCs/>
                <w:color w:val="000000"/>
                <w:kern w:val="0"/>
                <w:sz w:val="18"/>
                <w:szCs w:val="18"/>
              </w:rPr>
              <w:t>アルカリホスファターゼ</w:t>
            </w:r>
          </w:p>
        </w:tc>
        <w:tc>
          <w:tcPr>
            <w:tcW w:w="884" w:type="dxa"/>
            <w:shd w:val="clear" w:color="auto" w:fill="EDEDED"/>
            <w:noWrap/>
            <w:vAlign w:val="center"/>
            <w:hideMark/>
          </w:tcPr>
          <w:p w14:paraId="650C6995" w14:textId="77777777" w:rsidR="00A5336D" w:rsidRPr="00A5336D" w:rsidRDefault="00A5336D" w:rsidP="00A5336D">
            <w:pPr>
              <w:widowControl/>
              <w:rPr>
                <w:color w:val="000000"/>
                <w:kern w:val="0"/>
                <w:sz w:val="18"/>
                <w:szCs w:val="18"/>
              </w:rPr>
            </w:pPr>
            <w:r w:rsidRPr="00A5336D">
              <w:rPr>
                <w:color w:val="000000"/>
                <w:kern w:val="0"/>
                <w:sz w:val="18"/>
                <w:szCs w:val="18"/>
              </w:rPr>
              <w:t>ALP</w:t>
            </w:r>
          </w:p>
        </w:tc>
        <w:tc>
          <w:tcPr>
            <w:tcW w:w="1843" w:type="dxa"/>
            <w:shd w:val="clear" w:color="auto" w:fill="EDEDED"/>
            <w:noWrap/>
            <w:vAlign w:val="center"/>
            <w:hideMark/>
          </w:tcPr>
          <w:p w14:paraId="283B6C5F" w14:textId="77777777" w:rsidR="00A5336D" w:rsidRPr="00A5336D" w:rsidRDefault="00A5336D" w:rsidP="00A5336D">
            <w:pPr>
              <w:widowControl/>
              <w:jc w:val="left"/>
              <w:rPr>
                <w:color w:val="000000"/>
                <w:kern w:val="0"/>
                <w:sz w:val="18"/>
                <w:szCs w:val="18"/>
              </w:rPr>
            </w:pPr>
            <w:r w:rsidRPr="00A5336D">
              <w:rPr>
                <w:kern w:val="0"/>
                <w:sz w:val="18"/>
                <w:szCs w:val="18"/>
              </w:rPr>
              <w:t>IFCC</w:t>
            </w:r>
            <w:r w:rsidRPr="00A5336D">
              <w:rPr>
                <w:color w:val="000000"/>
                <w:kern w:val="0"/>
                <w:sz w:val="18"/>
                <w:szCs w:val="18"/>
              </w:rPr>
              <w:t>標準化対応法</w:t>
            </w:r>
          </w:p>
        </w:tc>
        <w:tc>
          <w:tcPr>
            <w:tcW w:w="1134" w:type="dxa"/>
            <w:shd w:val="clear" w:color="auto" w:fill="EDEDED"/>
            <w:noWrap/>
            <w:vAlign w:val="center"/>
            <w:hideMark/>
          </w:tcPr>
          <w:p w14:paraId="0AB939ED" w14:textId="77777777" w:rsidR="00A5336D" w:rsidRPr="00A5336D" w:rsidRDefault="00A5336D" w:rsidP="00A5336D">
            <w:pPr>
              <w:widowControl/>
              <w:jc w:val="center"/>
              <w:rPr>
                <w:kern w:val="0"/>
                <w:sz w:val="18"/>
                <w:szCs w:val="18"/>
              </w:rPr>
            </w:pPr>
            <w:r w:rsidRPr="00A5336D">
              <w:rPr>
                <w:kern w:val="0"/>
                <w:sz w:val="18"/>
                <w:szCs w:val="18"/>
              </w:rPr>
              <w:t>38</w:t>
            </w:r>
            <w:r w:rsidRPr="00A5336D">
              <w:rPr>
                <w:kern w:val="0"/>
                <w:sz w:val="18"/>
                <w:szCs w:val="18"/>
              </w:rPr>
              <w:t>～</w:t>
            </w:r>
            <w:r w:rsidRPr="00A5336D">
              <w:rPr>
                <w:kern w:val="0"/>
                <w:sz w:val="18"/>
                <w:szCs w:val="18"/>
              </w:rPr>
              <w:t>113</w:t>
            </w:r>
          </w:p>
          <w:p w14:paraId="7EF00286" w14:textId="77777777" w:rsidR="00A5336D" w:rsidRPr="00A5336D" w:rsidRDefault="00A5336D" w:rsidP="00A5336D">
            <w:pPr>
              <w:widowControl/>
              <w:jc w:val="center"/>
              <w:rPr>
                <w:kern w:val="0"/>
                <w:sz w:val="18"/>
                <w:szCs w:val="18"/>
              </w:rPr>
            </w:pPr>
            <w:r w:rsidRPr="00A5336D">
              <w:rPr>
                <w:rFonts w:hint="eastAsia"/>
                <w:kern w:val="0"/>
                <w:sz w:val="18"/>
                <w:szCs w:val="18"/>
              </w:rPr>
              <w:t>（注</w:t>
            </w:r>
            <w:r w:rsidRPr="00A5336D">
              <w:rPr>
                <w:rFonts w:hint="eastAsia"/>
                <w:kern w:val="0"/>
                <w:sz w:val="18"/>
                <w:szCs w:val="18"/>
              </w:rPr>
              <w:t>1</w:t>
            </w:r>
            <w:r w:rsidRPr="00A5336D">
              <w:rPr>
                <w:rFonts w:hint="eastAsia"/>
                <w:kern w:val="0"/>
                <w:sz w:val="18"/>
                <w:szCs w:val="18"/>
              </w:rPr>
              <w:t>）</w:t>
            </w:r>
          </w:p>
        </w:tc>
        <w:tc>
          <w:tcPr>
            <w:tcW w:w="708" w:type="dxa"/>
            <w:shd w:val="clear" w:color="auto" w:fill="EDEDED"/>
            <w:noWrap/>
            <w:vAlign w:val="center"/>
            <w:hideMark/>
          </w:tcPr>
          <w:p w14:paraId="589DCF2E" w14:textId="77777777" w:rsidR="00A5336D" w:rsidRPr="00A5336D" w:rsidRDefault="00A5336D" w:rsidP="00A5336D">
            <w:pPr>
              <w:widowControl/>
              <w:rPr>
                <w:kern w:val="0"/>
                <w:sz w:val="18"/>
                <w:szCs w:val="18"/>
              </w:rPr>
            </w:pPr>
            <w:r w:rsidRPr="00A5336D">
              <w:rPr>
                <w:kern w:val="0"/>
                <w:sz w:val="18"/>
                <w:szCs w:val="18"/>
              </w:rPr>
              <w:t>U/L</w:t>
            </w:r>
          </w:p>
        </w:tc>
        <w:tc>
          <w:tcPr>
            <w:tcW w:w="738" w:type="dxa"/>
            <w:shd w:val="clear" w:color="auto" w:fill="auto"/>
            <w:vAlign w:val="center"/>
          </w:tcPr>
          <w:p w14:paraId="39220555"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EDEDED"/>
            <w:vAlign w:val="center"/>
            <w:hideMark/>
          </w:tcPr>
          <w:p w14:paraId="69335DC0" w14:textId="77777777" w:rsidR="00A5336D" w:rsidRPr="00A5336D" w:rsidRDefault="00A5336D" w:rsidP="00A5336D">
            <w:pPr>
              <w:widowControl/>
              <w:rPr>
                <w:color w:val="000000"/>
                <w:kern w:val="0"/>
                <w:sz w:val="18"/>
                <w:szCs w:val="18"/>
              </w:rPr>
            </w:pPr>
          </w:p>
        </w:tc>
        <w:tc>
          <w:tcPr>
            <w:tcW w:w="567" w:type="dxa"/>
            <w:vMerge/>
            <w:shd w:val="clear" w:color="auto" w:fill="EDEDED"/>
            <w:vAlign w:val="center"/>
          </w:tcPr>
          <w:p w14:paraId="72A080B7" w14:textId="77777777" w:rsidR="00A5336D" w:rsidRPr="00A5336D" w:rsidRDefault="00A5336D" w:rsidP="00A5336D">
            <w:pPr>
              <w:widowControl/>
              <w:rPr>
                <w:color w:val="000000"/>
                <w:kern w:val="0"/>
                <w:sz w:val="18"/>
                <w:szCs w:val="18"/>
              </w:rPr>
            </w:pPr>
          </w:p>
        </w:tc>
      </w:tr>
      <w:tr w:rsidR="00A5336D" w:rsidRPr="00A5336D" w14:paraId="39B1D82F" w14:textId="77777777" w:rsidTr="000E137F">
        <w:trPr>
          <w:trHeight w:val="730"/>
        </w:trPr>
        <w:tc>
          <w:tcPr>
            <w:tcW w:w="1951" w:type="dxa"/>
            <w:shd w:val="clear" w:color="auto" w:fill="auto"/>
            <w:noWrap/>
            <w:vAlign w:val="center"/>
            <w:hideMark/>
          </w:tcPr>
          <w:p w14:paraId="73385739" w14:textId="77777777" w:rsidR="00A5336D" w:rsidRPr="00A5336D" w:rsidRDefault="00A5336D" w:rsidP="00A5336D">
            <w:pPr>
              <w:widowControl/>
              <w:rPr>
                <w:bCs/>
                <w:color w:val="000000"/>
                <w:kern w:val="0"/>
                <w:sz w:val="18"/>
                <w:szCs w:val="18"/>
              </w:rPr>
            </w:pPr>
            <w:r w:rsidRPr="00A5336D">
              <w:rPr>
                <w:bCs/>
                <w:color w:val="000000"/>
                <w:kern w:val="0"/>
                <w:sz w:val="18"/>
                <w:szCs w:val="18"/>
              </w:rPr>
              <w:t>γ-</w:t>
            </w:r>
            <w:r w:rsidRPr="00A5336D">
              <w:rPr>
                <w:bCs/>
                <w:color w:val="000000"/>
                <w:kern w:val="0"/>
                <w:sz w:val="18"/>
                <w:szCs w:val="18"/>
              </w:rPr>
              <w:t>グルタミルトランスペプチダーゼ</w:t>
            </w:r>
          </w:p>
        </w:tc>
        <w:tc>
          <w:tcPr>
            <w:tcW w:w="884" w:type="dxa"/>
            <w:shd w:val="clear" w:color="auto" w:fill="auto"/>
            <w:noWrap/>
            <w:vAlign w:val="center"/>
            <w:hideMark/>
          </w:tcPr>
          <w:p w14:paraId="53771FD7" w14:textId="77777777" w:rsidR="00A5336D" w:rsidRPr="00A5336D" w:rsidRDefault="00A5336D" w:rsidP="00A5336D">
            <w:pPr>
              <w:widowControl/>
              <w:rPr>
                <w:color w:val="000000"/>
                <w:kern w:val="0"/>
                <w:sz w:val="18"/>
                <w:szCs w:val="18"/>
              </w:rPr>
            </w:pPr>
            <w:r w:rsidRPr="00A5336D">
              <w:rPr>
                <w:color w:val="000000"/>
                <w:kern w:val="0"/>
                <w:sz w:val="18"/>
                <w:szCs w:val="18"/>
              </w:rPr>
              <w:t>γ-GT</w:t>
            </w:r>
          </w:p>
        </w:tc>
        <w:tc>
          <w:tcPr>
            <w:tcW w:w="1843" w:type="dxa"/>
            <w:shd w:val="clear" w:color="auto" w:fill="auto"/>
            <w:noWrap/>
            <w:vAlign w:val="center"/>
            <w:hideMark/>
          </w:tcPr>
          <w:p w14:paraId="1C0D57F2" w14:textId="77777777" w:rsidR="00A5336D" w:rsidRPr="00A5336D" w:rsidRDefault="00A5336D" w:rsidP="00A5336D">
            <w:pPr>
              <w:widowControl/>
              <w:jc w:val="left"/>
              <w:rPr>
                <w:color w:val="000000"/>
                <w:kern w:val="0"/>
                <w:sz w:val="18"/>
                <w:szCs w:val="18"/>
              </w:rPr>
            </w:pPr>
            <w:r w:rsidRPr="00A5336D">
              <w:rPr>
                <w:color w:val="000000"/>
                <w:kern w:val="0"/>
                <w:sz w:val="18"/>
                <w:szCs w:val="18"/>
              </w:rPr>
              <w:t>JSCC</w:t>
            </w:r>
            <w:r w:rsidRPr="00A5336D">
              <w:rPr>
                <w:color w:val="000000"/>
                <w:kern w:val="0"/>
                <w:sz w:val="18"/>
                <w:szCs w:val="18"/>
              </w:rPr>
              <w:t>標準化対応法</w:t>
            </w:r>
          </w:p>
        </w:tc>
        <w:tc>
          <w:tcPr>
            <w:tcW w:w="1134" w:type="dxa"/>
            <w:shd w:val="clear" w:color="auto" w:fill="auto"/>
            <w:noWrap/>
            <w:vAlign w:val="center"/>
            <w:hideMark/>
          </w:tcPr>
          <w:p w14:paraId="46F3946A" w14:textId="77777777" w:rsidR="00A5336D" w:rsidRPr="00A5336D" w:rsidRDefault="00A5336D" w:rsidP="00A5336D">
            <w:pPr>
              <w:widowControl/>
              <w:jc w:val="center"/>
              <w:rPr>
                <w:kern w:val="0"/>
                <w:sz w:val="18"/>
                <w:szCs w:val="18"/>
              </w:rPr>
            </w:pPr>
            <w:r w:rsidRPr="00A5336D">
              <w:rPr>
                <w:kern w:val="0"/>
                <w:sz w:val="18"/>
                <w:szCs w:val="18"/>
              </w:rPr>
              <w:t>M:13</w:t>
            </w:r>
            <w:r w:rsidRPr="00A5336D">
              <w:rPr>
                <w:kern w:val="0"/>
                <w:sz w:val="18"/>
                <w:szCs w:val="18"/>
              </w:rPr>
              <w:t>～</w:t>
            </w:r>
            <w:r w:rsidRPr="00A5336D">
              <w:rPr>
                <w:kern w:val="0"/>
                <w:sz w:val="18"/>
                <w:szCs w:val="18"/>
              </w:rPr>
              <w:t>64</w:t>
            </w:r>
          </w:p>
          <w:p w14:paraId="09917483" w14:textId="77777777" w:rsidR="00A5336D" w:rsidRPr="00A5336D" w:rsidRDefault="00A5336D" w:rsidP="00A5336D">
            <w:pPr>
              <w:jc w:val="center"/>
              <w:rPr>
                <w:kern w:val="0"/>
                <w:sz w:val="18"/>
                <w:szCs w:val="18"/>
              </w:rPr>
            </w:pPr>
            <w:r w:rsidRPr="00A5336D">
              <w:rPr>
                <w:kern w:val="0"/>
                <w:sz w:val="18"/>
                <w:szCs w:val="18"/>
              </w:rPr>
              <w:t>F: 9</w:t>
            </w:r>
            <w:r w:rsidRPr="00A5336D">
              <w:rPr>
                <w:kern w:val="0"/>
                <w:sz w:val="18"/>
                <w:szCs w:val="18"/>
              </w:rPr>
              <w:t>～</w:t>
            </w:r>
            <w:r w:rsidRPr="00A5336D">
              <w:rPr>
                <w:kern w:val="0"/>
                <w:sz w:val="18"/>
                <w:szCs w:val="18"/>
              </w:rPr>
              <w:t>32</w:t>
            </w:r>
          </w:p>
        </w:tc>
        <w:tc>
          <w:tcPr>
            <w:tcW w:w="708" w:type="dxa"/>
            <w:shd w:val="clear" w:color="auto" w:fill="auto"/>
            <w:noWrap/>
            <w:vAlign w:val="center"/>
            <w:hideMark/>
          </w:tcPr>
          <w:p w14:paraId="2C2F7C70" w14:textId="77777777" w:rsidR="00A5336D" w:rsidRPr="00A5336D" w:rsidRDefault="00A5336D" w:rsidP="00A5336D">
            <w:pPr>
              <w:widowControl/>
              <w:rPr>
                <w:kern w:val="0"/>
                <w:sz w:val="18"/>
                <w:szCs w:val="18"/>
              </w:rPr>
            </w:pPr>
            <w:r w:rsidRPr="00A5336D">
              <w:rPr>
                <w:kern w:val="0"/>
                <w:sz w:val="18"/>
                <w:szCs w:val="18"/>
              </w:rPr>
              <w:t>U/L</w:t>
            </w:r>
          </w:p>
        </w:tc>
        <w:tc>
          <w:tcPr>
            <w:tcW w:w="738" w:type="dxa"/>
            <w:vAlign w:val="center"/>
          </w:tcPr>
          <w:p w14:paraId="34C5AD07"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1E8BC54E"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731CFA0E" w14:textId="77777777" w:rsidR="00A5336D" w:rsidRPr="00A5336D" w:rsidRDefault="00A5336D" w:rsidP="00A5336D">
            <w:pPr>
              <w:widowControl/>
              <w:rPr>
                <w:color w:val="000000"/>
                <w:kern w:val="0"/>
                <w:sz w:val="18"/>
                <w:szCs w:val="18"/>
              </w:rPr>
            </w:pPr>
          </w:p>
        </w:tc>
      </w:tr>
      <w:tr w:rsidR="00A5336D" w:rsidRPr="00A5336D" w14:paraId="7B24255B" w14:textId="77777777" w:rsidTr="000E137F">
        <w:trPr>
          <w:trHeight w:val="1080"/>
        </w:trPr>
        <w:tc>
          <w:tcPr>
            <w:tcW w:w="1951" w:type="dxa"/>
            <w:shd w:val="clear" w:color="auto" w:fill="F2F2F2" w:themeFill="background1" w:themeFillShade="F2"/>
            <w:noWrap/>
            <w:vAlign w:val="center"/>
            <w:hideMark/>
          </w:tcPr>
          <w:p w14:paraId="76BF4888" w14:textId="77777777" w:rsidR="00A5336D" w:rsidRPr="00A5336D" w:rsidRDefault="00A5336D" w:rsidP="00A5336D">
            <w:pPr>
              <w:widowControl/>
              <w:rPr>
                <w:bCs/>
                <w:color w:val="000000"/>
                <w:kern w:val="0"/>
                <w:sz w:val="18"/>
                <w:szCs w:val="18"/>
              </w:rPr>
            </w:pPr>
            <w:r w:rsidRPr="00A5336D">
              <w:rPr>
                <w:bCs/>
                <w:color w:val="000000"/>
                <w:kern w:val="0"/>
                <w:sz w:val="18"/>
                <w:szCs w:val="18"/>
              </w:rPr>
              <w:t>コリンエステラーゼ</w:t>
            </w:r>
          </w:p>
        </w:tc>
        <w:tc>
          <w:tcPr>
            <w:tcW w:w="884" w:type="dxa"/>
            <w:shd w:val="clear" w:color="auto" w:fill="F2F2F2" w:themeFill="background1" w:themeFillShade="F2"/>
            <w:noWrap/>
            <w:vAlign w:val="center"/>
            <w:hideMark/>
          </w:tcPr>
          <w:p w14:paraId="234E71DC" w14:textId="77777777" w:rsidR="00A5336D" w:rsidRPr="00A5336D" w:rsidRDefault="00A5336D" w:rsidP="00A5336D">
            <w:pPr>
              <w:widowControl/>
              <w:rPr>
                <w:color w:val="000000"/>
                <w:kern w:val="0"/>
                <w:sz w:val="18"/>
                <w:szCs w:val="18"/>
              </w:rPr>
            </w:pPr>
            <w:r w:rsidRPr="00A5336D">
              <w:rPr>
                <w:color w:val="000000"/>
                <w:kern w:val="0"/>
                <w:sz w:val="18"/>
                <w:szCs w:val="18"/>
              </w:rPr>
              <w:t>ChE</w:t>
            </w:r>
          </w:p>
        </w:tc>
        <w:tc>
          <w:tcPr>
            <w:tcW w:w="1843" w:type="dxa"/>
            <w:shd w:val="clear" w:color="auto" w:fill="F2F2F2" w:themeFill="background1" w:themeFillShade="F2"/>
            <w:noWrap/>
            <w:vAlign w:val="center"/>
            <w:hideMark/>
          </w:tcPr>
          <w:p w14:paraId="1372C07E" w14:textId="77777777" w:rsidR="00A5336D" w:rsidRPr="00A5336D" w:rsidRDefault="00A5336D" w:rsidP="00A5336D">
            <w:pPr>
              <w:widowControl/>
              <w:jc w:val="left"/>
              <w:rPr>
                <w:color w:val="000000"/>
                <w:kern w:val="0"/>
                <w:sz w:val="18"/>
                <w:szCs w:val="18"/>
              </w:rPr>
            </w:pPr>
            <w:r w:rsidRPr="00A5336D">
              <w:rPr>
                <w:color w:val="000000"/>
                <w:kern w:val="0"/>
                <w:sz w:val="18"/>
                <w:szCs w:val="18"/>
              </w:rPr>
              <w:t>JSCC</w:t>
            </w:r>
            <w:r w:rsidRPr="00A5336D">
              <w:rPr>
                <w:color w:val="000000"/>
                <w:kern w:val="0"/>
                <w:sz w:val="18"/>
                <w:szCs w:val="18"/>
              </w:rPr>
              <w:t>標準化対応法（</w:t>
            </w:r>
            <w:r w:rsidRPr="00A5336D">
              <w:rPr>
                <w:color w:val="000000"/>
                <w:kern w:val="0"/>
                <w:sz w:val="18"/>
                <w:szCs w:val="18"/>
              </w:rPr>
              <w:t>p-</w:t>
            </w:r>
            <w:r w:rsidRPr="00A5336D">
              <w:rPr>
                <w:color w:val="000000"/>
                <w:kern w:val="0"/>
                <w:sz w:val="18"/>
                <w:szCs w:val="18"/>
              </w:rPr>
              <w:t>ヒドロキシベンゾイルコリン基質）</w:t>
            </w:r>
          </w:p>
        </w:tc>
        <w:tc>
          <w:tcPr>
            <w:tcW w:w="1134" w:type="dxa"/>
            <w:shd w:val="clear" w:color="auto" w:fill="F2F2F2" w:themeFill="background1" w:themeFillShade="F2"/>
            <w:noWrap/>
            <w:vAlign w:val="center"/>
            <w:hideMark/>
          </w:tcPr>
          <w:p w14:paraId="344F64C3" w14:textId="77777777" w:rsidR="00A5336D" w:rsidRPr="00A5336D" w:rsidRDefault="00A5336D" w:rsidP="00A5336D">
            <w:pPr>
              <w:widowControl/>
              <w:jc w:val="center"/>
              <w:rPr>
                <w:kern w:val="0"/>
                <w:sz w:val="18"/>
                <w:szCs w:val="18"/>
              </w:rPr>
            </w:pPr>
            <w:r w:rsidRPr="00A5336D">
              <w:rPr>
                <w:kern w:val="0"/>
                <w:sz w:val="18"/>
                <w:szCs w:val="18"/>
              </w:rPr>
              <w:t>M:240</w:t>
            </w:r>
            <w:r w:rsidRPr="00A5336D">
              <w:rPr>
                <w:kern w:val="0"/>
                <w:sz w:val="18"/>
                <w:szCs w:val="18"/>
              </w:rPr>
              <w:t>～</w:t>
            </w:r>
            <w:r w:rsidRPr="00A5336D">
              <w:rPr>
                <w:kern w:val="0"/>
                <w:sz w:val="18"/>
                <w:szCs w:val="18"/>
              </w:rPr>
              <w:t>486</w:t>
            </w:r>
          </w:p>
          <w:p w14:paraId="64D94F26" w14:textId="77777777" w:rsidR="00A5336D" w:rsidRPr="00A5336D" w:rsidRDefault="00A5336D" w:rsidP="00A5336D">
            <w:pPr>
              <w:jc w:val="center"/>
              <w:rPr>
                <w:kern w:val="0"/>
                <w:sz w:val="18"/>
                <w:szCs w:val="18"/>
              </w:rPr>
            </w:pPr>
            <w:r w:rsidRPr="00A5336D">
              <w:rPr>
                <w:kern w:val="0"/>
                <w:sz w:val="18"/>
                <w:szCs w:val="18"/>
              </w:rPr>
              <w:t>F: 201</w:t>
            </w:r>
            <w:r w:rsidRPr="00A5336D">
              <w:rPr>
                <w:kern w:val="0"/>
                <w:sz w:val="18"/>
                <w:szCs w:val="18"/>
              </w:rPr>
              <w:t>～</w:t>
            </w:r>
            <w:r w:rsidRPr="00A5336D">
              <w:rPr>
                <w:kern w:val="0"/>
                <w:sz w:val="18"/>
                <w:szCs w:val="18"/>
              </w:rPr>
              <w:t>421</w:t>
            </w:r>
          </w:p>
        </w:tc>
        <w:tc>
          <w:tcPr>
            <w:tcW w:w="708" w:type="dxa"/>
            <w:shd w:val="clear" w:color="auto" w:fill="F2F2F2" w:themeFill="background1" w:themeFillShade="F2"/>
            <w:noWrap/>
            <w:vAlign w:val="center"/>
            <w:hideMark/>
          </w:tcPr>
          <w:p w14:paraId="7FBE5B7D" w14:textId="77777777" w:rsidR="00A5336D" w:rsidRPr="00A5336D" w:rsidRDefault="00A5336D" w:rsidP="00A5336D">
            <w:pPr>
              <w:widowControl/>
              <w:rPr>
                <w:kern w:val="0"/>
                <w:sz w:val="18"/>
                <w:szCs w:val="18"/>
              </w:rPr>
            </w:pPr>
            <w:r w:rsidRPr="00A5336D">
              <w:rPr>
                <w:kern w:val="0"/>
                <w:sz w:val="18"/>
                <w:szCs w:val="18"/>
              </w:rPr>
              <w:t>U/L</w:t>
            </w:r>
          </w:p>
        </w:tc>
        <w:tc>
          <w:tcPr>
            <w:tcW w:w="738" w:type="dxa"/>
            <w:shd w:val="clear" w:color="auto" w:fill="auto"/>
            <w:vAlign w:val="center"/>
          </w:tcPr>
          <w:p w14:paraId="44C8BFD3"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F2F2F2" w:themeFill="background1" w:themeFillShade="F2"/>
            <w:vAlign w:val="center"/>
            <w:hideMark/>
          </w:tcPr>
          <w:p w14:paraId="6473CD67" w14:textId="77777777" w:rsidR="00A5336D" w:rsidRPr="00A5336D" w:rsidRDefault="00A5336D" w:rsidP="00A5336D">
            <w:pPr>
              <w:widowControl/>
              <w:rPr>
                <w:color w:val="000000"/>
                <w:kern w:val="0"/>
                <w:sz w:val="18"/>
                <w:szCs w:val="18"/>
              </w:rPr>
            </w:pPr>
          </w:p>
        </w:tc>
        <w:tc>
          <w:tcPr>
            <w:tcW w:w="567" w:type="dxa"/>
            <w:vMerge/>
            <w:shd w:val="clear" w:color="auto" w:fill="F2F2F2" w:themeFill="background1" w:themeFillShade="F2"/>
            <w:vAlign w:val="center"/>
          </w:tcPr>
          <w:p w14:paraId="499BDAC2" w14:textId="77777777" w:rsidR="00A5336D" w:rsidRPr="00A5336D" w:rsidRDefault="00A5336D" w:rsidP="00A5336D">
            <w:pPr>
              <w:widowControl/>
              <w:rPr>
                <w:color w:val="000000"/>
                <w:kern w:val="0"/>
                <w:sz w:val="18"/>
                <w:szCs w:val="18"/>
              </w:rPr>
            </w:pPr>
          </w:p>
        </w:tc>
      </w:tr>
      <w:tr w:rsidR="00A5336D" w:rsidRPr="00A5336D" w14:paraId="3B938E8B" w14:textId="77777777" w:rsidTr="000E137F">
        <w:trPr>
          <w:trHeight w:val="330"/>
        </w:trPr>
        <w:tc>
          <w:tcPr>
            <w:tcW w:w="1951" w:type="dxa"/>
            <w:shd w:val="clear" w:color="auto" w:fill="auto"/>
            <w:noWrap/>
            <w:vAlign w:val="center"/>
            <w:hideMark/>
          </w:tcPr>
          <w:p w14:paraId="34BA0EF1" w14:textId="77777777" w:rsidR="00A5336D" w:rsidRPr="00A5336D" w:rsidRDefault="00A5336D" w:rsidP="00A5336D">
            <w:pPr>
              <w:widowControl/>
              <w:rPr>
                <w:bCs/>
                <w:color w:val="000000"/>
                <w:kern w:val="0"/>
                <w:sz w:val="18"/>
                <w:szCs w:val="18"/>
              </w:rPr>
            </w:pPr>
            <w:r w:rsidRPr="00A5336D">
              <w:rPr>
                <w:bCs/>
                <w:color w:val="000000"/>
                <w:kern w:val="0"/>
                <w:sz w:val="18"/>
                <w:szCs w:val="18"/>
              </w:rPr>
              <w:t>アミラーゼ</w:t>
            </w:r>
          </w:p>
        </w:tc>
        <w:tc>
          <w:tcPr>
            <w:tcW w:w="884" w:type="dxa"/>
            <w:shd w:val="clear" w:color="auto" w:fill="auto"/>
            <w:noWrap/>
            <w:vAlign w:val="center"/>
            <w:hideMark/>
          </w:tcPr>
          <w:p w14:paraId="60DC0931" w14:textId="77777777" w:rsidR="00A5336D" w:rsidRPr="00A5336D" w:rsidRDefault="00A5336D" w:rsidP="00A5336D">
            <w:pPr>
              <w:widowControl/>
              <w:rPr>
                <w:color w:val="000000"/>
                <w:kern w:val="0"/>
                <w:sz w:val="18"/>
                <w:szCs w:val="18"/>
              </w:rPr>
            </w:pPr>
            <w:r w:rsidRPr="00A5336D">
              <w:rPr>
                <w:color w:val="000000"/>
                <w:kern w:val="0"/>
                <w:sz w:val="18"/>
                <w:szCs w:val="18"/>
              </w:rPr>
              <w:t>AMY</w:t>
            </w:r>
          </w:p>
        </w:tc>
        <w:tc>
          <w:tcPr>
            <w:tcW w:w="1843" w:type="dxa"/>
            <w:shd w:val="clear" w:color="auto" w:fill="auto"/>
            <w:noWrap/>
            <w:vAlign w:val="center"/>
            <w:hideMark/>
          </w:tcPr>
          <w:p w14:paraId="74598E3D" w14:textId="77777777" w:rsidR="00A5336D" w:rsidRPr="00A5336D" w:rsidRDefault="00A5336D" w:rsidP="00A5336D">
            <w:pPr>
              <w:widowControl/>
              <w:jc w:val="left"/>
              <w:rPr>
                <w:color w:val="000000"/>
                <w:kern w:val="0"/>
                <w:sz w:val="18"/>
                <w:szCs w:val="18"/>
              </w:rPr>
            </w:pPr>
            <w:r w:rsidRPr="00A5336D">
              <w:rPr>
                <w:color w:val="000000"/>
                <w:kern w:val="0"/>
                <w:sz w:val="18"/>
                <w:szCs w:val="18"/>
              </w:rPr>
              <w:t>JSCC</w:t>
            </w:r>
            <w:r w:rsidRPr="00A5336D">
              <w:rPr>
                <w:color w:val="000000"/>
                <w:kern w:val="0"/>
                <w:sz w:val="18"/>
                <w:szCs w:val="18"/>
              </w:rPr>
              <w:t>標準化対応法</w:t>
            </w:r>
            <w:r w:rsidRPr="00A5336D">
              <w:rPr>
                <w:color w:val="000000"/>
                <w:kern w:val="0"/>
                <w:sz w:val="18"/>
                <w:szCs w:val="18"/>
              </w:rPr>
              <w:t xml:space="preserve"> </w:t>
            </w:r>
          </w:p>
          <w:p w14:paraId="2AB2BA84" w14:textId="77777777" w:rsidR="00A5336D" w:rsidRPr="00A5336D" w:rsidRDefault="00A5336D" w:rsidP="00A5336D">
            <w:pPr>
              <w:widowControl/>
              <w:jc w:val="left"/>
              <w:rPr>
                <w:color w:val="000000"/>
                <w:kern w:val="0"/>
                <w:sz w:val="18"/>
                <w:szCs w:val="18"/>
              </w:rPr>
            </w:pPr>
            <w:r w:rsidRPr="00A5336D">
              <w:rPr>
                <w:color w:val="000000"/>
                <w:kern w:val="0"/>
                <w:sz w:val="18"/>
                <w:szCs w:val="18"/>
              </w:rPr>
              <w:t>(G7-pNP</w:t>
            </w:r>
            <w:r w:rsidRPr="00A5336D">
              <w:rPr>
                <w:color w:val="000000"/>
                <w:kern w:val="0"/>
                <w:sz w:val="18"/>
                <w:szCs w:val="18"/>
              </w:rPr>
              <w:t>基質法</w:t>
            </w:r>
            <w:r w:rsidRPr="00A5336D">
              <w:rPr>
                <w:color w:val="000000"/>
                <w:kern w:val="0"/>
                <w:sz w:val="18"/>
                <w:szCs w:val="18"/>
              </w:rPr>
              <w:t>)</w:t>
            </w:r>
          </w:p>
        </w:tc>
        <w:tc>
          <w:tcPr>
            <w:tcW w:w="1134" w:type="dxa"/>
            <w:shd w:val="clear" w:color="auto" w:fill="auto"/>
            <w:noWrap/>
            <w:vAlign w:val="center"/>
            <w:hideMark/>
          </w:tcPr>
          <w:p w14:paraId="25AA1346" w14:textId="77777777" w:rsidR="00A5336D" w:rsidRPr="00A5336D" w:rsidRDefault="00A5336D" w:rsidP="00A5336D">
            <w:pPr>
              <w:widowControl/>
              <w:jc w:val="center"/>
              <w:rPr>
                <w:kern w:val="0"/>
                <w:sz w:val="18"/>
                <w:szCs w:val="18"/>
              </w:rPr>
            </w:pPr>
            <w:r w:rsidRPr="00A5336D">
              <w:rPr>
                <w:kern w:val="0"/>
                <w:sz w:val="18"/>
                <w:szCs w:val="18"/>
              </w:rPr>
              <w:t>44</w:t>
            </w:r>
            <w:r w:rsidRPr="00A5336D">
              <w:rPr>
                <w:kern w:val="0"/>
                <w:sz w:val="18"/>
                <w:szCs w:val="18"/>
              </w:rPr>
              <w:t>～</w:t>
            </w:r>
            <w:r w:rsidRPr="00A5336D">
              <w:rPr>
                <w:kern w:val="0"/>
                <w:sz w:val="18"/>
                <w:szCs w:val="18"/>
              </w:rPr>
              <w:t>132</w:t>
            </w:r>
          </w:p>
        </w:tc>
        <w:tc>
          <w:tcPr>
            <w:tcW w:w="708" w:type="dxa"/>
            <w:shd w:val="clear" w:color="auto" w:fill="auto"/>
            <w:noWrap/>
            <w:vAlign w:val="center"/>
            <w:hideMark/>
          </w:tcPr>
          <w:p w14:paraId="08B23C8D" w14:textId="77777777" w:rsidR="00A5336D" w:rsidRPr="00A5336D" w:rsidRDefault="00A5336D" w:rsidP="00A5336D">
            <w:pPr>
              <w:widowControl/>
              <w:rPr>
                <w:kern w:val="0"/>
                <w:sz w:val="18"/>
                <w:szCs w:val="18"/>
              </w:rPr>
            </w:pPr>
            <w:r w:rsidRPr="00A5336D">
              <w:rPr>
                <w:kern w:val="0"/>
                <w:sz w:val="18"/>
                <w:szCs w:val="18"/>
              </w:rPr>
              <w:t>U/L</w:t>
            </w:r>
          </w:p>
        </w:tc>
        <w:tc>
          <w:tcPr>
            <w:tcW w:w="738" w:type="dxa"/>
            <w:vAlign w:val="center"/>
          </w:tcPr>
          <w:p w14:paraId="38C991B7"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27E7DE91"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0552264A" w14:textId="77777777" w:rsidR="00A5336D" w:rsidRPr="00A5336D" w:rsidRDefault="00A5336D" w:rsidP="00A5336D">
            <w:pPr>
              <w:widowControl/>
              <w:rPr>
                <w:color w:val="000000"/>
                <w:kern w:val="0"/>
                <w:sz w:val="18"/>
                <w:szCs w:val="18"/>
              </w:rPr>
            </w:pPr>
          </w:p>
        </w:tc>
      </w:tr>
      <w:tr w:rsidR="00A5336D" w:rsidRPr="00A5336D" w14:paraId="0407D70D" w14:textId="77777777" w:rsidTr="000E137F">
        <w:trPr>
          <w:trHeight w:val="730"/>
        </w:trPr>
        <w:tc>
          <w:tcPr>
            <w:tcW w:w="1951" w:type="dxa"/>
            <w:shd w:val="clear" w:color="auto" w:fill="F2F2F2" w:themeFill="background1" w:themeFillShade="F2"/>
            <w:noWrap/>
            <w:vAlign w:val="center"/>
            <w:hideMark/>
          </w:tcPr>
          <w:p w14:paraId="26D0440A" w14:textId="77777777" w:rsidR="00A5336D" w:rsidRPr="00A5336D" w:rsidRDefault="00A5336D" w:rsidP="00A5336D">
            <w:pPr>
              <w:widowControl/>
              <w:rPr>
                <w:bCs/>
                <w:color w:val="000000"/>
                <w:kern w:val="0"/>
                <w:sz w:val="18"/>
                <w:szCs w:val="18"/>
              </w:rPr>
            </w:pPr>
            <w:r w:rsidRPr="00A5336D">
              <w:rPr>
                <w:bCs/>
                <w:color w:val="000000"/>
                <w:kern w:val="0"/>
                <w:sz w:val="18"/>
                <w:szCs w:val="18"/>
              </w:rPr>
              <w:t>クレアチンホスホキナーゼ</w:t>
            </w:r>
          </w:p>
        </w:tc>
        <w:tc>
          <w:tcPr>
            <w:tcW w:w="884" w:type="dxa"/>
            <w:shd w:val="clear" w:color="auto" w:fill="F2F2F2" w:themeFill="background1" w:themeFillShade="F2"/>
            <w:noWrap/>
            <w:vAlign w:val="center"/>
            <w:hideMark/>
          </w:tcPr>
          <w:p w14:paraId="1ECEE96F" w14:textId="77777777" w:rsidR="00A5336D" w:rsidRPr="00A5336D" w:rsidRDefault="00A5336D" w:rsidP="00A5336D">
            <w:pPr>
              <w:widowControl/>
              <w:rPr>
                <w:color w:val="000000"/>
                <w:kern w:val="0"/>
                <w:sz w:val="18"/>
                <w:szCs w:val="18"/>
              </w:rPr>
            </w:pPr>
            <w:r w:rsidRPr="00A5336D">
              <w:rPr>
                <w:color w:val="000000"/>
                <w:kern w:val="0"/>
                <w:sz w:val="18"/>
                <w:szCs w:val="18"/>
              </w:rPr>
              <w:t>CK</w:t>
            </w:r>
          </w:p>
        </w:tc>
        <w:tc>
          <w:tcPr>
            <w:tcW w:w="1843" w:type="dxa"/>
            <w:shd w:val="clear" w:color="auto" w:fill="F2F2F2" w:themeFill="background1" w:themeFillShade="F2"/>
            <w:noWrap/>
            <w:vAlign w:val="center"/>
            <w:hideMark/>
          </w:tcPr>
          <w:p w14:paraId="02DE0AD7" w14:textId="77777777" w:rsidR="00A5336D" w:rsidRPr="00A5336D" w:rsidRDefault="00A5336D" w:rsidP="00A5336D">
            <w:pPr>
              <w:widowControl/>
              <w:jc w:val="left"/>
              <w:rPr>
                <w:color w:val="000000"/>
                <w:kern w:val="0"/>
                <w:sz w:val="18"/>
                <w:szCs w:val="18"/>
              </w:rPr>
            </w:pPr>
            <w:r w:rsidRPr="00A5336D">
              <w:rPr>
                <w:color w:val="000000"/>
                <w:kern w:val="0"/>
                <w:sz w:val="18"/>
                <w:szCs w:val="18"/>
              </w:rPr>
              <w:t>JSCC</w:t>
            </w:r>
            <w:r w:rsidRPr="00A5336D">
              <w:rPr>
                <w:color w:val="000000"/>
                <w:kern w:val="0"/>
                <w:sz w:val="18"/>
                <w:szCs w:val="18"/>
              </w:rPr>
              <w:t>標準化対応法</w:t>
            </w:r>
          </w:p>
        </w:tc>
        <w:tc>
          <w:tcPr>
            <w:tcW w:w="1134" w:type="dxa"/>
            <w:shd w:val="clear" w:color="auto" w:fill="F2F2F2" w:themeFill="background1" w:themeFillShade="F2"/>
            <w:noWrap/>
            <w:vAlign w:val="center"/>
            <w:hideMark/>
          </w:tcPr>
          <w:p w14:paraId="1B528079" w14:textId="77777777" w:rsidR="00A5336D" w:rsidRPr="00A5336D" w:rsidRDefault="00A5336D" w:rsidP="00A5336D">
            <w:pPr>
              <w:widowControl/>
              <w:jc w:val="center"/>
              <w:rPr>
                <w:kern w:val="0"/>
                <w:sz w:val="18"/>
                <w:szCs w:val="18"/>
              </w:rPr>
            </w:pPr>
            <w:r w:rsidRPr="00A5336D">
              <w:rPr>
                <w:kern w:val="0"/>
                <w:sz w:val="18"/>
                <w:szCs w:val="18"/>
              </w:rPr>
              <w:t>M: 59</w:t>
            </w:r>
            <w:r w:rsidRPr="00A5336D">
              <w:rPr>
                <w:kern w:val="0"/>
                <w:sz w:val="18"/>
                <w:szCs w:val="18"/>
              </w:rPr>
              <w:t>～</w:t>
            </w:r>
            <w:r w:rsidRPr="00A5336D">
              <w:rPr>
                <w:kern w:val="0"/>
                <w:sz w:val="18"/>
                <w:szCs w:val="18"/>
              </w:rPr>
              <w:t>248</w:t>
            </w:r>
          </w:p>
          <w:p w14:paraId="4717556F" w14:textId="77777777" w:rsidR="00A5336D" w:rsidRPr="00A5336D" w:rsidRDefault="00A5336D" w:rsidP="00A5336D">
            <w:pPr>
              <w:jc w:val="center"/>
              <w:rPr>
                <w:kern w:val="0"/>
                <w:sz w:val="18"/>
                <w:szCs w:val="18"/>
              </w:rPr>
            </w:pPr>
            <w:r w:rsidRPr="00A5336D">
              <w:rPr>
                <w:kern w:val="0"/>
                <w:sz w:val="18"/>
                <w:szCs w:val="18"/>
              </w:rPr>
              <w:t>F: 41</w:t>
            </w:r>
            <w:r w:rsidRPr="00A5336D">
              <w:rPr>
                <w:kern w:val="0"/>
                <w:sz w:val="18"/>
                <w:szCs w:val="18"/>
              </w:rPr>
              <w:t>～</w:t>
            </w:r>
            <w:r w:rsidRPr="00A5336D">
              <w:rPr>
                <w:kern w:val="0"/>
                <w:sz w:val="18"/>
                <w:szCs w:val="18"/>
              </w:rPr>
              <w:t>153</w:t>
            </w:r>
          </w:p>
        </w:tc>
        <w:tc>
          <w:tcPr>
            <w:tcW w:w="708" w:type="dxa"/>
            <w:shd w:val="clear" w:color="auto" w:fill="F2F2F2" w:themeFill="background1" w:themeFillShade="F2"/>
            <w:noWrap/>
            <w:vAlign w:val="center"/>
            <w:hideMark/>
          </w:tcPr>
          <w:p w14:paraId="65356BFF" w14:textId="77777777" w:rsidR="00A5336D" w:rsidRPr="00A5336D" w:rsidRDefault="00A5336D" w:rsidP="00A5336D">
            <w:pPr>
              <w:widowControl/>
              <w:rPr>
                <w:kern w:val="0"/>
                <w:sz w:val="18"/>
                <w:szCs w:val="18"/>
              </w:rPr>
            </w:pPr>
            <w:r w:rsidRPr="00A5336D">
              <w:rPr>
                <w:kern w:val="0"/>
                <w:sz w:val="18"/>
                <w:szCs w:val="18"/>
              </w:rPr>
              <w:t>U/L</w:t>
            </w:r>
          </w:p>
        </w:tc>
        <w:tc>
          <w:tcPr>
            <w:tcW w:w="738" w:type="dxa"/>
            <w:vAlign w:val="center"/>
          </w:tcPr>
          <w:p w14:paraId="4D7D0C53" w14:textId="77777777" w:rsidR="00A5336D" w:rsidRPr="00A5336D" w:rsidRDefault="00A5336D" w:rsidP="00A5336D">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514E9B33"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4FA4E591" w14:textId="77777777" w:rsidR="00A5336D" w:rsidRPr="00A5336D" w:rsidRDefault="00A5336D" w:rsidP="00A5336D">
            <w:pPr>
              <w:widowControl/>
              <w:rPr>
                <w:color w:val="000000"/>
                <w:kern w:val="0"/>
                <w:sz w:val="18"/>
                <w:szCs w:val="18"/>
              </w:rPr>
            </w:pPr>
          </w:p>
        </w:tc>
      </w:tr>
      <w:tr w:rsidR="00A5336D" w:rsidRPr="00A5336D" w14:paraId="287EBAC3" w14:textId="77777777" w:rsidTr="000E137F">
        <w:trPr>
          <w:trHeight w:val="330"/>
        </w:trPr>
        <w:tc>
          <w:tcPr>
            <w:tcW w:w="1951" w:type="dxa"/>
            <w:shd w:val="clear" w:color="auto" w:fill="auto"/>
            <w:noWrap/>
            <w:vAlign w:val="center"/>
            <w:hideMark/>
          </w:tcPr>
          <w:p w14:paraId="3BD1CC5D" w14:textId="77777777" w:rsidR="00A5336D" w:rsidRPr="00A5336D" w:rsidRDefault="00A5336D" w:rsidP="00A5336D">
            <w:pPr>
              <w:widowControl/>
              <w:rPr>
                <w:bCs/>
                <w:color w:val="000000"/>
                <w:kern w:val="0"/>
                <w:sz w:val="18"/>
                <w:szCs w:val="18"/>
              </w:rPr>
            </w:pPr>
            <w:r w:rsidRPr="00A5336D">
              <w:rPr>
                <w:bCs/>
                <w:color w:val="000000"/>
                <w:kern w:val="0"/>
                <w:sz w:val="18"/>
                <w:szCs w:val="18"/>
              </w:rPr>
              <w:t>CK-MB</w:t>
            </w:r>
          </w:p>
        </w:tc>
        <w:tc>
          <w:tcPr>
            <w:tcW w:w="884" w:type="dxa"/>
            <w:shd w:val="clear" w:color="auto" w:fill="auto"/>
            <w:noWrap/>
            <w:vAlign w:val="center"/>
            <w:hideMark/>
          </w:tcPr>
          <w:p w14:paraId="7A99DFED" w14:textId="77777777" w:rsidR="00A5336D" w:rsidRPr="00A5336D" w:rsidRDefault="00A5336D" w:rsidP="00A5336D">
            <w:pPr>
              <w:widowControl/>
              <w:rPr>
                <w:color w:val="000000"/>
                <w:kern w:val="0"/>
                <w:sz w:val="18"/>
                <w:szCs w:val="18"/>
              </w:rPr>
            </w:pPr>
            <w:r w:rsidRPr="00A5336D">
              <w:rPr>
                <w:color w:val="000000"/>
                <w:kern w:val="0"/>
                <w:sz w:val="18"/>
                <w:szCs w:val="18"/>
              </w:rPr>
              <w:t>CK-MB</w:t>
            </w:r>
          </w:p>
        </w:tc>
        <w:tc>
          <w:tcPr>
            <w:tcW w:w="1843" w:type="dxa"/>
            <w:shd w:val="clear" w:color="auto" w:fill="auto"/>
            <w:noWrap/>
            <w:vAlign w:val="center"/>
            <w:hideMark/>
          </w:tcPr>
          <w:p w14:paraId="7C30869F" w14:textId="77777777" w:rsidR="00A5336D" w:rsidRPr="00A5336D" w:rsidRDefault="00A5336D" w:rsidP="00A5336D">
            <w:pPr>
              <w:widowControl/>
              <w:jc w:val="left"/>
              <w:rPr>
                <w:color w:val="000000"/>
                <w:kern w:val="0"/>
                <w:sz w:val="18"/>
                <w:szCs w:val="18"/>
              </w:rPr>
            </w:pPr>
            <w:r w:rsidRPr="00A5336D">
              <w:rPr>
                <w:color w:val="000000"/>
                <w:kern w:val="0"/>
                <w:sz w:val="18"/>
                <w:szCs w:val="18"/>
              </w:rPr>
              <w:t>免疫阻害法</w:t>
            </w:r>
          </w:p>
        </w:tc>
        <w:tc>
          <w:tcPr>
            <w:tcW w:w="1134" w:type="dxa"/>
            <w:shd w:val="clear" w:color="auto" w:fill="auto"/>
            <w:noWrap/>
            <w:vAlign w:val="center"/>
            <w:hideMark/>
          </w:tcPr>
          <w:p w14:paraId="6CA987F5" w14:textId="77777777" w:rsidR="00A5336D" w:rsidRPr="00A5336D" w:rsidRDefault="00A5336D" w:rsidP="00A5336D">
            <w:pPr>
              <w:widowControl/>
              <w:jc w:val="center"/>
              <w:rPr>
                <w:dstrike/>
                <w:color w:val="00B0F0"/>
                <w:kern w:val="0"/>
                <w:sz w:val="18"/>
                <w:szCs w:val="18"/>
              </w:rPr>
            </w:pPr>
            <w:r w:rsidRPr="00A5336D">
              <w:rPr>
                <w:kern w:val="0"/>
                <w:sz w:val="18"/>
                <w:szCs w:val="18"/>
              </w:rPr>
              <w:t>0</w:t>
            </w:r>
            <w:r w:rsidRPr="00A5336D">
              <w:rPr>
                <w:kern w:val="0"/>
                <w:sz w:val="18"/>
                <w:szCs w:val="18"/>
              </w:rPr>
              <w:t>～</w:t>
            </w:r>
            <w:r w:rsidRPr="00A5336D">
              <w:rPr>
                <w:kern w:val="0"/>
                <w:sz w:val="18"/>
                <w:szCs w:val="18"/>
              </w:rPr>
              <w:t>6</w:t>
            </w:r>
          </w:p>
        </w:tc>
        <w:tc>
          <w:tcPr>
            <w:tcW w:w="708" w:type="dxa"/>
            <w:shd w:val="clear" w:color="auto" w:fill="auto"/>
            <w:noWrap/>
            <w:vAlign w:val="center"/>
            <w:hideMark/>
          </w:tcPr>
          <w:p w14:paraId="3ED1A822" w14:textId="77777777" w:rsidR="00A5336D" w:rsidRPr="00A5336D" w:rsidRDefault="00A5336D" w:rsidP="00A5336D">
            <w:pPr>
              <w:widowControl/>
              <w:rPr>
                <w:kern w:val="0"/>
                <w:sz w:val="18"/>
                <w:szCs w:val="18"/>
              </w:rPr>
            </w:pPr>
            <w:r w:rsidRPr="00A5336D">
              <w:rPr>
                <w:kern w:val="0"/>
                <w:sz w:val="18"/>
                <w:szCs w:val="18"/>
              </w:rPr>
              <w:t>U/L</w:t>
            </w:r>
          </w:p>
        </w:tc>
        <w:tc>
          <w:tcPr>
            <w:tcW w:w="738" w:type="dxa"/>
            <w:vAlign w:val="center"/>
          </w:tcPr>
          <w:p w14:paraId="0C2BEA02"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680" w:type="dxa"/>
            <w:vMerge/>
            <w:shd w:val="clear" w:color="auto" w:fill="auto"/>
            <w:vAlign w:val="center"/>
            <w:hideMark/>
          </w:tcPr>
          <w:p w14:paraId="0BBD1769"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7037D1F6" w14:textId="77777777" w:rsidR="00A5336D" w:rsidRPr="00A5336D" w:rsidRDefault="00A5336D" w:rsidP="00A5336D">
            <w:pPr>
              <w:widowControl/>
              <w:rPr>
                <w:color w:val="000000"/>
                <w:kern w:val="0"/>
                <w:sz w:val="18"/>
                <w:szCs w:val="18"/>
              </w:rPr>
            </w:pPr>
          </w:p>
        </w:tc>
      </w:tr>
      <w:tr w:rsidR="00A5336D" w:rsidRPr="00A5336D" w14:paraId="51EA65A7" w14:textId="77777777" w:rsidTr="000E137F">
        <w:trPr>
          <w:trHeight w:val="330"/>
        </w:trPr>
        <w:tc>
          <w:tcPr>
            <w:tcW w:w="1951" w:type="dxa"/>
            <w:shd w:val="clear" w:color="auto" w:fill="F2F2F2" w:themeFill="background1" w:themeFillShade="F2"/>
            <w:noWrap/>
            <w:vAlign w:val="center"/>
            <w:hideMark/>
          </w:tcPr>
          <w:p w14:paraId="20CF9000" w14:textId="77777777" w:rsidR="00A5336D" w:rsidRPr="00A5336D" w:rsidRDefault="00A5336D" w:rsidP="00A5336D">
            <w:pPr>
              <w:widowControl/>
              <w:rPr>
                <w:bCs/>
                <w:color w:val="000000"/>
                <w:kern w:val="0"/>
                <w:sz w:val="18"/>
                <w:szCs w:val="18"/>
              </w:rPr>
            </w:pPr>
            <w:r w:rsidRPr="00A5336D">
              <w:rPr>
                <w:bCs/>
                <w:color w:val="000000"/>
                <w:kern w:val="0"/>
                <w:sz w:val="18"/>
                <w:szCs w:val="18"/>
              </w:rPr>
              <w:t>ロイシンアミノペプチダーゼ</w:t>
            </w:r>
          </w:p>
        </w:tc>
        <w:tc>
          <w:tcPr>
            <w:tcW w:w="884" w:type="dxa"/>
            <w:shd w:val="clear" w:color="auto" w:fill="F2F2F2" w:themeFill="background1" w:themeFillShade="F2"/>
            <w:noWrap/>
            <w:vAlign w:val="center"/>
            <w:hideMark/>
          </w:tcPr>
          <w:p w14:paraId="55D41C93" w14:textId="77777777" w:rsidR="00A5336D" w:rsidRPr="00A5336D" w:rsidRDefault="00A5336D" w:rsidP="00A5336D">
            <w:pPr>
              <w:widowControl/>
              <w:rPr>
                <w:color w:val="000000"/>
                <w:kern w:val="0"/>
                <w:sz w:val="18"/>
                <w:szCs w:val="18"/>
              </w:rPr>
            </w:pPr>
            <w:r w:rsidRPr="00A5336D">
              <w:rPr>
                <w:color w:val="000000"/>
                <w:kern w:val="0"/>
                <w:sz w:val="18"/>
                <w:szCs w:val="18"/>
              </w:rPr>
              <w:t>LAP</w:t>
            </w:r>
          </w:p>
        </w:tc>
        <w:tc>
          <w:tcPr>
            <w:tcW w:w="1843" w:type="dxa"/>
            <w:shd w:val="clear" w:color="auto" w:fill="F2F2F2" w:themeFill="background1" w:themeFillShade="F2"/>
            <w:noWrap/>
            <w:vAlign w:val="center"/>
            <w:hideMark/>
          </w:tcPr>
          <w:p w14:paraId="455925AB" w14:textId="77777777" w:rsidR="00A5336D" w:rsidRPr="00A5336D" w:rsidRDefault="00A5336D" w:rsidP="00A5336D">
            <w:pPr>
              <w:widowControl/>
              <w:jc w:val="left"/>
              <w:rPr>
                <w:color w:val="000000"/>
                <w:kern w:val="0"/>
                <w:sz w:val="18"/>
                <w:szCs w:val="18"/>
              </w:rPr>
            </w:pPr>
            <w:r w:rsidRPr="00A5336D">
              <w:rPr>
                <w:color w:val="000000"/>
                <w:kern w:val="0"/>
                <w:sz w:val="18"/>
                <w:szCs w:val="18"/>
              </w:rPr>
              <w:t>L-</w:t>
            </w:r>
            <w:r w:rsidRPr="00A5336D">
              <w:rPr>
                <w:color w:val="000000"/>
                <w:kern w:val="0"/>
                <w:sz w:val="18"/>
                <w:szCs w:val="18"/>
              </w:rPr>
              <w:t>ロイシン</w:t>
            </w:r>
            <w:r w:rsidRPr="00A5336D">
              <w:rPr>
                <w:color w:val="000000"/>
                <w:kern w:val="0"/>
                <w:sz w:val="18"/>
                <w:szCs w:val="18"/>
              </w:rPr>
              <w:t>-p-</w:t>
            </w:r>
            <w:r w:rsidRPr="00A5336D">
              <w:rPr>
                <w:color w:val="000000"/>
                <w:kern w:val="0"/>
                <w:sz w:val="18"/>
                <w:szCs w:val="18"/>
              </w:rPr>
              <w:t>ニトロアニリド基質法</w:t>
            </w:r>
          </w:p>
        </w:tc>
        <w:tc>
          <w:tcPr>
            <w:tcW w:w="1134" w:type="dxa"/>
            <w:shd w:val="clear" w:color="auto" w:fill="F2F2F2" w:themeFill="background1" w:themeFillShade="F2"/>
            <w:noWrap/>
            <w:vAlign w:val="center"/>
            <w:hideMark/>
          </w:tcPr>
          <w:p w14:paraId="0806EB0A" w14:textId="77777777" w:rsidR="00A5336D" w:rsidRPr="00A5336D" w:rsidRDefault="00A5336D" w:rsidP="00A5336D">
            <w:pPr>
              <w:widowControl/>
              <w:jc w:val="center"/>
              <w:rPr>
                <w:kern w:val="0"/>
                <w:sz w:val="18"/>
                <w:szCs w:val="18"/>
              </w:rPr>
            </w:pPr>
            <w:r w:rsidRPr="00A5336D">
              <w:rPr>
                <w:kern w:val="0"/>
                <w:sz w:val="18"/>
                <w:szCs w:val="18"/>
              </w:rPr>
              <w:t>30</w:t>
            </w:r>
            <w:r w:rsidRPr="00A5336D">
              <w:rPr>
                <w:kern w:val="0"/>
                <w:sz w:val="18"/>
                <w:szCs w:val="18"/>
              </w:rPr>
              <w:t>～</w:t>
            </w:r>
            <w:r w:rsidRPr="00A5336D">
              <w:rPr>
                <w:kern w:val="0"/>
                <w:sz w:val="18"/>
                <w:szCs w:val="18"/>
              </w:rPr>
              <w:t>70</w:t>
            </w:r>
          </w:p>
        </w:tc>
        <w:tc>
          <w:tcPr>
            <w:tcW w:w="708" w:type="dxa"/>
            <w:shd w:val="clear" w:color="auto" w:fill="F2F2F2" w:themeFill="background1" w:themeFillShade="F2"/>
            <w:noWrap/>
            <w:vAlign w:val="center"/>
            <w:hideMark/>
          </w:tcPr>
          <w:p w14:paraId="0C7390EA" w14:textId="77777777" w:rsidR="00A5336D" w:rsidRPr="00A5336D" w:rsidRDefault="00A5336D" w:rsidP="00A5336D">
            <w:pPr>
              <w:widowControl/>
              <w:rPr>
                <w:kern w:val="0"/>
                <w:sz w:val="18"/>
                <w:szCs w:val="18"/>
              </w:rPr>
            </w:pPr>
            <w:proofErr w:type="spellStart"/>
            <w:r w:rsidRPr="00A5336D">
              <w:rPr>
                <w:kern w:val="0"/>
                <w:sz w:val="18"/>
                <w:szCs w:val="18"/>
              </w:rPr>
              <w:t>mU</w:t>
            </w:r>
            <w:proofErr w:type="spellEnd"/>
            <w:r w:rsidRPr="00A5336D">
              <w:rPr>
                <w:kern w:val="0"/>
                <w:sz w:val="18"/>
                <w:szCs w:val="18"/>
              </w:rPr>
              <w:t>/mL</w:t>
            </w:r>
          </w:p>
        </w:tc>
        <w:tc>
          <w:tcPr>
            <w:tcW w:w="738" w:type="dxa"/>
            <w:vAlign w:val="center"/>
          </w:tcPr>
          <w:p w14:paraId="488B0FEA"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3</w:t>
            </w:r>
          </w:p>
        </w:tc>
        <w:tc>
          <w:tcPr>
            <w:tcW w:w="680" w:type="dxa"/>
            <w:vMerge/>
            <w:shd w:val="clear" w:color="auto" w:fill="auto"/>
            <w:vAlign w:val="center"/>
            <w:hideMark/>
          </w:tcPr>
          <w:p w14:paraId="19EE529C"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66E3F2E7" w14:textId="77777777" w:rsidR="00A5336D" w:rsidRPr="00A5336D" w:rsidRDefault="00A5336D" w:rsidP="00A5336D">
            <w:pPr>
              <w:widowControl/>
              <w:rPr>
                <w:color w:val="000000"/>
                <w:kern w:val="0"/>
                <w:sz w:val="18"/>
                <w:szCs w:val="18"/>
              </w:rPr>
            </w:pPr>
          </w:p>
        </w:tc>
      </w:tr>
      <w:tr w:rsidR="00A5336D" w:rsidRPr="00A5336D" w14:paraId="5DB52945" w14:textId="77777777" w:rsidTr="000E137F">
        <w:trPr>
          <w:trHeight w:val="330"/>
        </w:trPr>
        <w:tc>
          <w:tcPr>
            <w:tcW w:w="1951" w:type="dxa"/>
            <w:shd w:val="clear" w:color="auto" w:fill="auto"/>
            <w:noWrap/>
            <w:vAlign w:val="center"/>
            <w:hideMark/>
          </w:tcPr>
          <w:p w14:paraId="284A9A6D" w14:textId="77777777" w:rsidR="00A5336D" w:rsidRPr="00A5336D" w:rsidRDefault="00A5336D" w:rsidP="00A5336D">
            <w:pPr>
              <w:widowControl/>
              <w:rPr>
                <w:bCs/>
                <w:color w:val="000000"/>
                <w:kern w:val="0"/>
                <w:sz w:val="18"/>
                <w:szCs w:val="18"/>
              </w:rPr>
            </w:pPr>
            <w:r w:rsidRPr="00A5336D">
              <w:rPr>
                <w:bCs/>
                <w:color w:val="000000"/>
                <w:kern w:val="0"/>
                <w:sz w:val="18"/>
                <w:szCs w:val="18"/>
              </w:rPr>
              <w:t>鉄</w:t>
            </w:r>
          </w:p>
        </w:tc>
        <w:tc>
          <w:tcPr>
            <w:tcW w:w="884" w:type="dxa"/>
            <w:shd w:val="clear" w:color="auto" w:fill="auto"/>
            <w:noWrap/>
            <w:vAlign w:val="center"/>
            <w:hideMark/>
          </w:tcPr>
          <w:p w14:paraId="51130A82" w14:textId="77777777" w:rsidR="00A5336D" w:rsidRPr="00A5336D" w:rsidRDefault="00A5336D" w:rsidP="00A5336D">
            <w:pPr>
              <w:widowControl/>
              <w:rPr>
                <w:color w:val="000000"/>
                <w:kern w:val="0"/>
                <w:sz w:val="18"/>
                <w:szCs w:val="18"/>
              </w:rPr>
            </w:pPr>
            <w:r w:rsidRPr="00A5336D">
              <w:rPr>
                <w:color w:val="000000"/>
                <w:kern w:val="0"/>
                <w:sz w:val="18"/>
                <w:szCs w:val="18"/>
              </w:rPr>
              <w:t>Fe</w:t>
            </w:r>
          </w:p>
        </w:tc>
        <w:tc>
          <w:tcPr>
            <w:tcW w:w="1843" w:type="dxa"/>
            <w:shd w:val="clear" w:color="auto" w:fill="auto"/>
            <w:noWrap/>
            <w:vAlign w:val="center"/>
            <w:hideMark/>
          </w:tcPr>
          <w:p w14:paraId="6286FEEE" w14:textId="77777777" w:rsidR="00A5336D" w:rsidRPr="00A5336D" w:rsidRDefault="00A5336D" w:rsidP="00A5336D">
            <w:pPr>
              <w:widowControl/>
              <w:jc w:val="left"/>
              <w:rPr>
                <w:color w:val="000000"/>
                <w:kern w:val="0"/>
                <w:sz w:val="18"/>
                <w:szCs w:val="18"/>
              </w:rPr>
            </w:pPr>
            <w:r w:rsidRPr="00A5336D">
              <w:rPr>
                <w:color w:val="000000"/>
                <w:kern w:val="0"/>
                <w:sz w:val="18"/>
                <w:szCs w:val="18"/>
              </w:rPr>
              <w:t>直接比色法（</w:t>
            </w:r>
            <w:r w:rsidRPr="00A5336D">
              <w:rPr>
                <w:color w:val="000000"/>
                <w:kern w:val="0"/>
                <w:sz w:val="18"/>
                <w:szCs w:val="18"/>
              </w:rPr>
              <w:t>Nitroso-PSAP</w:t>
            </w:r>
            <w:r w:rsidRPr="00A5336D">
              <w:rPr>
                <w:color w:val="000000"/>
                <w:kern w:val="0"/>
                <w:sz w:val="18"/>
                <w:szCs w:val="18"/>
              </w:rPr>
              <w:t>法）</w:t>
            </w:r>
          </w:p>
        </w:tc>
        <w:tc>
          <w:tcPr>
            <w:tcW w:w="1134" w:type="dxa"/>
            <w:shd w:val="clear" w:color="auto" w:fill="auto"/>
            <w:noWrap/>
            <w:vAlign w:val="center"/>
            <w:hideMark/>
          </w:tcPr>
          <w:p w14:paraId="6FEEEB44" w14:textId="77777777" w:rsidR="00A5336D" w:rsidRPr="00A5336D" w:rsidRDefault="00A5336D" w:rsidP="00A5336D">
            <w:pPr>
              <w:widowControl/>
              <w:jc w:val="center"/>
              <w:rPr>
                <w:kern w:val="0"/>
                <w:sz w:val="18"/>
                <w:szCs w:val="18"/>
              </w:rPr>
            </w:pPr>
            <w:r w:rsidRPr="00A5336D">
              <w:rPr>
                <w:kern w:val="0"/>
                <w:sz w:val="18"/>
                <w:szCs w:val="18"/>
              </w:rPr>
              <w:t>40</w:t>
            </w:r>
            <w:r w:rsidRPr="00A5336D">
              <w:rPr>
                <w:kern w:val="0"/>
                <w:sz w:val="18"/>
                <w:szCs w:val="18"/>
              </w:rPr>
              <w:t>～</w:t>
            </w:r>
            <w:r w:rsidRPr="00A5336D">
              <w:rPr>
                <w:kern w:val="0"/>
                <w:sz w:val="18"/>
                <w:szCs w:val="18"/>
              </w:rPr>
              <w:t>188</w:t>
            </w:r>
          </w:p>
        </w:tc>
        <w:tc>
          <w:tcPr>
            <w:tcW w:w="708" w:type="dxa"/>
            <w:shd w:val="clear" w:color="auto" w:fill="auto"/>
            <w:noWrap/>
            <w:vAlign w:val="center"/>
            <w:hideMark/>
          </w:tcPr>
          <w:p w14:paraId="3BC484BE" w14:textId="77777777" w:rsidR="00A5336D" w:rsidRPr="00A5336D" w:rsidRDefault="00A5336D" w:rsidP="00A5336D">
            <w:pPr>
              <w:widowControl/>
              <w:rPr>
                <w:kern w:val="0"/>
                <w:sz w:val="18"/>
                <w:szCs w:val="18"/>
              </w:rPr>
            </w:pPr>
            <w:proofErr w:type="spellStart"/>
            <w:r w:rsidRPr="00A5336D">
              <w:rPr>
                <w:kern w:val="0"/>
                <w:sz w:val="18"/>
                <w:szCs w:val="18"/>
              </w:rPr>
              <w:t>μg</w:t>
            </w:r>
            <w:proofErr w:type="spellEnd"/>
            <w:r w:rsidRPr="00A5336D">
              <w:rPr>
                <w:kern w:val="0"/>
                <w:sz w:val="18"/>
                <w:szCs w:val="18"/>
              </w:rPr>
              <w:t>/dL</w:t>
            </w:r>
          </w:p>
        </w:tc>
        <w:tc>
          <w:tcPr>
            <w:tcW w:w="738" w:type="dxa"/>
            <w:vAlign w:val="center"/>
          </w:tcPr>
          <w:p w14:paraId="7D253C5E"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shd w:val="clear" w:color="auto" w:fill="auto"/>
            <w:vAlign w:val="center"/>
            <w:hideMark/>
          </w:tcPr>
          <w:p w14:paraId="1889F011"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7ECB70D9" w14:textId="77777777" w:rsidR="00A5336D" w:rsidRPr="00A5336D" w:rsidRDefault="00A5336D" w:rsidP="00A5336D">
            <w:pPr>
              <w:widowControl/>
              <w:rPr>
                <w:color w:val="000000"/>
                <w:kern w:val="0"/>
                <w:sz w:val="18"/>
                <w:szCs w:val="18"/>
              </w:rPr>
            </w:pPr>
          </w:p>
        </w:tc>
      </w:tr>
      <w:tr w:rsidR="00A5336D" w:rsidRPr="00A5336D" w14:paraId="7D8070E1" w14:textId="77777777" w:rsidTr="000E137F">
        <w:trPr>
          <w:trHeight w:val="730"/>
        </w:trPr>
        <w:tc>
          <w:tcPr>
            <w:tcW w:w="1951" w:type="dxa"/>
            <w:shd w:val="clear" w:color="auto" w:fill="F2F2F2" w:themeFill="background1" w:themeFillShade="F2"/>
            <w:noWrap/>
            <w:vAlign w:val="center"/>
            <w:hideMark/>
          </w:tcPr>
          <w:p w14:paraId="09FD2066" w14:textId="77777777" w:rsidR="00A5336D" w:rsidRPr="00A5336D" w:rsidRDefault="00A5336D" w:rsidP="00A5336D">
            <w:pPr>
              <w:widowControl/>
              <w:rPr>
                <w:bCs/>
                <w:color w:val="000000"/>
                <w:kern w:val="0"/>
                <w:sz w:val="18"/>
                <w:szCs w:val="18"/>
              </w:rPr>
            </w:pPr>
            <w:r w:rsidRPr="00A5336D">
              <w:rPr>
                <w:bCs/>
                <w:color w:val="000000"/>
                <w:kern w:val="0"/>
                <w:sz w:val="18"/>
                <w:szCs w:val="18"/>
              </w:rPr>
              <w:t>不飽和鉄結合能</w:t>
            </w:r>
          </w:p>
        </w:tc>
        <w:tc>
          <w:tcPr>
            <w:tcW w:w="884" w:type="dxa"/>
            <w:shd w:val="clear" w:color="auto" w:fill="F2F2F2" w:themeFill="background1" w:themeFillShade="F2"/>
            <w:noWrap/>
            <w:vAlign w:val="center"/>
            <w:hideMark/>
          </w:tcPr>
          <w:p w14:paraId="4ED0A4D9" w14:textId="77777777" w:rsidR="00A5336D" w:rsidRPr="00A5336D" w:rsidRDefault="00A5336D" w:rsidP="00A5336D">
            <w:pPr>
              <w:widowControl/>
              <w:rPr>
                <w:color w:val="000000"/>
                <w:kern w:val="0"/>
                <w:sz w:val="18"/>
                <w:szCs w:val="18"/>
              </w:rPr>
            </w:pPr>
            <w:r w:rsidRPr="00A5336D">
              <w:rPr>
                <w:color w:val="000000"/>
                <w:kern w:val="0"/>
                <w:sz w:val="18"/>
                <w:szCs w:val="18"/>
              </w:rPr>
              <w:t>UIBC</w:t>
            </w:r>
          </w:p>
        </w:tc>
        <w:tc>
          <w:tcPr>
            <w:tcW w:w="1843" w:type="dxa"/>
            <w:shd w:val="clear" w:color="auto" w:fill="F2F2F2" w:themeFill="background1" w:themeFillShade="F2"/>
            <w:noWrap/>
            <w:vAlign w:val="center"/>
            <w:hideMark/>
          </w:tcPr>
          <w:p w14:paraId="3550F0B9" w14:textId="77777777" w:rsidR="00A5336D" w:rsidRPr="00A5336D" w:rsidRDefault="00A5336D" w:rsidP="00A5336D">
            <w:pPr>
              <w:widowControl/>
              <w:jc w:val="left"/>
              <w:rPr>
                <w:color w:val="000000"/>
                <w:kern w:val="0"/>
                <w:sz w:val="18"/>
                <w:szCs w:val="18"/>
              </w:rPr>
            </w:pPr>
            <w:r w:rsidRPr="00A5336D">
              <w:rPr>
                <w:color w:val="000000"/>
                <w:kern w:val="0"/>
                <w:sz w:val="18"/>
                <w:szCs w:val="18"/>
              </w:rPr>
              <w:t>直接比色法（</w:t>
            </w:r>
            <w:r w:rsidRPr="00A5336D">
              <w:rPr>
                <w:color w:val="000000"/>
                <w:kern w:val="0"/>
                <w:sz w:val="18"/>
                <w:szCs w:val="18"/>
              </w:rPr>
              <w:t>Nitroso-PSAP</w:t>
            </w:r>
            <w:r w:rsidRPr="00A5336D">
              <w:rPr>
                <w:color w:val="000000"/>
                <w:kern w:val="0"/>
                <w:sz w:val="18"/>
                <w:szCs w:val="18"/>
              </w:rPr>
              <w:t>法）</w:t>
            </w:r>
          </w:p>
        </w:tc>
        <w:tc>
          <w:tcPr>
            <w:tcW w:w="1134" w:type="dxa"/>
            <w:shd w:val="clear" w:color="auto" w:fill="F2F2F2" w:themeFill="background1" w:themeFillShade="F2"/>
            <w:noWrap/>
            <w:vAlign w:val="center"/>
            <w:hideMark/>
          </w:tcPr>
          <w:p w14:paraId="7D2FC584" w14:textId="77777777" w:rsidR="00A5336D" w:rsidRPr="00A5336D" w:rsidRDefault="00A5336D" w:rsidP="00A5336D">
            <w:pPr>
              <w:widowControl/>
              <w:jc w:val="center"/>
              <w:rPr>
                <w:kern w:val="0"/>
                <w:sz w:val="18"/>
                <w:szCs w:val="18"/>
              </w:rPr>
            </w:pPr>
            <w:r w:rsidRPr="00A5336D">
              <w:rPr>
                <w:kern w:val="0"/>
                <w:sz w:val="18"/>
                <w:szCs w:val="18"/>
              </w:rPr>
              <w:t>M: 170</w:t>
            </w:r>
            <w:r w:rsidRPr="00A5336D">
              <w:rPr>
                <w:kern w:val="0"/>
                <w:sz w:val="18"/>
                <w:szCs w:val="18"/>
              </w:rPr>
              <w:t>～</w:t>
            </w:r>
            <w:r w:rsidRPr="00A5336D">
              <w:rPr>
                <w:kern w:val="0"/>
                <w:sz w:val="18"/>
                <w:szCs w:val="18"/>
              </w:rPr>
              <w:t>250</w:t>
            </w:r>
          </w:p>
          <w:p w14:paraId="2CB950C4" w14:textId="77777777" w:rsidR="00A5336D" w:rsidRPr="00A5336D" w:rsidRDefault="00A5336D" w:rsidP="00A5336D">
            <w:pPr>
              <w:jc w:val="center"/>
              <w:rPr>
                <w:kern w:val="0"/>
                <w:sz w:val="18"/>
                <w:szCs w:val="18"/>
              </w:rPr>
            </w:pPr>
            <w:r w:rsidRPr="00A5336D">
              <w:rPr>
                <w:kern w:val="0"/>
                <w:sz w:val="18"/>
                <w:szCs w:val="18"/>
              </w:rPr>
              <w:t>F: 180</w:t>
            </w:r>
            <w:r w:rsidRPr="00A5336D">
              <w:rPr>
                <w:kern w:val="0"/>
                <w:sz w:val="18"/>
                <w:szCs w:val="18"/>
              </w:rPr>
              <w:t>～</w:t>
            </w:r>
            <w:r w:rsidRPr="00A5336D">
              <w:rPr>
                <w:kern w:val="0"/>
                <w:sz w:val="18"/>
                <w:szCs w:val="18"/>
              </w:rPr>
              <w:t>270</w:t>
            </w:r>
          </w:p>
        </w:tc>
        <w:tc>
          <w:tcPr>
            <w:tcW w:w="708" w:type="dxa"/>
            <w:shd w:val="clear" w:color="auto" w:fill="F2F2F2" w:themeFill="background1" w:themeFillShade="F2"/>
            <w:noWrap/>
            <w:vAlign w:val="center"/>
            <w:hideMark/>
          </w:tcPr>
          <w:p w14:paraId="5C5C33C3" w14:textId="77777777" w:rsidR="00A5336D" w:rsidRPr="00A5336D" w:rsidRDefault="00A5336D" w:rsidP="00A5336D">
            <w:pPr>
              <w:widowControl/>
              <w:rPr>
                <w:kern w:val="0"/>
                <w:sz w:val="18"/>
                <w:szCs w:val="18"/>
              </w:rPr>
            </w:pPr>
            <w:proofErr w:type="spellStart"/>
            <w:r w:rsidRPr="00A5336D">
              <w:rPr>
                <w:kern w:val="0"/>
                <w:sz w:val="18"/>
                <w:szCs w:val="18"/>
              </w:rPr>
              <w:t>μg</w:t>
            </w:r>
            <w:proofErr w:type="spellEnd"/>
            <w:r w:rsidRPr="00A5336D">
              <w:rPr>
                <w:kern w:val="0"/>
                <w:sz w:val="18"/>
                <w:szCs w:val="18"/>
              </w:rPr>
              <w:t>/dL</w:t>
            </w:r>
          </w:p>
        </w:tc>
        <w:tc>
          <w:tcPr>
            <w:tcW w:w="738" w:type="dxa"/>
            <w:vAlign w:val="center"/>
          </w:tcPr>
          <w:p w14:paraId="583AA165"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680" w:type="dxa"/>
            <w:vMerge/>
            <w:shd w:val="clear" w:color="auto" w:fill="auto"/>
            <w:vAlign w:val="center"/>
            <w:hideMark/>
          </w:tcPr>
          <w:p w14:paraId="5C4E8C90"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4C73473B" w14:textId="77777777" w:rsidR="00A5336D" w:rsidRPr="00A5336D" w:rsidRDefault="00A5336D" w:rsidP="00A5336D">
            <w:pPr>
              <w:widowControl/>
              <w:rPr>
                <w:color w:val="000000"/>
                <w:kern w:val="0"/>
                <w:sz w:val="18"/>
                <w:szCs w:val="18"/>
              </w:rPr>
            </w:pPr>
          </w:p>
        </w:tc>
      </w:tr>
      <w:tr w:rsidR="00A5336D" w:rsidRPr="00A5336D" w14:paraId="5920C27C" w14:textId="77777777" w:rsidTr="000E137F">
        <w:trPr>
          <w:trHeight w:val="730"/>
        </w:trPr>
        <w:tc>
          <w:tcPr>
            <w:tcW w:w="1951" w:type="dxa"/>
            <w:shd w:val="clear" w:color="auto" w:fill="auto"/>
            <w:noWrap/>
            <w:vAlign w:val="center"/>
            <w:hideMark/>
          </w:tcPr>
          <w:p w14:paraId="43776EC2" w14:textId="77777777" w:rsidR="00A5336D" w:rsidRPr="00A5336D" w:rsidRDefault="00A5336D" w:rsidP="00A5336D">
            <w:pPr>
              <w:widowControl/>
              <w:rPr>
                <w:bCs/>
                <w:color w:val="000000"/>
                <w:kern w:val="0"/>
                <w:sz w:val="18"/>
                <w:szCs w:val="18"/>
              </w:rPr>
            </w:pPr>
            <w:r w:rsidRPr="00A5336D">
              <w:rPr>
                <w:bCs/>
                <w:color w:val="000000"/>
                <w:kern w:val="0"/>
                <w:sz w:val="18"/>
                <w:szCs w:val="18"/>
              </w:rPr>
              <w:t>総鉄結合能</w:t>
            </w:r>
          </w:p>
        </w:tc>
        <w:tc>
          <w:tcPr>
            <w:tcW w:w="884" w:type="dxa"/>
            <w:shd w:val="clear" w:color="auto" w:fill="auto"/>
            <w:noWrap/>
            <w:vAlign w:val="center"/>
            <w:hideMark/>
          </w:tcPr>
          <w:p w14:paraId="57E0EE9A" w14:textId="77777777" w:rsidR="00A5336D" w:rsidRPr="00A5336D" w:rsidRDefault="00A5336D" w:rsidP="00A5336D">
            <w:pPr>
              <w:widowControl/>
              <w:rPr>
                <w:color w:val="000000"/>
                <w:kern w:val="0"/>
                <w:sz w:val="18"/>
                <w:szCs w:val="18"/>
              </w:rPr>
            </w:pPr>
            <w:r w:rsidRPr="00A5336D">
              <w:rPr>
                <w:color w:val="000000"/>
                <w:kern w:val="0"/>
                <w:sz w:val="18"/>
                <w:szCs w:val="18"/>
              </w:rPr>
              <w:t>TIBC</w:t>
            </w:r>
          </w:p>
        </w:tc>
        <w:tc>
          <w:tcPr>
            <w:tcW w:w="1843" w:type="dxa"/>
            <w:shd w:val="clear" w:color="auto" w:fill="auto"/>
            <w:noWrap/>
            <w:vAlign w:val="center"/>
            <w:hideMark/>
          </w:tcPr>
          <w:p w14:paraId="6B2E79E3" w14:textId="77777777" w:rsidR="00A5336D" w:rsidRPr="00A5336D" w:rsidRDefault="00A5336D" w:rsidP="00A5336D">
            <w:pPr>
              <w:widowControl/>
              <w:jc w:val="left"/>
              <w:rPr>
                <w:color w:val="000000"/>
                <w:kern w:val="0"/>
                <w:sz w:val="18"/>
                <w:szCs w:val="18"/>
              </w:rPr>
            </w:pPr>
            <w:r w:rsidRPr="00A5336D">
              <w:rPr>
                <w:color w:val="000000"/>
                <w:kern w:val="0"/>
                <w:sz w:val="18"/>
                <w:szCs w:val="18"/>
              </w:rPr>
              <w:t>Fe</w:t>
            </w:r>
            <w:r w:rsidRPr="00A5336D">
              <w:rPr>
                <w:color w:val="000000"/>
                <w:kern w:val="0"/>
                <w:sz w:val="18"/>
                <w:szCs w:val="18"/>
              </w:rPr>
              <w:t>・</w:t>
            </w:r>
            <w:r w:rsidRPr="00A5336D">
              <w:rPr>
                <w:color w:val="000000"/>
                <w:kern w:val="0"/>
                <w:sz w:val="18"/>
                <w:szCs w:val="18"/>
              </w:rPr>
              <w:t>UIBC</w:t>
            </w:r>
            <w:r w:rsidRPr="00A5336D">
              <w:rPr>
                <w:color w:val="000000"/>
                <w:kern w:val="0"/>
                <w:sz w:val="18"/>
                <w:szCs w:val="18"/>
              </w:rPr>
              <w:t>より算出</w:t>
            </w:r>
          </w:p>
        </w:tc>
        <w:tc>
          <w:tcPr>
            <w:tcW w:w="1134" w:type="dxa"/>
            <w:tcBorders>
              <w:bottom w:val="single" w:sz="4" w:space="0" w:color="C9C9C9"/>
            </w:tcBorders>
            <w:shd w:val="clear" w:color="auto" w:fill="auto"/>
            <w:noWrap/>
            <w:vAlign w:val="center"/>
            <w:hideMark/>
          </w:tcPr>
          <w:p w14:paraId="7106E18A" w14:textId="77777777" w:rsidR="00A5336D" w:rsidRPr="00A5336D" w:rsidRDefault="00A5336D" w:rsidP="00A5336D">
            <w:pPr>
              <w:widowControl/>
              <w:jc w:val="center"/>
              <w:rPr>
                <w:kern w:val="0"/>
                <w:sz w:val="18"/>
                <w:szCs w:val="18"/>
              </w:rPr>
            </w:pPr>
            <w:r w:rsidRPr="00A5336D">
              <w:rPr>
                <w:kern w:val="0"/>
                <w:sz w:val="18"/>
                <w:szCs w:val="18"/>
              </w:rPr>
              <w:t>M: 253</w:t>
            </w:r>
            <w:r w:rsidRPr="00A5336D">
              <w:rPr>
                <w:kern w:val="0"/>
                <w:sz w:val="18"/>
                <w:szCs w:val="18"/>
              </w:rPr>
              <w:t>～</w:t>
            </w:r>
            <w:r w:rsidRPr="00A5336D">
              <w:rPr>
                <w:kern w:val="0"/>
                <w:sz w:val="18"/>
                <w:szCs w:val="18"/>
              </w:rPr>
              <w:t>365</w:t>
            </w:r>
          </w:p>
          <w:p w14:paraId="30075083" w14:textId="77777777" w:rsidR="00A5336D" w:rsidRPr="00A5336D" w:rsidRDefault="00A5336D" w:rsidP="00A5336D">
            <w:pPr>
              <w:jc w:val="center"/>
              <w:rPr>
                <w:kern w:val="0"/>
                <w:sz w:val="18"/>
                <w:szCs w:val="18"/>
              </w:rPr>
            </w:pPr>
            <w:r w:rsidRPr="00A5336D">
              <w:rPr>
                <w:kern w:val="0"/>
                <w:sz w:val="18"/>
                <w:szCs w:val="18"/>
              </w:rPr>
              <w:lastRenderedPageBreak/>
              <w:t>F: 246</w:t>
            </w:r>
            <w:r w:rsidRPr="00A5336D">
              <w:rPr>
                <w:kern w:val="0"/>
                <w:sz w:val="18"/>
                <w:szCs w:val="18"/>
              </w:rPr>
              <w:t>～</w:t>
            </w:r>
            <w:r w:rsidRPr="00A5336D">
              <w:rPr>
                <w:kern w:val="0"/>
                <w:sz w:val="18"/>
                <w:szCs w:val="18"/>
              </w:rPr>
              <w:t>410</w:t>
            </w:r>
          </w:p>
        </w:tc>
        <w:tc>
          <w:tcPr>
            <w:tcW w:w="708" w:type="dxa"/>
            <w:tcBorders>
              <w:bottom w:val="single" w:sz="4" w:space="0" w:color="C9C9C9"/>
            </w:tcBorders>
            <w:shd w:val="clear" w:color="auto" w:fill="auto"/>
            <w:noWrap/>
            <w:vAlign w:val="center"/>
            <w:hideMark/>
          </w:tcPr>
          <w:p w14:paraId="23A8824A" w14:textId="77777777" w:rsidR="00A5336D" w:rsidRPr="00A5336D" w:rsidRDefault="00A5336D" w:rsidP="00A5336D">
            <w:pPr>
              <w:widowControl/>
              <w:rPr>
                <w:kern w:val="0"/>
                <w:sz w:val="18"/>
                <w:szCs w:val="18"/>
              </w:rPr>
            </w:pPr>
            <w:proofErr w:type="spellStart"/>
            <w:r w:rsidRPr="00A5336D">
              <w:rPr>
                <w:kern w:val="0"/>
                <w:sz w:val="18"/>
                <w:szCs w:val="18"/>
              </w:rPr>
              <w:lastRenderedPageBreak/>
              <w:t>μg</w:t>
            </w:r>
            <w:proofErr w:type="spellEnd"/>
            <w:r w:rsidRPr="00A5336D">
              <w:rPr>
                <w:kern w:val="0"/>
                <w:sz w:val="18"/>
                <w:szCs w:val="18"/>
              </w:rPr>
              <w:t>/dL</w:t>
            </w:r>
          </w:p>
        </w:tc>
        <w:tc>
          <w:tcPr>
            <w:tcW w:w="738" w:type="dxa"/>
            <w:tcBorders>
              <w:bottom w:val="single" w:sz="4" w:space="0" w:color="C9C9C9"/>
            </w:tcBorders>
            <w:vAlign w:val="center"/>
          </w:tcPr>
          <w:p w14:paraId="129B1C6A"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680" w:type="dxa"/>
            <w:vMerge/>
            <w:shd w:val="clear" w:color="auto" w:fill="auto"/>
            <w:vAlign w:val="center"/>
            <w:hideMark/>
          </w:tcPr>
          <w:p w14:paraId="639DC594"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36B1AC03" w14:textId="77777777" w:rsidR="00A5336D" w:rsidRPr="00A5336D" w:rsidRDefault="00A5336D" w:rsidP="00A5336D">
            <w:pPr>
              <w:widowControl/>
              <w:rPr>
                <w:color w:val="000000"/>
                <w:kern w:val="0"/>
                <w:sz w:val="18"/>
                <w:szCs w:val="18"/>
              </w:rPr>
            </w:pPr>
          </w:p>
        </w:tc>
      </w:tr>
      <w:tr w:rsidR="00A5336D" w:rsidRPr="00A5336D" w14:paraId="71511000" w14:textId="77777777" w:rsidTr="000E137F">
        <w:trPr>
          <w:trHeight w:val="730"/>
        </w:trPr>
        <w:tc>
          <w:tcPr>
            <w:tcW w:w="1951" w:type="dxa"/>
            <w:shd w:val="clear" w:color="auto" w:fill="auto"/>
            <w:noWrap/>
            <w:vAlign w:val="center"/>
          </w:tcPr>
          <w:p w14:paraId="58D1EF41" w14:textId="77777777" w:rsidR="00A5336D" w:rsidRPr="00A5336D" w:rsidRDefault="00A5336D" w:rsidP="00A5336D">
            <w:pPr>
              <w:widowControl/>
              <w:rPr>
                <w:bCs/>
                <w:color w:val="000000"/>
                <w:kern w:val="0"/>
                <w:sz w:val="18"/>
                <w:szCs w:val="18"/>
              </w:rPr>
            </w:pPr>
            <w:r w:rsidRPr="00A5336D">
              <w:rPr>
                <w:rFonts w:hint="eastAsia"/>
                <w:bCs/>
                <w:color w:val="000000"/>
                <w:kern w:val="0"/>
                <w:sz w:val="18"/>
                <w:szCs w:val="18"/>
              </w:rPr>
              <w:t>トランスフェリン飽和率</w:t>
            </w:r>
          </w:p>
        </w:tc>
        <w:tc>
          <w:tcPr>
            <w:tcW w:w="884" w:type="dxa"/>
            <w:shd w:val="clear" w:color="auto" w:fill="auto"/>
            <w:noWrap/>
            <w:vAlign w:val="center"/>
          </w:tcPr>
          <w:p w14:paraId="08D47326" w14:textId="77777777" w:rsidR="00A5336D" w:rsidRPr="00A5336D" w:rsidRDefault="00A5336D" w:rsidP="00A5336D">
            <w:pPr>
              <w:widowControl/>
              <w:rPr>
                <w:color w:val="000000"/>
                <w:kern w:val="0"/>
                <w:sz w:val="18"/>
                <w:szCs w:val="18"/>
              </w:rPr>
            </w:pPr>
            <w:r w:rsidRPr="00A5336D">
              <w:rPr>
                <w:rFonts w:hint="eastAsia"/>
                <w:color w:val="000000"/>
                <w:kern w:val="0"/>
                <w:sz w:val="18"/>
                <w:szCs w:val="18"/>
              </w:rPr>
              <w:t>TSAT</w:t>
            </w:r>
          </w:p>
        </w:tc>
        <w:tc>
          <w:tcPr>
            <w:tcW w:w="1843" w:type="dxa"/>
            <w:shd w:val="clear" w:color="auto" w:fill="auto"/>
            <w:noWrap/>
            <w:vAlign w:val="center"/>
          </w:tcPr>
          <w:p w14:paraId="595226CF" w14:textId="77777777" w:rsidR="00A5336D" w:rsidRPr="00A5336D" w:rsidRDefault="00A5336D" w:rsidP="00A5336D">
            <w:pPr>
              <w:widowControl/>
              <w:jc w:val="left"/>
              <w:rPr>
                <w:color w:val="000000"/>
                <w:kern w:val="0"/>
                <w:sz w:val="18"/>
                <w:szCs w:val="18"/>
              </w:rPr>
            </w:pPr>
            <w:r w:rsidRPr="00A5336D">
              <w:rPr>
                <w:color w:val="000000"/>
                <w:kern w:val="0"/>
                <w:sz w:val="18"/>
                <w:szCs w:val="18"/>
              </w:rPr>
              <w:t>Fe</w:t>
            </w:r>
            <w:r w:rsidRPr="00A5336D">
              <w:rPr>
                <w:color w:val="000000"/>
                <w:kern w:val="0"/>
                <w:sz w:val="18"/>
                <w:szCs w:val="18"/>
              </w:rPr>
              <w:t>・</w:t>
            </w:r>
            <w:r w:rsidRPr="00A5336D">
              <w:rPr>
                <w:color w:val="000000"/>
                <w:kern w:val="0"/>
                <w:sz w:val="18"/>
                <w:szCs w:val="18"/>
              </w:rPr>
              <w:t>UIBC</w:t>
            </w:r>
            <w:r w:rsidRPr="00A5336D">
              <w:rPr>
                <w:color w:val="000000"/>
                <w:kern w:val="0"/>
                <w:sz w:val="18"/>
                <w:szCs w:val="18"/>
              </w:rPr>
              <w:t>より算出</w:t>
            </w:r>
          </w:p>
        </w:tc>
        <w:tc>
          <w:tcPr>
            <w:tcW w:w="1134" w:type="dxa"/>
            <w:tcBorders>
              <w:tl2br w:val="single" w:sz="4" w:space="0" w:color="C9C9C9"/>
            </w:tcBorders>
            <w:shd w:val="clear" w:color="auto" w:fill="auto"/>
            <w:noWrap/>
            <w:vAlign w:val="center"/>
          </w:tcPr>
          <w:p w14:paraId="3FA7C145" w14:textId="77777777" w:rsidR="00A5336D" w:rsidRPr="00A5336D" w:rsidRDefault="00A5336D" w:rsidP="00A5336D">
            <w:pPr>
              <w:widowControl/>
              <w:jc w:val="center"/>
              <w:rPr>
                <w:kern w:val="0"/>
                <w:sz w:val="18"/>
                <w:szCs w:val="18"/>
              </w:rPr>
            </w:pPr>
          </w:p>
        </w:tc>
        <w:tc>
          <w:tcPr>
            <w:tcW w:w="708" w:type="dxa"/>
            <w:tcBorders>
              <w:tl2br w:val="single" w:sz="4" w:space="0" w:color="C9C9C9"/>
            </w:tcBorders>
            <w:shd w:val="clear" w:color="auto" w:fill="auto"/>
            <w:noWrap/>
            <w:vAlign w:val="center"/>
          </w:tcPr>
          <w:p w14:paraId="21AE4764" w14:textId="77777777" w:rsidR="00A5336D" w:rsidRPr="00A5336D" w:rsidRDefault="00A5336D" w:rsidP="00A5336D">
            <w:pPr>
              <w:widowControl/>
              <w:rPr>
                <w:kern w:val="0"/>
                <w:sz w:val="18"/>
                <w:szCs w:val="18"/>
              </w:rPr>
            </w:pPr>
          </w:p>
        </w:tc>
        <w:tc>
          <w:tcPr>
            <w:tcW w:w="738" w:type="dxa"/>
            <w:tcBorders>
              <w:tl2br w:val="single" w:sz="4" w:space="0" w:color="C9C9C9"/>
            </w:tcBorders>
            <w:vAlign w:val="center"/>
          </w:tcPr>
          <w:p w14:paraId="35F57A35" w14:textId="77777777" w:rsidR="00A5336D" w:rsidRPr="00A5336D" w:rsidRDefault="00A5336D" w:rsidP="00A5336D">
            <w:pPr>
              <w:widowControl/>
              <w:rPr>
                <w:kern w:val="0"/>
                <w:sz w:val="18"/>
                <w:szCs w:val="18"/>
              </w:rPr>
            </w:pPr>
          </w:p>
        </w:tc>
        <w:tc>
          <w:tcPr>
            <w:tcW w:w="680" w:type="dxa"/>
            <w:vMerge/>
            <w:shd w:val="clear" w:color="auto" w:fill="auto"/>
            <w:vAlign w:val="center"/>
          </w:tcPr>
          <w:p w14:paraId="255E038B"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22BABF7E" w14:textId="77777777" w:rsidR="00A5336D" w:rsidRPr="00A5336D" w:rsidRDefault="00A5336D" w:rsidP="00A5336D">
            <w:pPr>
              <w:widowControl/>
              <w:rPr>
                <w:color w:val="000000"/>
                <w:kern w:val="0"/>
                <w:sz w:val="18"/>
                <w:szCs w:val="18"/>
              </w:rPr>
            </w:pPr>
          </w:p>
        </w:tc>
      </w:tr>
      <w:tr w:rsidR="00A5336D" w:rsidRPr="00A5336D" w14:paraId="16009B10" w14:textId="77777777" w:rsidTr="000E137F">
        <w:trPr>
          <w:trHeight w:val="330"/>
        </w:trPr>
        <w:tc>
          <w:tcPr>
            <w:tcW w:w="1951" w:type="dxa"/>
            <w:shd w:val="clear" w:color="auto" w:fill="F2F2F2" w:themeFill="background1" w:themeFillShade="F2"/>
            <w:noWrap/>
            <w:vAlign w:val="center"/>
            <w:hideMark/>
          </w:tcPr>
          <w:p w14:paraId="4DDFB7ED" w14:textId="77777777" w:rsidR="00A5336D" w:rsidRPr="00A5336D" w:rsidRDefault="00A5336D" w:rsidP="00A5336D">
            <w:pPr>
              <w:widowControl/>
              <w:rPr>
                <w:bCs/>
                <w:color w:val="000000"/>
                <w:kern w:val="0"/>
                <w:sz w:val="18"/>
                <w:szCs w:val="18"/>
              </w:rPr>
            </w:pPr>
            <w:r w:rsidRPr="00A5336D">
              <w:rPr>
                <w:bCs/>
                <w:color w:val="000000"/>
                <w:kern w:val="0"/>
                <w:sz w:val="18"/>
                <w:szCs w:val="18"/>
              </w:rPr>
              <w:t>血清浸透圧</w:t>
            </w:r>
          </w:p>
        </w:tc>
        <w:tc>
          <w:tcPr>
            <w:tcW w:w="884" w:type="dxa"/>
            <w:shd w:val="clear" w:color="auto" w:fill="F2F2F2" w:themeFill="background1" w:themeFillShade="F2"/>
            <w:noWrap/>
            <w:vAlign w:val="center"/>
            <w:hideMark/>
          </w:tcPr>
          <w:p w14:paraId="1A9FD68B" w14:textId="77777777" w:rsidR="00A5336D" w:rsidRPr="00A5336D" w:rsidRDefault="00A5336D" w:rsidP="00A5336D">
            <w:pPr>
              <w:widowControl/>
              <w:rPr>
                <w:color w:val="000000"/>
                <w:kern w:val="0"/>
                <w:sz w:val="18"/>
                <w:szCs w:val="18"/>
              </w:rPr>
            </w:pPr>
            <w:r w:rsidRPr="00A5336D">
              <w:rPr>
                <w:color w:val="000000"/>
                <w:kern w:val="0"/>
                <w:sz w:val="18"/>
                <w:szCs w:val="18"/>
              </w:rPr>
              <w:t>OSM</w:t>
            </w:r>
          </w:p>
        </w:tc>
        <w:tc>
          <w:tcPr>
            <w:tcW w:w="1843" w:type="dxa"/>
            <w:shd w:val="clear" w:color="auto" w:fill="F2F2F2" w:themeFill="background1" w:themeFillShade="F2"/>
            <w:noWrap/>
            <w:vAlign w:val="center"/>
            <w:hideMark/>
          </w:tcPr>
          <w:p w14:paraId="00F64500" w14:textId="77777777" w:rsidR="00A5336D" w:rsidRPr="00A5336D" w:rsidRDefault="00A5336D" w:rsidP="00A5336D">
            <w:pPr>
              <w:widowControl/>
              <w:jc w:val="left"/>
              <w:rPr>
                <w:color w:val="000000"/>
                <w:kern w:val="0"/>
                <w:sz w:val="18"/>
                <w:szCs w:val="18"/>
              </w:rPr>
            </w:pPr>
            <w:r w:rsidRPr="00A5336D">
              <w:rPr>
                <w:color w:val="000000"/>
                <w:kern w:val="0"/>
                <w:sz w:val="18"/>
                <w:szCs w:val="18"/>
              </w:rPr>
              <w:t>氷点降下法</w:t>
            </w:r>
          </w:p>
        </w:tc>
        <w:tc>
          <w:tcPr>
            <w:tcW w:w="1134" w:type="dxa"/>
            <w:shd w:val="clear" w:color="auto" w:fill="F2F2F2" w:themeFill="background1" w:themeFillShade="F2"/>
            <w:vAlign w:val="center"/>
            <w:hideMark/>
          </w:tcPr>
          <w:p w14:paraId="02C1D4D0" w14:textId="77777777" w:rsidR="00A5336D" w:rsidRPr="00A5336D" w:rsidRDefault="00A5336D" w:rsidP="00A5336D">
            <w:pPr>
              <w:widowControl/>
              <w:jc w:val="center"/>
              <w:rPr>
                <w:kern w:val="0"/>
                <w:sz w:val="18"/>
                <w:szCs w:val="18"/>
              </w:rPr>
            </w:pPr>
            <w:r w:rsidRPr="00A5336D">
              <w:rPr>
                <w:kern w:val="0"/>
                <w:sz w:val="18"/>
                <w:szCs w:val="18"/>
              </w:rPr>
              <w:t>275</w:t>
            </w:r>
            <w:r w:rsidRPr="00A5336D">
              <w:rPr>
                <w:kern w:val="0"/>
                <w:sz w:val="18"/>
                <w:szCs w:val="18"/>
              </w:rPr>
              <w:t>～</w:t>
            </w:r>
            <w:r w:rsidRPr="00A5336D">
              <w:rPr>
                <w:kern w:val="0"/>
                <w:sz w:val="18"/>
                <w:szCs w:val="18"/>
              </w:rPr>
              <w:t>290</w:t>
            </w:r>
          </w:p>
        </w:tc>
        <w:tc>
          <w:tcPr>
            <w:tcW w:w="708" w:type="dxa"/>
            <w:shd w:val="clear" w:color="auto" w:fill="F2F2F2" w:themeFill="background1" w:themeFillShade="F2"/>
            <w:noWrap/>
            <w:vAlign w:val="center"/>
            <w:hideMark/>
          </w:tcPr>
          <w:p w14:paraId="610DF1CC" w14:textId="77777777" w:rsidR="00A5336D" w:rsidRPr="00A5336D" w:rsidRDefault="00A5336D" w:rsidP="00A5336D">
            <w:pPr>
              <w:widowControl/>
              <w:rPr>
                <w:kern w:val="0"/>
                <w:sz w:val="18"/>
                <w:szCs w:val="18"/>
              </w:rPr>
            </w:pPr>
            <w:proofErr w:type="spellStart"/>
            <w:r w:rsidRPr="00A5336D">
              <w:rPr>
                <w:kern w:val="0"/>
                <w:sz w:val="18"/>
                <w:szCs w:val="18"/>
              </w:rPr>
              <w:t>mOSM</w:t>
            </w:r>
            <w:proofErr w:type="spellEnd"/>
            <w:r w:rsidRPr="00A5336D">
              <w:rPr>
                <w:kern w:val="0"/>
                <w:sz w:val="18"/>
                <w:szCs w:val="18"/>
              </w:rPr>
              <w:t>/kg</w:t>
            </w:r>
          </w:p>
        </w:tc>
        <w:tc>
          <w:tcPr>
            <w:tcW w:w="738" w:type="dxa"/>
            <w:vAlign w:val="center"/>
          </w:tcPr>
          <w:p w14:paraId="6F021A53"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680" w:type="dxa"/>
            <w:vMerge/>
            <w:shd w:val="clear" w:color="auto" w:fill="auto"/>
            <w:vAlign w:val="center"/>
            <w:hideMark/>
          </w:tcPr>
          <w:p w14:paraId="3EB8D35F"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5391A8AB" w14:textId="77777777" w:rsidR="00A5336D" w:rsidRPr="00A5336D" w:rsidRDefault="00A5336D" w:rsidP="00A5336D">
            <w:pPr>
              <w:widowControl/>
              <w:rPr>
                <w:color w:val="000000"/>
                <w:kern w:val="0"/>
                <w:sz w:val="18"/>
                <w:szCs w:val="18"/>
              </w:rPr>
            </w:pPr>
          </w:p>
        </w:tc>
      </w:tr>
      <w:tr w:rsidR="00A5336D" w:rsidRPr="00A5336D" w14:paraId="7A3A6D0D" w14:textId="77777777" w:rsidTr="000E137F">
        <w:trPr>
          <w:trHeight w:val="330"/>
        </w:trPr>
        <w:tc>
          <w:tcPr>
            <w:tcW w:w="1951" w:type="dxa"/>
            <w:shd w:val="clear" w:color="auto" w:fill="auto"/>
            <w:noWrap/>
            <w:vAlign w:val="center"/>
            <w:hideMark/>
          </w:tcPr>
          <w:p w14:paraId="304980B7" w14:textId="77777777" w:rsidR="00A5336D" w:rsidRPr="00A5336D" w:rsidRDefault="00A5336D" w:rsidP="00A5336D">
            <w:pPr>
              <w:widowControl/>
              <w:rPr>
                <w:bCs/>
                <w:color w:val="000000"/>
                <w:kern w:val="0"/>
                <w:sz w:val="18"/>
                <w:szCs w:val="18"/>
              </w:rPr>
            </w:pPr>
            <w:r w:rsidRPr="00A5336D">
              <w:rPr>
                <w:bCs/>
                <w:color w:val="000000"/>
                <w:kern w:val="0"/>
                <w:sz w:val="18"/>
                <w:szCs w:val="18"/>
              </w:rPr>
              <w:t>マグネシウム</w:t>
            </w:r>
          </w:p>
        </w:tc>
        <w:tc>
          <w:tcPr>
            <w:tcW w:w="884" w:type="dxa"/>
            <w:shd w:val="clear" w:color="auto" w:fill="auto"/>
            <w:noWrap/>
            <w:vAlign w:val="center"/>
            <w:hideMark/>
          </w:tcPr>
          <w:p w14:paraId="0EDBC666" w14:textId="77777777" w:rsidR="00A5336D" w:rsidRPr="00A5336D" w:rsidRDefault="00A5336D" w:rsidP="00A5336D">
            <w:pPr>
              <w:widowControl/>
              <w:rPr>
                <w:color w:val="000000"/>
                <w:kern w:val="0"/>
                <w:sz w:val="18"/>
                <w:szCs w:val="18"/>
              </w:rPr>
            </w:pPr>
            <w:r w:rsidRPr="00A5336D">
              <w:rPr>
                <w:color w:val="000000"/>
                <w:kern w:val="0"/>
                <w:sz w:val="18"/>
                <w:szCs w:val="18"/>
              </w:rPr>
              <w:t>Mg</w:t>
            </w:r>
          </w:p>
        </w:tc>
        <w:tc>
          <w:tcPr>
            <w:tcW w:w="1843" w:type="dxa"/>
            <w:shd w:val="clear" w:color="auto" w:fill="auto"/>
            <w:noWrap/>
            <w:vAlign w:val="center"/>
            <w:hideMark/>
          </w:tcPr>
          <w:p w14:paraId="2056E955" w14:textId="77777777" w:rsidR="00A5336D" w:rsidRPr="00A5336D" w:rsidRDefault="00A5336D" w:rsidP="00A5336D">
            <w:pPr>
              <w:widowControl/>
              <w:jc w:val="left"/>
              <w:rPr>
                <w:color w:val="000000"/>
                <w:kern w:val="0"/>
                <w:sz w:val="18"/>
                <w:szCs w:val="18"/>
              </w:rPr>
            </w:pPr>
            <w:r w:rsidRPr="00A5336D">
              <w:rPr>
                <w:color w:val="000000"/>
                <w:kern w:val="0"/>
                <w:sz w:val="18"/>
                <w:szCs w:val="18"/>
              </w:rPr>
              <w:t>グルコキナーゼ酵素法</w:t>
            </w:r>
          </w:p>
        </w:tc>
        <w:tc>
          <w:tcPr>
            <w:tcW w:w="1134" w:type="dxa"/>
            <w:shd w:val="clear" w:color="auto" w:fill="auto"/>
            <w:vAlign w:val="center"/>
            <w:hideMark/>
          </w:tcPr>
          <w:p w14:paraId="41423726" w14:textId="77777777" w:rsidR="00A5336D" w:rsidRPr="00A5336D" w:rsidRDefault="00A5336D" w:rsidP="00A5336D">
            <w:pPr>
              <w:widowControl/>
              <w:jc w:val="center"/>
              <w:rPr>
                <w:kern w:val="0"/>
                <w:sz w:val="18"/>
                <w:szCs w:val="18"/>
              </w:rPr>
            </w:pPr>
            <w:r w:rsidRPr="00A5336D">
              <w:rPr>
                <w:kern w:val="0"/>
                <w:sz w:val="18"/>
                <w:szCs w:val="18"/>
              </w:rPr>
              <w:t>1.8</w:t>
            </w:r>
            <w:r w:rsidRPr="00A5336D">
              <w:rPr>
                <w:kern w:val="0"/>
                <w:sz w:val="18"/>
                <w:szCs w:val="18"/>
              </w:rPr>
              <w:t>～</w:t>
            </w:r>
            <w:r w:rsidRPr="00A5336D">
              <w:rPr>
                <w:kern w:val="0"/>
                <w:sz w:val="18"/>
                <w:szCs w:val="18"/>
              </w:rPr>
              <w:t>2.4</w:t>
            </w:r>
          </w:p>
        </w:tc>
        <w:tc>
          <w:tcPr>
            <w:tcW w:w="708" w:type="dxa"/>
            <w:shd w:val="clear" w:color="auto" w:fill="auto"/>
            <w:noWrap/>
            <w:vAlign w:val="center"/>
            <w:hideMark/>
          </w:tcPr>
          <w:p w14:paraId="244A7B68" w14:textId="77777777" w:rsidR="00A5336D" w:rsidRPr="00A5336D" w:rsidRDefault="00A5336D" w:rsidP="00A5336D">
            <w:pPr>
              <w:widowControl/>
              <w:rPr>
                <w:kern w:val="0"/>
                <w:sz w:val="18"/>
                <w:szCs w:val="18"/>
              </w:rPr>
            </w:pPr>
            <w:r w:rsidRPr="00A5336D">
              <w:rPr>
                <w:kern w:val="0"/>
                <w:sz w:val="18"/>
                <w:szCs w:val="18"/>
              </w:rPr>
              <w:t>mg/dL</w:t>
            </w:r>
          </w:p>
        </w:tc>
        <w:tc>
          <w:tcPr>
            <w:tcW w:w="738" w:type="dxa"/>
            <w:vAlign w:val="center"/>
          </w:tcPr>
          <w:p w14:paraId="586D0D03"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提</w:t>
            </w:r>
            <w:r w:rsidRPr="00A5336D">
              <w:rPr>
                <w:kern w:val="0"/>
                <w:sz w:val="18"/>
                <w:szCs w:val="18"/>
              </w:rPr>
              <w:t>)</w:t>
            </w:r>
            <w:r w:rsidRPr="00A5336D" w:rsidDel="00165D07">
              <w:rPr>
                <w:kern w:val="0"/>
                <w:sz w:val="18"/>
                <w:szCs w:val="18"/>
              </w:rPr>
              <w:t xml:space="preserve"> </w:t>
            </w:r>
          </w:p>
        </w:tc>
        <w:tc>
          <w:tcPr>
            <w:tcW w:w="680" w:type="dxa"/>
            <w:vMerge/>
            <w:shd w:val="clear" w:color="auto" w:fill="auto"/>
            <w:vAlign w:val="center"/>
            <w:hideMark/>
          </w:tcPr>
          <w:p w14:paraId="6A9909D3"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0C1AC669" w14:textId="77777777" w:rsidR="00A5336D" w:rsidRPr="00A5336D" w:rsidRDefault="00A5336D" w:rsidP="00A5336D">
            <w:pPr>
              <w:widowControl/>
              <w:rPr>
                <w:color w:val="000000"/>
                <w:kern w:val="0"/>
                <w:sz w:val="18"/>
                <w:szCs w:val="18"/>
              </w:rPr>
            </w:pPr>
          </w:p>
        </w:tc>
      </w:tr>
      <w:tr w:rsidR="00A5336D" w:rsidRPr="00A5336D" w14:paraId="0327FD40" w14:textId="77777777" w:rsidTr="000E137F">
        <w:trPr>
          <w:trHeight w:val="330"/>
        </w:trPr>
        <w:tc>
          <w:tcPr>
            <w:tcW w:w="1951" w:type="dxa"/>
            <w:shd w:val="clear" w:color="auto" w:fill="auto"/>
            <w:noWrap/>
            <w:vAlign w:val="center"/>
            <w:hideMark/>
          </w:tcPr>
          <w:p w14:paraId="2E7693CB" w14:textId="77777777" w:rsidR="00A5336D" w:rsidRPr="00A5336D" w:rsidRDefault="00A5336D" w:rsidP="00A5336D">
            <w:pPr>
              <w:widowControl/>
              <w:rPr>
                <w:bCs/>
                <w:color w:val="000000"/>
                <w:kern w:val="0"/>
                <w:sz w:val="18"/>
                <w:szCs w:val="18"/>
              </w:rPr>
            </w:pPr>
            <w:r w:rsidRPr="00A5336D">
              <w:rPr>
                <w:bCs/>
                <w:color w:val="000000"/>
                <w:kern w:val="0"/>
                <w:sz w:val="18"/>
                <w:szCs w:val="18"/>
              </w:rPr>
              <w:t>リパーゼ</w:t>
            </w:r>
          </w:p>
        </w:tc>
        <w:tc>
          <w:tcPr>
            <w:tcW w:w="884" w:type="dxa"/>
            <w:shd w:val="clear" w:color="auto" w:fill="auto"/>
            <w:noWrap/>
            <w:vAlign w:val="center"/>
            <w:hideMark/>
          </w:tcPr>
          <w:p w14:paraId="1610A731" w14:textId="77777777" w:rsidR="00A5336D" w:rsidRPr="00A5336D" w:rsidRDefault="00A5336D" w:rsidP="00A5336D">
            <w:pPr>
              <w:widowControl/>
              <w:rPr>
                <w:color w:val="000000"/>
                <w:kern w:val="0"/>
                <w:sz w:val="18"/>
                <w:szCs w:val="18"/>
              </w:rPr>
            </w:pPr>
            <w:r w:rsidRPr="00A5336D">
              <w:rPr>
                <w:color w:val="000000"/>
                <w:kern w:val="0"/>
                <w:sz w:val="18"/>
                <w:szCs w:val="18"/>
              </w:rPr>
              <w:t>LIP</w:t>
            </w:r>
          </w:p>
        </w:tc>
        <w:tc>
          <w:tcPr>
            <w:tcW w:w="1843" w:type="dxa"/>
            <w:shd w:val="clear" w:color="auto" w:fill="auto"/>
            <w:noWrap/>
            <w:vAlign w:val="center"/>
            <w:hideMark/>
          </w:tcPr>
          <w:p w14:paraId="17EAD17A" w14:textId="77777777" w:rsidR="00A5336D" w:rsidRPr="00A5336D" w:rsidRDefault="00A5336D" w:rsidP="00A5336D">
            <w:pPr>
              <w:widowControl/>
              <w:jc w:val="left"/>
              <w:rPr>
                <w:color w:val="000000"/>
                <w:kern w:val="0"/>
                <w:sz w:val="18"/>
                <w:szCs w:val="18"/>
              </w:rPr>
            </w:pPr>
            <w:r w:rsidRPr="00A5336D">
              <w:rPr>
                <w:color w:val="000000"/>
                <w:kern w:val="0"/>
                <w:sz w:val="18"/>
                <w:szCs w:val="18"/>
              </w:rPr>
              <w:t>酵素法（モノグリセリドリパーゼ･カラーレート法）</w:t>
            </w:r>
          </w:p>
        </w:tc>
        <w:tc>
          <w:tcPr>
            <w:tcW w:w="1134" w:type="dxa"/>
            <w:shd w:val="clear" w:color="auto" w:fill="auto"/>
            <w:vAlign w:val="center"/>
            <w:hideMark/>
          </w:tcPr>
          <w:p w14:paraId="26730485" w14:textId="77777777" w:rsidR="00A5336D" w:rsidRPr="00A5336D" w:rsidRDefault="00A5336D" w:rsidP="00A5336D">
            <w:pPr>
              <w:widowControl/>
              <w:jc w:val="center"/>
              <w:rPr>
                <w:kern w:val="0"/>
                <w:sz w:val="18"/>
                <w:szCs w:val="18"/>
              </w:rPr>
            </w:pPr>
            <w:r w:rsidRPr="00A5336D">
              <w:rPr>
                <w:kern w:val="0"/>
                <w:sz w:val="18"/>
                <w:szCs w:val="18"/>
              </w:rPr>
              <w:t>5.0</w:t>
            </w:r>
            <w:r w:rsidRPr="00A5336D">
              <w:rPr>
                <w:kern w:val="0"/>
                <w:sz w:val="18"/>
                <w:szCs w:val="18"/>
              </w:rPr>
              <w:t>～</w:t>
            </w:r>
            <w:r w:rsidRPr="00A5336D">
              <w:rPr>
                <w:kern w:val="0"/>
                <w:sz w:val="18"/>
                <w:szCs w:val="18"/>
              </w:rPr>
              <w:t>33.0</w:t>
            </w:r>
          </w:p>
        </w:tc>
        <w:tc>
          <w:tcPr>
            <w:tcW w:w="708" w:type="dxa"/>
            <w:shd w:val="clear" w:color="auto" w:fill="auto"/>
            <w:noWrap/>
            <w:vAlign w:val="center"/>
            <w:hideMark/>
          </w:tcPr>
          <w:p w14:paraId="25813BEF" w14:textId="77777777" w:rsidR="00A5336D" w:rsidRPr="00A5336D" w:rsidRDefault="00A5336D" w:rsidP="00A5336D">
            <w:pPr>
              <w:widowControl/>
              <w:rPr>
                <w:kern w:val="0"/>
                <w:sz w:val="18"/>
                <w:szCs w:val="18"/>
              </w:rPr>
            </w:pPr>
            <w:r w:rsidRPr="00A5336D">
              <w:rPr>
                <w:kern w:val="0"/>
                <w:sz w:val="18"/>
                <w:szCs w:val="18"/>
              </w:rPr>
              <w:t>U/L</w:t>
            </w:r>
          </w:p>
        </w:tc>
        <w:tc>
          <w:tcPr>
            <w:tcW w:w="738" w:type="dxa"/>
            <w:vAlign w:val="center"/>
          </w:tcPr>
          <w:p w14:paraId="69E4FC97"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メ</w:t>
            </w:r>
            <w:r w:rsidRPr="00A5336D">
              <w:rPr>
                <w:kern w:val="0"/>
                <w:sz w:val="18"/>
                <w:szCs w:val="18"/>
              </w:rPr>
              <w:t xml:space="preserve">) </w:t>
            </w:r>
            <w:r w:rsidRPr="00A5336D">
              <w:rPr>
                <w:kern w:val="0"/>
                <w:sz w:val="18"/>
                <w:szCs w:val="18"/>
              </w:rPr>
              <w:t>＊</w:t>
            </w:r>
            <w:r w:rsidRPr="00A5336D">
              <w:rPr>
                <w:kern w:val="0"/>
                <w:sz w:val="18"/>
                <w:szCs w:val="18"/>
              </w:rPr>
              <w:t>1</w:t>
            </w:r>
          </w:p>
        </w:tc>
        <w:tc>
          <w:tcPr>
            <w:tcW w:w="680" w:type="dxa"/>
            <w:vMerge/>
            <w:shd w:val="clear" w:color="auto" w:fill="auto"/>
            <w:vAlign w:val="center"/>
            <w:hideMark/>
          </w:tcPr>
          <w:p w14:paraId="10BB129C"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73C5B7C5" w14:textId="77777777" w:rsidR="00A5336D" w:rsidRPr="00A5336D" w:rsidRDefault="00A5336D" w:rsidP="00A5336D">
            <w:pPr>
              <w:widowControl/>
              <w:rPr>
                <w:color w:val="000000"/>
                <w:kern w:val="0"/>
                <w:sz w:val="18"/>
                <w:szCs w:val="18"/>
              </w:rPr>
            </w:pPr>
          </w:p>
        </w:tc>
      </w:tr>
      <w:tr w:rsidR="00A5336D" w:rsidRPr="00A5336D" w14:paraId="76DA91F0" w14:textId="77777777" w:rsidTr="000E137F">
        <w:trPr>
          <w:trHeight w:val="330"/>
        </w:trPr>
        <w:tc>
          <w:tcPr>
            <w:tcW w:w="1951" w:type="dxa"/>
            <w:shd w:val="clear" w:color="auto" w:fill="F2F2F2" w:themeFill="background1" w:themeFillShade="F2"/>
            <w:noWrap/>
            <w:vAlign w:val="center"/>
            <w:hideMark/>
          </w:tcPr>
          <w:p w14:paraId="302B3D51" w14:textId="77777777" w:rsidR="00A5336D" w:rsidRPr="00A5336D" w:rsidRDefault="00A5336D" w:rsidP="00A5336D">
            <w:pPr>
              <w:widowControl/>
              <w:rPr>
                <w:bCs/>
                <w:color w:val="000000"/>
                <w:kern w:val="0"/>
                <w:sz w:val="18"/>
                <w:szCs w:val="18"/>
              </w:rPr>
            </w:pPr>
            <w:r w:rsidRPr="00A5336D">
              <w:rPr>
                <w:bCs/>
                <w:color w:val="000000"/>
                <w:kern w:val="0"/>
                <w:sz w:val="18"/>
                <w:szCs w:val="18"/>
              </w:rPr>
              <w:t>アンモニア</w:t>
            </w:r>
          </w:p>
        </w:tc>
        <w:tc>
          <w:tcPr>
            <w:tcW w:w="884" w:type="dxa"/>
            <w:shd w:val="clear" w:color="auto" w:fill="F2F2F2" w:themeFill="background1" w:themeFillShade="F2"/>
            <w:noWrap/>
            <w:vAlign w:val="center"/>
            <w:hideMark/>
          </w:tcPr>
          <w:p w14:paraId="05DC27B2" w14:textId="77777777" w:rsidR="00A5336D" w:rsidRPr="00A5336D" w:rsidRDefault="00A5336D" w:rsidP="00A5336D">
            <w:pPr>
              <w:widowControl/>
              <w:rPr>
                <w:color w:val="000000"/>
                <w:kern w:val="0"/>
                <w:sz w:val="18"/>
                <w:szCs w:val="18"/>
              </w:rPr>
            </w:pPr>
            <w:r w:rsidRPr="00A5336D">
              <w:rPr>
                <w:color w:val="000000"/>
                <w:kern w:val="0"/>
                <w:sz w:val="18"/>
                <w:szCs w:val="18"/>
              </w:rPr>
              <w:t>NH</w:t>
            </w:r>
            <w:r w:rsidRPr="00A5336D">
              <w:rPr>
                <w:color w:val="000000"/>
                <w:kern w:val="0"/>
                <w:sz w:val="18"/>
                <w:szCs w:val="18"/>
                <w:vertAlign w:val="subscript"/>
              </w:rPr>
              <w:t>３</w:t>
            </w:r>
          </w:p>
        </w:tc>
        <w:tc>
          <w:tcPr>
            <w:tcW w:w="1843" w:type="dxa"/>
            <w:shd w:val="clear" w:color="auto" w:fill="F2F2F2" w:themeFill="background1" w:themeFillShade="F2"/>
            <w:noWrap/>
            <w:vAlign w:val="center"/>
            <w:hideMark/>
          </w:tcPr>
          <w:p w14:paraId="69EB84EB" w14:textId="77777777" w:rsidR="00A5336D" w:rsidRPr="00A5336D" w:rsidRDefault="00A5336D" w:rsidP="00A5336D">
            <w:pPr>
              <w:widowControl/>
              <w:jc w:val="left"/>
              <w:rPr>
                <w:color w:val="000000"/>
                <w:kern w:val="0"/>
                <w:sz w:val="18"/>
                <w:szCs w:val="18"/>
              </w:rPr>
            </w:pPr>
            <w:r w:rsidRPr="00A5336D">
              <w:rPr>
                <w:color w:val="000000"/>
                <w:kern w:val="0"/>
                <w:sz w:val="18"/>
                <w:szCs w:val="18"/>
              </w:rPr>
              <w:t>微量拡散法（ブロモフェノールブルー）</w:t>
            </w:r>
          </w:p>
        </w:tc>
        <w:tc>
          <w:tcPr>
            <w:tcW w:w="1134" w:type="dxa"/>
            <w:shd w:val="clear" w:color="auto" w:fill="F2F2F2" w:themeFill="background1" w:themeFillShade="F2"/>
            <w:vAlign w:val="center"/>
            <w:hideMark/>
          </w:tcPr>
          <w:p w14:paraId="0B57207D" w14:textId="77777777" w:rsidR="00A5336D" w:rsidRPr="00A5336D" w:rsidRDefault="00A5336D" w:rsidP="00A5336D">
            <w:pPr>
              <w:widowControl/>
              <w:jc w:val="center"/>
              <w:rPr>
                <w:kern w:val="0"/>
                <w:sz w:val="18"/>
                <w:szCs w:val="18"/>
              </w:rPr>
            </w:pPr>
            <w:r w:rsidRPr="00A5336D">
              <w:rPr>
                <w:kern w:val="0"/>
                <w:sz w:val="18"/>
                <w:szCs w:val="18"/>
              </w:rPr>
              <w:t>12</w:t>
            </w:r>
            <w:r w:rsidRPr="00A5336D">
              <w:rPr>
                <w:kern w:val="0"/>
                <w:sz w:val="18"/>
                <w:szCs w:val="18"/>
              </w:rPr>
              <w:t>～</w:t>
            </w:r>
            <w:r w:rsidRPr="00A5336D">
              <w:rPr>
                <w:kern w:val="0"/>
                <w:sz w:val="18"/>
                <w:szCs w:val="18"/>
              </w:rPr>
              <w:t>66</w:t>
            </w:r>
          </w:p>
        </w:tc>
        <w:tc>
          <w:tcPr>
            <w:tcW w:w="708" w:type="dxa"/>
            <w:shd w:val="clear" w:color="auto" w:fill="F2F2F2" w:themeFill="background1" w:themeFillShade="F2"/>
            <w:noWrap/>
            <w:vAlign w:val="center"/>
            <w:hideMark/>
          </w:tcPr>
          <w:p w14:paraId="28860B37" w14:textId="77777777" w:rsidR="00A5336D" w:rsidRPr="00A5336D" w:rsidRDefault="00A5336D" w:rsidP="00A5336D">
            <w:pPr>
              <w:widowControl/>
              <w:rPr>
                <w:kern w:val="0"/>
                <w:sz w:val="18"/>
                <w:szCs w:val="18"/>
              </w:rPr>
            </w:pPr>
            <w:proofErr w:type="spellStart"/>
            <w:r w:rsidRPr="00A5336D">
              <w:rPr>
                <w:kern w:val="0"/>
                <w:sz w:val="18"/>
                <w:szCs w:val="18"/>
              </w:rPr>
              <w:t>μg</w:t>
            </w:r>
            <w:proofErr w:type="spellEnd"/>
            <w:r w:rsidRPr="00A5336D">
              <w:rPr>
                <w:kern w:val="0"/>
                <w:sz w:val="18"/>
                <w:szCs w:val="18"/>
              </w:rPr>
              <w:t>/dL</w:t>
            </w:r>
          </w:p>
        </w:tc>
        <w:tc>
          <w:tcPr>
            <w:tcW w:w="738" w:type="dxa"/>
            <w:vAlign w:val="center"/>
          </w:tcPr>
          <w:p w14:paraId="39691279"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7</w:t>
            </w:r>
          </w:p>
        </w:tc>
        <w:tc>
          <w:tcPr>
            <w:tcW w:w="680" w:type="dxa"/>
            <w:shd w:val="clear" w:color="auto" w:fill="auto"/>
            <w:vAlign w:val="center"/>
            <w:hideMark/>
          </w:tcPr>
          <w:p w14:paraId="0EF68F77" w14:textId="77777777" w:rsidR="00A5336D" w:rsidRPr="00A5336D" w:rsidRDefault="00A5336D" w:rsidP="00A5336D">
            <w:pPr>
              <w:widowControl/>
              <w:jc w:val="center"/>
              <w:rPr>
                <w:color w:val="000000"/>
                <w:kern w:val="0"/>
                <w:sz w:val="18"/>
                <w:szCs w:val="18"/>
              </w:rPr>
            </w:pPr>
            <w:r w:rsidRPr="00A5336D">
              <w:rPr>
                <w:color w:val="000000"/>
                <w:kern w:val="0"/>
                <w:sz w:val="18"/>
                <w:szCs w:val="18"/>
              </w:rPr>
              <w:t>05</w:t>
            </w:r>
          </w:p>
        </w:tc>
        <w:tc>
          <w:tcPr>
            <w:tcW w:w="567" w:type="dxa"/>
            <w:shd w:val="clear" w:color="auto" w:fill="auto"/>
            <w:vAlign w:val="center"/>
          </w:tcPr>
          <w:p w14:paraId="23EA841A" w14:textId="77777777" w:rsidR="00A5336D" w:rsidRPr="00A5336D" w:rsidRDefault="00A5336D" w:rsidP="00A5336D">
            <w:pPr>
              <w:widowControl/>
              <w:rPr>
                <w:color w:val="000000"/>
                <w:kern w:val="0"/>
                <w:sz w:val="18"/>
                <w:szCs w:val="18"/>
              </w:rPr>
            </w:pPr>
            <w:r w:rsidRPr="00A5336D">
              <w:rPr>
                <w:color w:val="000000"/>
                <w:kern w:val="0"/>
                <w:sz w:val="18"/>
                <w:szCs w:val="18"/>
              </w:rPr>
              <w:t>全血（へパリン加）</w:t>
            </w:r>
          </w:p>
        </w:tc>
      </w:tr>
      <w:tr w:rsidR="00A5336D" w:rsidRPr="00A5336D" w14:paraId="7D289C41" w14:textId="77777777" w:rsidTr="000E137F">
        <w:trPr>
          <w:trHeight w:val="330"/>
        </w:trPr>
        <w:tc>
          <w:tcPr>
            <w:tcW w:w="1951" w:type="dxa"/>
            <w:shd w:val="clear" w:color="auto" w:fill="auto"/>
            <w:noWrap/>
            <w:vAlign w:val="center"/>
            <w:hideMark/>
          </w:tcPr>
          <w:p w14:paraId="3A1DA2BE" w14:textId="77777777" w:rsidR="00A5336D" w:rsidRPr="00A5336D" w:rsidRDefault="00A5336D" w:rsidP="00A5336D">
            <w:pPr>
              <w:widowControl/>
              <w:rPr>
                <w:bCs/>
                <w:color w:val="000000"/>
                <w:kern w:val="0"/>
                <w:sz w:val="18"/>
                <w:szCs w:val="18"/>
              </w:rPr>
            </w:pPr>
            <w:r w:rsidRPr="00A5336D">
              <w:rPr>
                <w:bCs/>
                <w:color w:val="000000"/>
                <w:kern w:val="0"/>
                <w:sz w:val="18"/>
                <w:szCs w:val="18"/>
              </w:rPr>
              <w:t>血糖</w:t>
            </w:r>
          </w:p>
        </w:tc>
        <w:tc>
          <w:tcPr>
            <w:tcW w:w="884" w:type="dxa"/>
            <w:shd w:val="clear" w:color="auto" w:fill="auto"/>
            <w:noWrap/>
            <w:vAlign w:val="center"/>
            <w:hideMark/>
          </w:tcPr>
          <w:p w14:paraId="1DF924EC" w14:textId="77777777" w:rsidR="00A5336D" w:rsidRPr="00A5336D" w:rsidRDefault="00A5336D" w:rsidP="00A5336D">
            <w:pPr>
              <w:widowControl/>
              <w:rPr>
                <w:color w:val="000000"/>
                <w:kern w:val="0"/>
                <w:sz w:val="18"/>
                <w:szCs w:val="18"/>
              </w:rPr>
            </w:pPr>
            <w:r w:rsidRPr="00A5336D">
              <w:rPr>
                <w:color w:val="000000"/>
                <w:kern w:val="0"/>
                <w:sz w:val="18"/>
                <w:szCs w:val="18"/>
              </w:rPr>
              <w:t>GLU</w:t>
            </w:r>
          </w:p>
        </w:tc>
        <w:tc>
          <w:tcPr>
            <w:tcW w:w="1843" w:type="dxa"/>
            <w:shd w:val="clear" w:color="auto" w:fill="auto"/>
            <w:noWrap/>
            <w:vAlign w:val="center"/>
            <w:hideMark/>
          </w:tcPr>
          <w:p w14:paraId="7A0A39AA" w14:textId="77777777" w:rsidR="00A5336D" w:rsidRPr="00A5336D" w:rsidRDefault="00A5336D" w:rsidP="00A5336D">
            <w:pPr>
              <w:widowControl/>
              <w:jc w:val="left"/>
              <w:rPr>
                <w:color w:val="000000"/>
                <w:kern w:val="0"/>
                <w:sz w:val="18"/>
                <w:szCs w:val="18"/>
              </w:rPr>
            </w:pPr>
            <w:r w:rsidRPr="00A5336D">
              <w:rPr>
                <w:color w:val="000000"/>
                <w:kern w:val="0"/>
                <w:sz w:val="18"/>
                <w:szCs w:val="18"/>
              </w:rPr>
              <w:t>GOD</w:t>
            </w:r>
            <w:r w:rsidRPr="00A5336D">
              <w:rPr>
                <w:color w:val="000000"/>
                <w:kern w:val="0"/>
                <w:sz w:val="18"/>
                <w:szCs w:val="18"/>
              </w:rPr>
              <w:t>固定化酵素法</w:t>
            </w:r>
          </w:p>
        </w:tc>
        <w:tc>
          <w:tcPr>
            <w:tcW w:w="1134" w:type="dxa"/>
            <w:shd w:val="clear" w:color="auto" w:fill="auto"/>
            <w:vAlign w:val="center"/>
            <w:hideMark/>
          </w:tcPr>
          <w:p w14:paraId="755316FB" w14:textId="77777777" w:rsidR="00A5336D" w:rsidRPr="00A5336D" w:rsidRDefault="00A5336D" w:rsidP="00A5336D">
            <w:pPr>
              <w:widowControl/>
              <w:jc w:val="center"/>
              <w:rPr>
                <w:kern w:val="0"/>
                <w:sz w:val="18"/>
                <w:szCs w:val="18"/>
              </w:rPr>
            </w:pPr>
            <w:r w:rsidRPr="00A5336D">
              <w:rPr>
                <w:kern w:val="0"/>
                <w:sz w:val="18"/>
                <w:szCs w:val="18"/>
              </w:rPr>
              <w:t>73</w:t>
            </w:r>
            <w:r w:rsidRPr="00A5336D">
              <w:rPr>
                <w:kern w:val="0"/>
                <w:sz w:val="18"/>
                <w:szCs w:val="18"/>
              </w:rPr>
              <w:t>～</w:t>
            </w:r>
            <w:r w:rsidRPr="00A5336D">
              <w:rPr>
                <w:kern w:val="0"/>
                <w:sz w:val="18"/>
                <w:szCs w:val="18"/>
              </w:rPr>
              <w:t>109</w:t>
            </w:r>
          </w:p>
        </w:tc>
        <w:tc>
          <w:tcPr>
            <w:tcW w:w="708" w:type="dxa"/>
            <w:shd w:val="clear" w:color="auto" w:fill="auto"/>
            <w:noWrap/>
            <w:vAlign w:val="center"/>
            <w:hideMark/>
          </w:tcPr>
          <w:p w14:paraId="0FA58E80" w14:textId="77777777" w:rsidR="00A5336D" w:rsidRPr="00A5336D" w:rsidRDefault="00A5336D" w:rsidP="00A5336D">
            <w:pPr>
              <w:widowControl/>
              <w:rPr>
                <w:kern w:val="0"/>
                <w:sz w:val="18"/>
                <w:szCs w:val="18"/>
              </w:rPr>
            </w:pPr>
            <w:r w:rsidRPr="00A5336D">
              <w:rPr>
                <w:kern w:val="0"/>
                <w:sz w:val="18"/>
                <w:szCs w:val="18"/>
              </w:rPr>
              <w:t>mg/dL</w:t>
            </w:r>
          </w:p>
        </w:tc>
        <w:tc>
          <w:tcPr>
            <w:tcW w:w="738" w:type="dxa"/>
            <w:shd w:val="clear" w:color="auto" w:fill="auto"/>
            <w:vAlign w:val="center"/>
          </w:tcPr>
          <w:p w14:paraId="5D588CF4"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shd w:val="clear" w:color="auto" w:fill="auto"/>
            <w:vAlign w:val="center"/>
            <w:hideMark/>
          </w:tcPr>
          <w:p w14:paraId="29245F48" w14:textId="77777777" w:rsidR="00A5336D" w:rsidRPr="00A5336D" w:rsidRDefault="00A5336D" w:rsidP="00A5336D">
            <w:pPr>
              <w:widowControl/>
              <w:jc w:val="center"/>
              <w:rPr>
                <w:color w:val="000000"/>
                <w:kern w:val="0"/>
                <w:sz w:val="18"/>
                <w:szCs w:val="18"/>
              </w:rPr>
            </w:pPr>
            <w:r w:rsidRPr="00A5336D">
              <w:rPr>
                <w:color w:val="000000"/>
                <w:kern w:val="0"/>
                <w:sz w:val="18"/>
                <w:szCs w:val="18"/>
              </w:rPr>
              <w:t>06</w:t>
            </w:r>
          </w:p>
        </w:tc>
        <w:tc>
          <w:tcPr>
            <w:tcW w:w="567" w:type="dxa"/>
            <w:shd w:val="clear" w:color="auto" w:fill="auto"/>
            <w:vAlign w:val="center"/>
          </w:tcPr>
          <w:p w14:paraId="7368238C" w14:textId="77777777" w:rsidR="00A5336D" w:rsidRPr="00A5336D" w:rsidRDefault="00A5336D" w:rsidP="00A5336D">
            <w:pPr>
              <w:widowControl/>
              <w:rPr>
                <w:color w:val="000000"/>
                <w:kern w:val="0"/>
                <w:sz w:val="18"/>
                <w:szCs w:val="18"/>
              </w:rPr>
            </w:pPr>
            <w:r w:rsidRPr="00A5336D">
              <w:rPr>
                <w:color w:val="000000"/>
                <w:kern w:val="0"/>
                <w:sz w:val="18"/>
                <w:szCs w:val="18"/>
              </w:rPr>
              <w:t>血漿（</w:t>
            </w:r>
            <w:r w:rsidRPr="00A5336D">
              <w:rPr>
                <w:color w:val="000000"/>
                <w:kern w:val="0"/>
                <w:sz w:val="18"/>
                <w:szCs w:val="18"/>
              </w:rPr>
              <w:t>NaF</w:t>
            </w:r>
            <w:r w:rsidRPr="00A5336D">
              <w:rPr>
                <w:color w:val="000000"/>
                <w:kern w:val="0"/>
                <w:sz w:val="18"/>
                <w:szCs w:val="18"/>
              </w:rPr>
              <w:t>加）</w:t>
            </w:r>
          </w:p>
        </w:tc>
      </w:tr>
      <w:tr w:rsidR="00A5336D" w:rsidRPr="00A5336D" w14:paraId="3EAFF4C5" w14:textId="77777777" w:rsidTr="000E137F">
        <w:trPr>
          <w:trHeight w:val="330"/>
        </w:trPr>
        <w:tc>
          <w:tcPr>
            <w:tcW w:w="1951" w:type="dxa"/>
            <w:vMerge w:val="restart"/>
            <w:shd w:val="clear" w:color="auto" w:fill="F2F2F2" w:themeFill="background1" w:themeFillShade="F2"/>
            <w:noWrap/>
            <w:vAlign w:val="center"/>
            <w:hideMark/>
          </w:tcPr>
          <w:p w14:paraId="19FF671F" w14:textId="77777777" w:rsidR="00A5336D" w:rsidRPr="00A5336D" w:rsidRDefault="00A5336D" w:rsidP="00A5336D">
            <w:pPr>
              <w:widowControl/>
              <w:rPr>
                <w:bCs/>
                <w:color w:val="000000"/>
                <w:kern w:val="0"/>
                <w:sz w:val="18"/>
                <w:szCs w:val="18"/>
              </w:rPr>
            </w:pPr>
            <w:r w:rsidRPr="00A5336D">
              <w:rPr>
                <w:bCs/>
                <w:color w:val="000000"/>
                <w:kern w:val="0"/>
                <w:sz w:val="18"/>
                <w:szCs w:val="18"/>
              </w:rPr>
              <w:t>蛋白分画</w:t>
            </w:r>
          </w:p>
        </w:tc>
        <w:tc>
          <w:tcPr>
            <w:tcW w:w="884" w:type="dxa"/>
            <w:shd w:val="clear" w:color="auto" w:fill="F2F2F2" w:themeFill="background1" w:themeFillShade="F2"/>
            <w:noWrap/>
            <w:vAlign w:val="center"/>
            <w:hideMark/>
          </w:tcPr>
          <w:p w14:paraId="7623CD53" w14:textId="77777777" w:rsidR="00A5336D" w:rsidRPr="00A5336D" w:rsidRDefault="00A5336D" w:rsidP="00A5336D">
            <w:pPr>
              <w:widowControl/>
              <w:rPr>
                <w:color w:val="000000"/>
                <w:kern w:val="0"/>
                <w:sz w:val="18"/>
                <w:szCs w:val="18"/>
              </w:rPr>
            </w:pPr>
            <w:r w:rsidRPr="00A5336D">
              <w:rPr>
                <w:color w:val="000000"/>
                <w:kern w:val="0"/>
                <w:sz w:val="18"/>
                <w:szCs w:val="18"/>
              </w:rPr>
              <w:t>A/G</w:t>
            </w:r>
            <w:r w:rsidRPr="00A5336D">
              <w:rPr>
                <w:color w:val="000000"/>
                <w:kern w:val="0"/>
                <w:sz w:val="18"/>
                <w:szCs w:val="18"/>
              </w:rPr>
              <w:t>比</w:t>
            </w:r>
          </w:p>
        </w:tc>
        <w:tc>
          <w:tcPr>
            <w:tcW w:w="1843" w:type="dxa"/>
            <w:vMerge w:val="restart"/>
            <w:shd w:val="clear" w:color="auto" w:fill="F2F2F2" w:themeFill="background1" w:themeFillShade="F2"/>
            <w:noWrap/>
            <w:vAlign w:val="center"/>
            <w:hideMark/>
          </w:tcPr>
          <w:p w14:paraId="5688EAC7" w14:textId="77777777" w:rsidR="00A5336D" w:rsidRPr="00A5336D" w:rsidRDefault="00A5336D" w:rsidP="00A5336D">
            <w:pPr>
              <w:widowControl/>
              <w:jc w:val="left"/>
              <w:rPr>
                <w:color w:val="000000"/>
                <w:kern w:val="0"/>
                <w:sz w:val="18"/>
                <w:szCs w:val="18"/>
              </w:rPr>
            </w:pPr>
            <w:r w:rsidRPr="00A5336D">
              <w:rPr>
                <w:color w:val="000000"/>
                <w:kern w:val="0"/>
                <w:sz w:val="18"/>
                <w:szCs w:val="18"/>
              </w:rPr>
              <w:t>アガロースゲル電気泳動法</w:t>
            </w:r>
          </w:p>
        </w:tc>
        <w:tc>
          <w:tcPr>
            <w:tcW w:w="1134" w:type="dxa"/>
            <w:shd w:val="clear" w:color="auto" w:fill="F2F2F2" w:themeFill="background1" w:themeFillShade="F2"/>
            <w:vAlign w:val="center"/>
            <w:hideMark/>
          </w:tcPr>
          <w:p w14:paraId="5DA3B76C" w14:textId="77777777" w:rsidR="00A5336D" w:rsidRPr="00A5336D" w:rsidRDefault="00A5336D" w:rsidP="00A5336D">
            <w:pPr>
              <w:widowControl/>
              <w:jc w:val="center"/>
              <w:rPr>
                <w:kern w:val="0"/>
                <w:sz w:val="18"/>
                <w:szCs w:val="18"/>
              </w:rPr>
            </w:pPr>
            <w:r w:rsidRPr="00A5336D">
              <w:rPr>
                <w:kern w:val="0"/>
                <w:sz w:val="18"/>
                <w:szCs w:val="18"/>
              </w:rPr>
              <w:t>1.21</w:t>
            </w:r>
            <w:r w:rsidRPr="00A5336D">
              <w:rPr>
                <w:kern w:val="0"/>
                <w:sz w:val="18"/>
                <w:szCs w:val="18"/>
              </w:rPr>
              <w:t>～</w:t>
            </w:r>
            <w:r w:rsidRPr="00A5336D">
              <w:rPr>
                <w:kern w:val="0"/>
                <w:sz w:val="18"/>
                <w:szCs w:val="18"/>
              </w:rPr>
              <w:t>1.89</w:t>
            </w:r>
          </w:p>
        </w:tc>
        <w:tc>
          <w:tcPr>
            <w:tcW w:w="708" w:type="dxa"/>
            <w:vMerge w:val="restart"/>
            <w:shd w:val="clear" w:color="auto" w:fill="F2F2F2" w:themeFill="background1" w:themeFillShade="F2"/>
            <w:noWrap/>
            <w:vAlign w:val="center"/>
            <w:hideMark/>
          </w:tcPr>
          <w:p w14:paraId="6CC08FFC" w14:textId="77777777" w:rsidR="00A5336D" w:rsidRPr="00A5336D" w:rsidRDefault="00A5336D" w:rsidP="00A5336D">
            <w:pPr>
              <w:widowControl/>
              <w:rPr>
                <w:kern w:val="0"/>
                <w:sz w:val="18"/>
                <w:szCs w:val="18"/>
              </w:rPr>
            </w:pPr>
            <w:r w:rsidRPr="00A5336D">
              <w:rPr>
                <w:kern w:val="0"/>
                <w:sz w:val="18"/>
                <w:szCs w:val="18"/>
              </w:rPr>
              <w:t>%</w:t>
            </w:r>
          </w:p>
        </w:tc>
        <w:tc>
          <w:tcPr>
            <w:tcW w:w="738" w:type="dxa"/>
            <w:vMerge w:val="restart"/>
            <w:shd w:val="clear" w:color="auto" w:fill="auto"/>
            <w:vAlign w:val="center"/>
          </w:tcPr>
          <w:p w14:paraId="3260AA03"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添</w:t>
            </w:r>
            <w:r w:rsidRPr="00A5336D">
              <w:rPr>
                <w:kern w:val="0"/>
                <w:sz w:val="18"/>
                <w:szCs w:val="18"/>
              </w:rPr>
              <w:t>)</w:t>
            </w:r>
            <w:r w:rsidRPr="00A5336D">
              <w:rPr>
                <w:kern w:val="0"/>
                <w:sz w:val="18"/>
                <w:szCs w:val="18"/>
              </w:rPr>
              <w:t>＊</w:t>
            </w:r>
            <w:r w:rsidRPr="00A5336D">
              <w:rPr>
                <w:kern w:val="0"/>
                <w:sz w:val="18"/>
                <w:szCs w:val="18"/>
              </w:rPr>
              <w:t>7</w:t>
            </w:r>
          </w:p>
        </w:tc>
        <w:tc>
          <w:tcPr>
            <w:tcW w:w="680" w:type="dxa"/>
            <w:vMerge w:val="restart"/>
            <w:shd w:val="clear" w:color="auto" w:fill="auto"/>
            <w:vAlign w:val="center"/>
            <w:hideMark/>
          </w:tcPr>
          <w:p w14:paraId="41670B7B" w14:textId="77777777" w:rsidR="00A5336D" w:rsidRPr="00A5336D" w:rsidRDefault="00A5336D" w:rsidP="00A5336D">
            <w:pPr>
              <w:widowControl/>
              <w:jc w:val="center"/>
              <w:rPr>
                <w:color w:val="000000"/>
                <w:kern w:val="0"/>
                <w:sz w:val="18"/>
                <w:szCs w:val="18"/>
              </w:rPr>
            </w:pPr>
            <w:r w:rsidRPr="00A5336D">
              <w:rPr>
                <w:color w:val="000000"/>
                <w:kern w:val="0"/>
                <w:sz w:val="18"/>
                <w:szCs w:val="18"/>
              </w:rPr>
              <w:t>01</w:t>
            </w:r>
          </w:p>
        </w:tc>
        <w:tc>
          <w:tcPr>
            <w:tcW w:w="567" w:type="dxa"/>
            <w:vMerge w:val="restart"/>
            <w:shd w:val="clear" w:color="auto" w:fill="auto"/>
            <w:vAlign w:val="center"/>
          </w:tcPr>
          <w:p w14:paraId="29305815" w14:textId="77777777" w:rsidR="00A5336D" w:rsidRPr="00A5336D" w:rsidRDefault="00A5336D" w:rsidP="00A5336D">
            <w:pPr>
              <w:widowControl/>
              <w:rPr>
                <w:color w:val="000000"/>
                <w:kern w:val="0"/>
                <w:sz w:val="18"/>
                <w:szCs w:val="18"/>
              </w:rPr>
            </w:pPr>
            <w:r w:rsidRPr="00A5336D">
              <w:rPr>
                <w:color w:val="000000"/>
                <w:kern w:val="0"/>
                <w:sz w:val="18"/>
                <w:szCs w:val="18"/>
              </w:rPr>
              <w:t>血清</w:t>
            </w:r>
          </w:p>
        </w:tc>
      </w:tr>
      <w:tr w:rsidR="00A5336D" w:rsidRPr="00A5336D" w14:paraId="71B3AC37" w14:textId="77777777" w:rsidTr="000E137F">
        <w:trPr>
          <w:trHeight w:val="330"/>
        </w:trPr>
        <w:tc>
          <w:tcPr>
            <w:tcW w:w="1951" w:type="dxa"/>
            <w:vMerge/>
            <w:shd w:val="clear" w:color="auto" w:fill="EDEDED"/>
            <w:noWrap/>
            <w:vAlign w:val="center"/>
            <w:hideMark/>
          </w:tcPr>
          <w:p w14:paraId="7F4E0CEB" w14:textId="77777777" w:rsidR="00A5336D" w:rsidRPr="00A5336D" w:rsidRDefault="00A5336D" w:rsidP="00A5336D">
            <w:pPr>
              <w:widowControl/>
              <w:rPr>
                <w:bCs/>
                <w:color w:val="000000"/>
                <w:kern w:val="0"/>
                <w:sz w:val="18"/>
                <w:szCs w:val="18"/>
              </w:rPr>
            </w:pPr>
          </w:p>
        </w:tc>
        <w:tc>
          <w:tcPr>
            <w:tcW w:w="884" w:type="dxa"/>
            <w:shd w:val="clear" w:color="auto" w:fill="F2F2F2" w:themeFill="background1" w:themeFillShade="F2"/>
            <w:noWrap/>
            <w:vAlign w:val="center"/>
            <w:hideMark/>
          </w:tcPr>
          <w:p w14:paraId="70528E07" w14:textId="77777777" w:rsidR="00A5336D" w:rsidRPr="00A5336D" w:rsidRDefault="00A5336D" w:rsidP="00A5336D">
            <w:pPr>
              <w:widowControl/>
              <w:rPr>
                <w:color w:val="000000"/>
                <w:kern w:val="0"/>
                <w:sz w:val="18"/>
                <w:szCs w:val="18"/>
              </w:rPr>
            </w:pPr>
            <w:r w:rsidRPr="00A5336D">
              <w:rPr>
                <w:color w:val="000000"/>
                <w:kern w:val="0"/>
                <w:sz w:val="18"/>
                <w:szCs w:val="18"/>
              </w:rPr>
              <w:t xml:space="preserve">ALB  </w:t>
            </w:r>
          </w:p>
        </w:tc>
        <w:tc>
          <w:tcPr>
            <w:tcW w:w="1843" w:type="dxa"/>
            <w:vMerge/>
            <w:shd w:val="clear" w:color="auto" w:fill="EDEDED"/>
            <w:noWrap/>
            <w:vAlign w:val="center"/>
            <w:hideMark/>
          </w:tcPr>
          <w:p w14:paraId="2A1F89B9" w14:textId="77777777" w:rsidR="00A5336D" w:rsidRPr="00A5336D" w:rsidRDefault="00A5336D" w:rsidP="00A5336D">
            <w:pPr>
              <w:widowControl/>
              <w:jc w:val="left"/>
              <w:rPr>
                <w:color w:val="000000"/>
                <w:kern w:val="0"/>
                <w:sz w:val="18"/>
                <w:szCs w:val="18"/>
              </w:rPr>
            </w:pPr>
          </w:p>
        </w:tc>
        <w:tc>
          <w:tcPr>
            <w:tcW w:w="1134" w:type="dxa"/>
            <w:shd w:val="clear" w:color="auto" w:fill="F2F2F2" w:themeFill="background1" w:themeFillShade="F2"/>
            <w:vAlign w:val="center"/>
            <w:hideMark/>
          </w:tcPr>
          <w:p w14:paraId="16F33655" w14:textId="77777777" w:rsidR="00A5336D" w:rsidRPr="00A5336D" w:rsidRDefault="00A5336D" w:rsidP="00A5336D">
            <w:pPr>
              <w:widowControl/>
              <w:jc w:val="center"/>
              <w:rPr>
                <w:kern w:val="0"/>
                <w:sz w:val="18"/>
                <w:szCs w:val="18"/>
              </w:rPr>
            </w:pPr>
            <w:r w:rsidRPr="00A5336D">
              <w:rPr>
                <w:kern w:val="0"/>
                <w:sz w:val="18"/>
                <w:szCs w:val="18"/>
              </w:rPr>
              <w:t>54.8</w:t>
            </w:r>
            <w:r w:rsidRPr="00A5336D">
              <w:rPr>
                <w:kern w:val="0"/>
                <w:sz w:val="18"/>
                <w:szCs w:val="18"/>
              </w:rPr>
              <w:t>～</w:t>
            </w:r>
            <w:r w:rsidRPr="00A5336D">
              <w:rPr>
                <w:kern w:val="0"/>
                <w:sz w:val="18"/>
                <w:szCs w:val="18"/>
              </w:rPr>
              <w:t>65.4</w:t>
            </w:r>
          </w:p>
        </w:tc>
        <w:tc>
          <w:tcPr>
            <w:tcW w:w="708" w:type="dxa"/>
            <w:vMerge/>
            <w:shd w:val="clear" w:color="auto" w:fill="EDEDED"/>
            <w:noWrap/>
            <w:vAlign w:val="center"/>
            <w:hideMark/>
          </w:tcPr>
          <w:p w14:paraId="0B78103B" w14:textId="77777777" w:rsidR="00A5336D" w:rsidRPr="00A5336D" w:rsidRDefault="00A5336D" w:rsidP="00A5336D">
            <w:pPr>
              <w:widowControl/>
              <w:rPr>
                <w:kern w:val="0"/>
                <w:sz w:val="18"/>
                <w:szCs w:val="18"/>
              </w:rPr>
            </w:pPr>
          </w:p>
        </w:tc>
        <w:tc>
          <w:tcPr>
            <w:tcW w:w="738" w:type="dxa"/>
            <w:vMerge/>
            <w:shd w:val="clear" w:color="auto" w:fill="auto"/>
            <w:vAlign w:val="center"/>
          </w:tcPr>
          <w:p w14:paraId="18136780" w14:textId="77777777" w:rsidR="00A5336D" w:rsidRPr="00A5336D" w:rsidRDefault="00A5336D" w:rsidP="00A5336D">
            <w:pPr>
              <w:widowControl/>
              <w:rPr>
                <w:kern w:val="0"/>
                <w:sz w:val="18"/>
                <w:szCs w:val="18"/>
              </w:rPr>
            </w:pPr>
          </w:p>
        </w:tc>
        <w:tc>
          <w:tcPr>
            <w:tcW w:w="680" w:type="dxa"/>
            <w:vMerge/>
            <w:shd w:val="clear" w:color="auto" w:fill="auto"/>
            <w:vAlign w:val="center"/>
            <w:hideMark/>
          </w:tcPr>
          <w:p w14:paraId="3B765897" w14:textId="77777777" w:rsidR="00A5336D" w:rsidRPr="00A5336D" w:rsidRDefault="00A5336D" w:rsidP="00A5336D">
            <w:pPr>
              <w:widowControl/>
              <w:jc w:val="center"/>
              <w:rPr>
                <w:color w:val="000000"/>
                <w:kern w:val="0"/>
                <w:sz w:val="18"/>
                <w:szCs w:val="18"/>
              </w:rPr>
            </w:pPr>
          </w:p>
        </w:tc>
        <w:tc>
          <w:tcPr>
            <w:tcW w:w="567" w:type="dxa"/>
            <w:vMerge/>
            <w:shd w:val="clear" w:color="auto" w:fill="auto"/>
            <w:vAlign w:val="center"/>
          </w:tcPr>
          <w:p w14:paraId="46317072" w14:textId="77777777" w:rsidR="00A5336D" w:rsidRPr="00A5336D" w:rsidRDefault="00A5336D" w:rsidP="00A5336D">
            <w:pPr>
              <w:widowControl/>
              <w:rPr>
                <w:color w:val="000000"/>
                <w:kern w:val="0"/>
                <w:sz w:val="18"/>
                <w:szCs w:val="18"/>
              </w:rPr>
            </w:pPr>
          </w:p>
        </w:tc>
      </w:tr>
      <w:tr w:rsidR="00A5336D" w:rsidRPr="00A5336D" w14:paraId="282941D3" w14:textId="77777777" w:rsidTr="000E137F">
        <w:trPr>
          <w:trHeight w:val="330"/>
        </w:trPr>
        <w:tc>
          <w:tcPr>
            <w:tcW w:w="1951" w:type="dxa"/>
            <w:vMerge/>
            <w:shd w:val="clear" w:color="auto" w:fill="auto"/>
            <w:noWrap/>
            <w:vAlign w:val="center"/>
            <w:hideMark/>
          </w:tcPr>
          <w:p w14:paraId="14E29BEA" w14:textId="77777777" w:rsidR="00A5336D" w:rsidRPr="00A5336D" w:rsidRDefault="00A5336D" w:rsidP="00A5336D">
            <w:pPr>
              <w:widowControl/>
              <w:rPr>
                <w:bCs/>
                <w:color w:val="000000"/>
                <w:kern w:val="0"/>
                <w:sz w:val="18"/>
                <w:szCs w:val="18"/>
              </w:rPr>
            </w:pPr>
          </w:p>
        </w:tc>
        <w:tc>
          <w:tcPr>
            <w:tcW w:w="884" w:type="dxa"/>
            <w:shd w:val="clear" w:color="auto" w:fill="F2F2F2" w:themeFill="background1" w:themeFillShade="F2"/>
            <w:noWrap/>
            <w:vAlign w:val="center"/>
            <w:hideMark/>
          </w:tcPr>
          <w:p w14:paraId="54842311" w14:textId="77777777" w:rsidR="00A5336D" w:rsidRPr="00A5336D" w:rsidRDefault="00A5336D" w:rsidP="00A5336D">
            <w:pPr>
              <w:widowControl/>
              <w:rPr>
                <w:color w:val="000000"/>
                <w:kern w:val="0"/>
                <w:sz w:val="18"/>
                <w:szCs w:val="18"/>
              </w:rPr>
            </w:pPr>
            <w:r w:rsidRPr="00A5336D">
              <w:rPr>
                <w:color w:val="000000"/>
                <w:kern w:val="0"/>
                <w:sz w:val="18"/>
                <w:szCs w:val="18"/>
              </w:rPr>
              <w:t>α</w:t>
            </w:r>
            <w:r w:rsidRPr="00A5336D">
              <w:rPr>
                <w:color w:val="000000"/>
                <w:kern w:val="0"/>
                <w:sz w:val="18"/>
                <w:szCs w:val="18"/>
                <w:vertAlign w:val="subscript"/>
              </w:rPr>
              <w:t>1</w:t>
            </w:r>
            <w:r w:rsidRPr="00A5336D">
              <w:rPr>
                <w:color w:val="000000"/>
                <w:kern w:val="0"/>
                <w:sz w:val="18"/>
                <w:szCs w:val="18"/>
              </w:rPr>
              <w:t>-G</w:t>
            </w:r>
          </w:p>
        </w:tc>
        <w:tc>
          <w:tcPr>
            <w:tcW w:w="1843" w:type="dxa"/>
            <w:vMerge/>
            <w:shd w:val="clear" w:color="auto" w:fill="auto"/>
            <w:noWrap/>
            <w:vAlign w:val="center"/>
            <w:hideMark/>
          </w:tcPr>
          <w:p w14:paraId="6C4232D1" w14:textId="77777777" w:rsidR="00A5336D" w:rsidRPr="00A5336D" w:rsidRDefault="00A5336D" w:rsidP="00A5336D">
            <w:pPr>
              <w:widowControl/>
              <w:jc w:val="left"/>
              <w:rPr>
                <w:color w:val="000000"/>
                <w:kern w:val="0"/>
                <w:sz w:val="18"/>
                <w:szCs w:val="18"/>
              </w:rPr>
            </w:pPr>
          </w:p>
        </w:tc>
        <w:tc>
          <w:tcPr>
            <w:tcW w:w="1134" w:type="dxa"/>
            <w:shd w:val="clear" w:color="auto" w:fill="F2F2F2" w:themeFill="background1" w:themeFillShade="F2"/>
            <w:vAlign w:val="center"/>
            <w:hideMark/>
          </w:tcPr>
          <w:p w14:paraId="42A46E7E" w14:textId="77777777" w:rsidR="00A5336D" w:rsidRPr="00A5336D" w:rsidRDefault="00A5336D" w:rsidP="00A5336D">
            <w:pPr>
              <w:widowControl/>
              <w:jc w:val="center"/>
              <w:rPr>
                <w:kern w:val="0"/>
                <w:sz w:val="18"/>
                <w:szCs w:val="18"/>
              </w:rPr>
            </w:pPr>
            <w:r w:rsidRPr="00A5336D">
              <w:rPr>
                <w:kern w:val="0"/>
                <w:sz w:val="18"/>
                <w:szCs w:val="18"/>
              </w:rPr>
              <w:t>2.3</w:t>
            </w:r>
            <w:r w:rsidRPr="00A5336D">
              <w:rPr>
                <w:kern w:val="0"/>
                <w:sz w:val="18"/>
                <w:szCs w:val="18"/>
              </w:rPr>
              <w:t>～</w:t>
            </w:r>
            <w:r w:rsidRPr="00A5336D">
              <w:rPr>
                <w:kern w:val="0"/>
                <w:sz w:val="18"/>
                <w:szCs w:val="18"/>
              </w:rPr>
              <w:t>3.8</w:t>
            </w:r>
          </w:p>
        </w:tc>
        <w:tc>
          <w:tcPr>
            <w:tcW w:w="708" w:type="dxa"/>
            <w:vMerge/>
            <w:shd w:val="clear" w:color="auto" w:fill="auto"/>
            <w:noWrap/>
            <w:vAlign w:val="center"/>
            <w:hideMark/>
          </w:tcPr>
          <w:p w14:paraId="392FA746" w14:textId="77777777" w:rsidR="00A5336D" w:rsidRPr="00A5336D" w:rsidRDefault="00A5336D" w:rsidP="00A5336D">
            <w:pPr>
              <w:widowControl/>
              <w:rPr>
                <w:kern w:val="0"/>
                <w:sz w:val="18"/>
                <w:szCs w:val="18"/>
              </w:rPr>
            </w:pPr>
          </w:p>
        </w:tc>
        <w:tc>
          <w:tcPr>
            <w:tcW w:w="738" w:type="dxa"/>
            <w:vMerge/>
            <w:shd w:val="clear" w:color="auto" w:fill="auto"/>
            <w:vAlign w:val="center"/>
          </w:tcPr>
          <w:p w14:paraId="7430F78D" w14:textId="77777777" w:rsidR="00A5336D" w:rsidRPr="00A5336D" w:rsidRDefault="00A5336D" w:rsidP="00A5336D">
            <w:pPr>
              <w:widowControl/>
              <w:rPr>
                <w:kern w:val="0"/>
                <w:sz w:val="18"/>
                <w:szCs w:val="18"/>
              </w:rPr>
            </w:pPr>
          </w:p>
        </w:tc>
        <w:tc>
          <w:tcPr>
            <w:tcW w:w="680" w:type="dxa"/>
            <w:vMerge/>
            <w:shd w:val="clear" w:color="auto" w:fill="auto"/>
            <w:vAlign w:val="center"/>
            <w:hideMark/>
          </w:tcPr>
          <w:p w14:paraId="1595D53C" w14:textId="77777777" w:rsidR="00A5336D" w:rsidRPr="00A5336D" w:rsidRDefault="00A5336D" w:rsidP="00A5336D">
            <w:pPr>
              <w:widowControl/>
              <w:jc w:val="center"/>
              <w:rPr>
                <w:color w:val="000000"/>
                <w:kern w:val="0"/>
                <w:sz w:val="18"/>
                <w:szCs w:val="18"/>
              </w:rPr>
            </w:pPr>
          </w:p>
        </w:tc>
        <w:tc>
          <w:tcPr>
            <w:tcW w:w="567" w:type="dxa"/>
            <w:vMerge/>
            <w:shd w:val="clear" w:color="auto" w:fill="auto"/>
            <w:vAlign w:val="center"/>
          </w:tcPr>
          <w:p w14:paraId="30221FC3" w14:textId="77777777" w:rsidR="00A5336D" w:rsidRPr="00A5336D" w:rsidRDefault="00A5336D" w:rsidP="00A5336D">
            <w:pPr>
              <w:widowControl/>
              <w:rPr>
                <w:color w:val="000000"/>
                <w:kern w:val="0"/>
                <w:sz w:val="18"/>
                <w:szCs w:val="18"/>
              </w:rPr>
            </w:pPr>
          </w:p>
        </w:tc>
      </w:tr>
      <w:tr w:rsidR="00A5336D" w:rsidRPr="00A5336D" w14:paraId="65A2B086" w14:textId="77777777" w:rsidTr="000E137F">
        <w:trPr>
          <w:trHeight w:val="330"/>
        </w:trPr>
        <w:tc>
          <w:tcPr>
            <w:tcW w:w="1951" w:type="dxa"/>
            <w:vMerge/>
            <w:shd w:val="clear" w:color="auto" w:fill="EDEDED"/>
            <w:noWrap/>
            <w:vAlign w:val="center"/>
            <w:hideMark/>
          </w:tcPr>
          <w:p w14:paraId="51CF0827" w14:textId="77777777" w:rsidR="00A5336D" w:rsidRPr="00A5336D" w:rsidRDefault="00A5336D" w:rsidP="00A5336D">
            <w:pPr>
              <w:widowControl/>
              <w:rPr>
                <w:bCs/>
                <w:color w:val="000000"/>
                <w:kern w:val="0"/>
                <w:sz w:val="18"/>
                <w:szCs w:val="18"/>
              </w:rPr>
            </w:pPr>
          </w:p>
        </w:tc>
        <w:tc>
          <w:tcPr>
            <w:tcW w:w="884" w:type="dxa"/>
            <w:shd w:val="clear" w:color="auto" w:fill="F2F2F2" w:themeFill="background1" w:themeFillShade="F2"/>
            <w:noWrap/>
            <w:vAlign w:val="center"/>
            <w:hideMark/>
          </w:tcPr>
          <w:p w14:paraId="0E78AB78" w14:textId="77777777" w:rsidR="00A5336D" w:rsidRPr="00A5336D" w:rsidRDefault="00A5336D" w:rsidP="00A5336D">
            <w:pPr>
              <w:widowControl/>
              <w:rPr>
                <w:color w:val="000000"/>
                <w:kern w:val="0"/>
                <w:sz w:val="18"/>
                <w:szCs w:val="18"/>
              </w:rPr>
            </w:pPr>
            <w:r w:rsidRPr="00A5336D">
              <w:rPr>
                <w:color w:val="000000"/>
                <w:kern w:val="0"/>
                <w:sz w:val="18"/>
                <w:szCs w:val="18"/>
              </w:rPr>
              <w:t>α</w:t>
            </w:r>
            <w:r w:rsidRPr="00A5336D">
              <w:rPr>
                <w:color w:val="000000"/>
                <w:kern w:val="0"/>
                <w:sz w:val="18"/>
                <w:szCs w:val="18"/>
                <w:vertAlign w:val="subscript"/>
              </w:rPr>
              <w:t>2</w:t>
            </w:r>
            <w:r w:rsidRPr="00A5336D">
              <w:rPr>
                <w:color w:val="000000"/>
                <w:kern w:val="0"/>
                <w:sz w:val="18"/>
                <w:szCs w:val="18"/>
              </w:rPr>
              <w:t>-G</w:t>
            </w:r>
          </w:p>
        </w:tc>
        <w:tc>
          <w:tcPr>
            <w:tcW w:w="1843" w:type="dxa"/>
            <w:vMerge/>
            <w:shd w:val="clear" w:color="auto" w:fill="EDEDED"/>
            <w:noWrap/>
            <w:vAlign w:val="center"/>
            <w:hideMark/>
          </w:tcPr>
          <w:p w14:paraId="4656D244" w14:textId="77777777" w:rsidR="00A5336D" w:rsidRPr="00A5336D" w:rsidRDefault="00A5336D" w:rsidP="00A5336D">
            <w:pPr>
              <w:widowControl/>
              <w:jc w:val="left"/>
              <w:rPr>
                <w:color w:val="000000"/>
                <w:kern w:val="0"/>
                <w:sz w:val="18"/>
                <w:szCs w:val="18"/>
              </w:rPr>
            </w:pPr>
          </w:p>
        </w:tc>
        <w:tc>
          <w:tcPr>
            <w:tcW w:w="1134" w:type="dxa"/>
            <w:shd w:val="clear" w:color="auto" w:fill="F2F2F2" w:themeFill="background1" w:themeFillShade="F2"/>
            <w:vAlign w:val="center"/>
            <w:hideMark/>
          </w:tcPr>
          <w:p w14:paraId="0BCD52F9" w14:textId="77777777" w:rsidR="00A5336D" w:rsidRPr="00A5336D" w:rsidRDefault="00A5336D" w:rsidP="00A5336D">
            <w:pPr>
              <w:widowControl/>
              <w:jc w:val="center"/>
              <w:rPr>
                <w:kern w:val="0"/>
                <w:sz w:val="18"/>
                <w:szCs w:val="18"/>
              </w:rPr>
            </w:pPr>
            <w:r w:rsidRPr="00A5336D">
              <w:rPr>
                <w:kern w:val="0"/>
                <w:sz w:val="18"/>
                <w:szCs w:val="18"/>
              </w:rPr>
              <w:t>5.0</w:t>
            </w:r>
            <w:r w:rsidRPr="00A5336D">
              <w:rPr>
                <w:kern w:val="0"/>
                <w:sz w:val="18"/>
                <w:szCs w:val="18"/>
              </w:rPr>
              <w:t>～</w:t>
            </w:r>
            <w:r w:rsidRPr="00A5336D">
              <w:rPr>
                <w:kern w:val="0"/>
                <w:sz w:val="18"/>
                <w:szCs w:val="18"/>
              </w:rPr>
              <w:t>8.9</w:t>
            </w:r>
          </w:p>
        </w:tc>
        <w:tc>
          <w:tcPr>
            <w:tcW w:w="708" w:type="dxa"/>
            <w:vMerge/>
            <w:shd w:val="clear" w:color="auto" w:fill="EDEDED"/>
            <w:noWrap/>
            <w:vAlign w:val="center"/>
            <w:hideMark/>
          </w:tcPr>
          <w:p w14:paraId="5EF4CCE2" w14:textId="77777777" w:rsidR="00A5336D" w:rsidRPr="00A5336D" w:rsidRDefault="00A5336D" w:rsidP="00A5336D">
            <w:pPr>
              <w:widowControl/>
              <w:rPr>
                <w:kern w:val="0"/>
                <w:sz w:val="18"/>
                <w:szCs w:val="18"/>
              </w:rPr>
            </w:pPr>
          </w:p>
        </w:tc>
        <w:tc>
          <w:tcPr>
            <w:tcW w:w="738" w:type="dxa"/>
            <w:vMerge/>
            <w:shd w:val="clear" w:color="auto" w:fill="auto"/>
            <w:vAlign w:val="center"/>
          </w:tcPr>
          <w:p w14:paraId="7064DD4E" w14:textId="77777777" w:rsidR="00A5336D" w:rsidRPr="00A5336D" w:rsidRDefault="00A5336D" w:rsidP="00A5336D">
            <w:pPr>
              <w:widowControl/>
              <w:rPr>
                <w:kern w:val="0"/>
                <w:sz w:val="18"/>
                <w:szCs w:val="18"/>
              </w:rPr>
            </w:pPr>
          </w:p>
        </w:tc>
        <w:tc>
          <w:tcPr>
            <w:tcW w:w="680" w:type="dxa"/>
            <w:vMerge/>
            <w:shd w:val="clear" w:color="auto" w:fill="auto"/>
            <w:vAlign w:val="center"/>
            <w:hideMark/>
          </w:tcPr>
          <w:p w14:paraId="688AE60E" w14:textId="77777777" w:rsidR="00A5336D" w:rsidRPr="00A5336D" w:rsidRDefault="00A5336D" w:rsidP="00A5336D">
            <w:pPr>
              <w:widowControl/>
              <w:jc w:val="center"/>
              <w:rPr>
                <w:color w:val="000000"/>
                <w:kern w:val="0"/>
                <w:sz w:val="18"/>
                <w:szCs w:val="18"/>
              </w:rPr>
            </w:pPr>
          </w:p>
        </w:tc>
        <w:tc>
          <w:tcPr>
            <w:tcW w:w="567" w:type="dxa"/>
            <w:vMerge/>
            <w:shd w:val="clear" w:color="auto" w:fill="auto"/>
            <w:vAlign w:val="center"/>
          </w:tcPr>
          <w:p w14:paraId="33A89681" w14:textId="77777777" w:rsidR="00A5336D" w:rsidRPr="00A5336D" w:rsidRDefault="00A5336D" w:rsidP="00A5336D">
            <w:pPr>
              <w:widowControl/>
              <w:rPr>
                <w:color w:val="000000"/>
                <w:kern w:val="0"/>
                <w:sz w:val="18"/>
                <w:szCs w:val="18"/>
              </w:rPr>
            </w:pPr>
          </w:p>
        </w:tc>
      </w:tr>
      <w:tr w:rsidR="00A5336D" w:rsidRPr="00A5336D" w14:paraId="10A024B0" w14:textId="77777777" w:rsidTr="000E137F">
        <w:trPr>
          <w:trHeight w:val="330"/>
        </w:trPr>
        <w:tc>
          <w:tcPr>
            <w:tcW w:w="1951" w:type="dxa"/>
            <w:vMerge/>
            <w:shd w:val="clear" w:color="auto" w:fill="auto"/>
            <w:noWrap/>
            <w:vAlign w:val="center"/>
            <w:hideMark/>
          </w:tcPr>
          <w:p w14:paraId="2D5AE078" w14:textId="77777777" w:rsidR="00A5336D" w:rsidRPr="00A5336D" w:rsidRDefault="00A5336D" w:rsidP="00A5336D">
            <w:pPr>
              <w:widowControl/>
              <w:rPr>
                <w:bCs/>
                <w:color w:val="000000"/>
                <w:kern w:val="0"/>
                <w:sz w:val="18"/>
                <w:szCs w:val="18"/>
              </w:rPr>
            </w:pPr>
          </w:p>
        </w:tc>
        <w:tc>
          <w:tcPr>
            <w:tcW w:w="884" w:type="dxa"/>
            <w:shd w:val="clear" w:color="auto" w:fill="F2F2F2" w:themeFill="background1" w:themeFillShade="F2"/>
            <w:noWrap/>
            <w:vAlign w:val="center"/>
            <w:hideMark/>
          </w:tcPr>
          <w:p w14:paraId="126222A1" w14:textId="77777777" w:rsidR="00A5336D" w:rsidRPr="00A5336D" w:rsidRDefault="00A5336D" w:rsidP="00A5336D">
            <w:pPr>
              <w:widowControl/>
              <w:rPr>
                <w:color w:val="000000"/>
                <w:kern w:val="0"/>
                <w:sz w:val="18"/>
                <w:szCs w:val="18"/>
              </w:rPr>
            </w:pPr>
            <w:r w:rsidRPr="00A5336D">
              <w:rPr>
                <w:color w:val="000000"/>
                <w:kern w:val="0"/>
                <w:sz w:val="18"/>
                <w:szCs w:val="18"/>
              </w:rPr>
              <w:t>β-G</w:t>
            </w:r>
          </w:p>
        </w:tc>
        <w:tc>
          <w:tcPr>
            <w:tcW w:w="1843" w:type="dxa"/>
            <w:vMerge/>
            <w:shd w:val="clear" w:color="auto" w:fill="auto"/>
            <w:noWrap/>
            <w:vAlign w:val="center"/>
            <w:hideMark/>
          </w:tcPr>
          <w:p w14:paraId="59D73575" w14:textId="77777777" w:rsidR="00A5336D" w:rsidRPr="00A5336D" w:rsidRDefault="00A5336D" w:rsidP="00A5336D">
            <w:pPr>
              <w:widowControl/>
              <w:jc w:val="left"/>
              <w:rPr>
                <w:color w:val="000000"/>
                <w:kern w:val="0"/>
                <w:sz w:val="18"/>
                <w:szCs w:val="18"/>
              </w:rPr>
            </w:pPr>
          </w:p>
        </w:tc>
        <w:tc>
          <w:tcPr>
            <w:tcW w:w="1134" w:type="dxa"/>
            <w:shd w:val="clear" w:color="auto" w:fill="F2F2F2" w:themeFill="background1" w:themeFillShade="F2"/>
            <w:vAlign w:val="center"/>
            <w:hideMark/>
          </w:tcPr>
          <w:p w14:paraId="302AA179" w14:textId="77777777" w:rsidR="00A5336D" w:rsidRPr="00A5336D" w:rsidRDefault="00A5336D" w:rsidP="00A5336D">
            <w:pPr>
              <w:widowControl/>
              <w:jc w:val="center"/>
              <w:rPr>
                <w:kern w:val="0"/>
                <w:sz w:val="18"/>
                <w:szCs w:val="18"/>
              </w:rPr>
            </w:pPr>
            <w:r w:rsidRPr="00A5336D">
              <w:rPr>
                <w:kern w:val="0"/>
                <w:sz w:val="18"/>
                <w:szCs w:val="18"/>
              </w:rPr>
              <w:t>9.0</w:t>
            </w:r>
            <w:r w:rsidRPr="00A5336D">
              <w:rPr>
                <w:kern w:val="0"/>
                <w:sz w:val="18"/>
                <w:szCs w:val="18"/>
              </w:rPr>
              <w:t>～</w:t>
            </w:r>
            <w:r w:rsidRPr="00A5336D">
              <w:rPr>
                <w:kern w:val="0"/>
                <w:sz w:val="18"/>
                <w:szCs w:val="18"/>
              </w:rPr>
              <w:t>14.6</w:t>
            </w:r>
          </w:p>
        </w:tc>
        <w:tc>
          <w:tcPr>
            <w:tcW w:w="708" w:type="dxa"/>
            <w:vMerge/>
            <w:shd w:val="clear" w:color="auto" w:fill="auto"/>
            <w:noWrap/>
            <w:vAlign w:val="center"/>
            <w:hideMark/>
          </w:tcPr>
          <w:p w14:paraId="6E815BDF" w14:textId="77777777" w:rsidR="00A5336D" w:rsidRPr="00A5336D" w:rsidRDefault="00A5336D" w:rsidP="00A5336D">
            <w:pPr>
              <w:widowControl/>
              <w:rPr>
                <w:kern w:val="0"/>
                <w:sz w:val="18"/>
                <w:szCs w:val="18"/>
              </w:rPr>
            </w:pPr>
          </w:p>
        </w:tc>
        <w:tc>
          <w:tcPr>
            <w:tcW w:w="738" w:type="dxa"/>
            <w:vMerge/>
            <w:shd w:val="clear" w:color="auto" w:fill="auto"/>
            <w:vAlign w:val="center"/>
          </w:tcPr>
          <w:p w14:paraId="73AE6DB3" w14:textId="77777777" w:rsidR="00A5336D" w:rsidRPr="00A5336D" w:rsidRDefault="00A5336D" w:rsidP="00A5336D">
            <w:pPr>
              <w:widowControl/>
              <w:rPr>
                <w:kern w:val="0"/>
                <w:sz w:val="18"/>
                <w:szCs w:val="18"/>
              </w:rPr>
            </w:pPr>
          </w:p>
        </w:tc>
        <w:tc>
          <w:tcPr>
            <w:tcW w:w="680" w:type="dxa"/>
            <w:vMerge/>
            <w:shd w:val="clear" w:color="auto" w:fill="auto"/>
            <w:vAlign w:val="center"/>
            <w:hideMark/>
          </w:tcPr>
          <w:p w14:paraId="05B35741" w14:textId="77777777" w:rsidR="00A5336D" w:rsidRPr="00A5336D" w:rsidRDefault="00A5336D" w:rsidP="00A5336D">
            <w:pPr>
              <w:widowControl/>
              <w:jc w:val="center"/>
              <w:rPr>
                <w:color w:val="000000"/>
                <w:kern w:val="0"/>
                <w:sz w:val="18"/>
                <w:szCs w:val="18"/>
              </w:rPr>
            </w:pPr>
          </w:p>
        </w:tc>
        <w:tc>
          <w:tcPr>
            <w:tcW w:w="567" w:type="dxa"/>
            <w:vMerge/>
            <w:shd w:val="clear" w:color="auto" w:fill="auto"/>
            <w:vAlign w:val="center"/>
          </w:tcPr>
          <w:p w14:paraId="4C270964" w14:textId="77777777" w:rsidR="00A5336D" w:rsidRPr="00A5336D" w:rsidRDefault="00A5336D" w:rsidP="00A5336D">
            <w:pPr>
              <w:widowControl/>
              <w:rPr>
                <w:color w:val="000000"/>
                <w:kern w:val="0"/>
                <w:sz w:val="18"/>
                <w:szCs w:val="18"/>
              </w:rPr>
            </w:pPr>
          </w:p>
        </w:tc>
      </w:tr>
      <w:tr w:rsidR="00A5336D" w:rsidRPr="00A5336D" w14:paraId="4490910D" w14:textId="77777777" w:rsidTr="000E137F">
        <w:trPr>
          <w:trHeight w:val="330"/>
        </w:trPr>
        <w:tc>
          <w:tcPr>
            <w:tcW w:w="1951" w:type="dxa"/>
            <w:vMerge/>
            <w:shd w:val="clear" w:color="auto" w:fill="EDEDED"/>
            <w:noWrap/>
            <w:vAlign w:val="center"/>
            <w:hideMark/>
          </w:tcPr>
          <w:p w14:paraId="6AAC21DE" w14:textId="77777777" w:rsidR="00A5336D" w:rsidRPr="00A5336D" w:rsidRDefault="00A5336D" w:rsidP="00A5336D">
            <w:pPr>
              <w:widowControl/>
              <w:rPr>
                <w:bCs/>
                <w:color w:val="000000"/>
                <w:kern w:val="0"/>
                <w:sz w:val="18"/>
                <w:szCs w:val="18"/>
              </w:rPr>
            </w:pPr>
          </w:p>
        </w:tc>
        <w:tc>
          <w:tcPr>
            <w:tcW w:w="884" w:type="dxa"/>
            <w:shd w:val="clear" w:color="auto" w:fill="F2F2F2" w:themeFill="background1" w:themeFillShade="F2"/>
            <w:noWrap/>
            <w:vAlign w:val="center"/>
            <w:hideMark/>
          </w:tcPr>
          <w:p w14:paraId="689C28BF" w14:textId="77777777" w:rsidR="00A5336D" w:rsidRPr="00A5336D" w:rsidRDefault="00A5336D" w:rsidP="00A5336D">
            <w:pPr>
              <w:widowControl/>
              <w:rPr>
                <w:color w:val="000000"/>
                <w:kern w:val="0"/>
                <w:sz w:val="18"/>
                <w:szCs w:val="18"/>
              </w:rPr>
            </w:pPr>
            <w:r w:rsidRPr="00A5336D">
              <w:rPr>
                <w:color w:val="000000"/>
                <w:kern w:val="0"/>
                <w:sz w:val="18"/>
                <w:szCs w:val="18"/>
              </w:rPr>
              <w:t>γ-G</w:t>
            </w:r>
          </w:p>
        </w:tc>
        <w:tc>
          <w:tcPr>
            <w:tcW w:w="1843" w:type="dxa"/>
            <w:vMerge/>
            <w:shd w:val="clear" w:color="auto" w:fill="EDEDED"/>
            <w:noWrap/>
            <w:vAlign w:val="center"/>
            <w:hideMark/>
          </w:tcPr>
          <w:p w14:paraId="49D42531" w14:textId="77777777" w:rsidR="00A5336D" w:rsidRPr="00A5336D" w:rsidRDefault="00A5336D" w:rsidP="00A5336D">
            <w:pPr>
              <w:widowControl/>
              <w:jc w:val="left"/>
              <w:rPr>
                <w:color w:val="000000"/>
                <w:kern w:val="0"/>
                <w:sz w:val="18"/>
                <w:szCs w:val="18"/>
              </w:rPr>
            </w:pPr>
          </w:p>
        </w:tc>
        <w:tc>
          <w:tcPr>
            <w:tcW w:w="1134" w:type="dxa"/>
            <w:shd w:val="clear" w:color="auto" w:fill="F2F2F2" w:themeFill="background1" w:themeFillShade="F2"/>
            <w:vAlign w:val="center"/>
            <w:hideMark/>
          </w:tcPr>
          <w:p w14:paraId="6AA3A1AA" w14:textId="77777777" w:rsidR="00A5336D" w:rsidRPr="00A5336D" w:rsidRDefault="00A5336D" w:rsidP="00A5336D">
            <w:pPr>
              <w:widowControl/>
              <w:jc w:val="center"/>
              <w:rPr>
                <w:kern w:val="0"/>
                <w:sz w:val="18"/>
                <w:szCs w:val="18"/>
              </w:rPr>
            </w:pPr>
            <w:r w:rsidRPr="00A5336D">
              <w:rPr>
                <w:kern w:val="0"/>
                <w:sz w:val="18"/>
                <w:szCs w:val="18"/>
              </w:rPr>
              <w:t>13.2</w:t>
            </w:r>
            <w:r w:rsidRPr="00A5336D">
              <w:rPr>
                <w:kern w:val="0"/>
                <w:sz w:val="18"/>
                <w:szCs w:val="18"/>
              </w:rPr>
              <w:t>～</w:t>
            </w:r>
            <w:r w:rsidRPr="00A5336D">
              <w:rPr>
                <w:kern w:val="0"/>
                <w:sz w:val="18"/>
                <w:szCs w:val="18"/>
              </w:rPr>
              <w:t>23.9</w:t>
            </w:r>
          </w:p>
        </w:tc>
        <w:tc>
          <w:tcPr>
            <w:tcW w:w="708" w:type="dxa"/>
            <w:vMerge/>
            <w:shd w:val="clear" w:color="auto" w:fill="EDEDED"/>
            <w:noWrap/>
            <w:vAlign w:val="center"/>
            <w:hideMark/>
          </w:tcPr>
          <w:p w14:paraId="227DE0EF" w14:textId="77777777" w:rsidR="00A5336D" w:rsidRPr="00A5336D" w:rsidRDefault="00A5336D" w:rsidP="00A5336D">
            <w:pPr>
              <w:widowControl/>
              <w:rPr>
                <w:kern w:val="0"/>
                <w:sz w:val="18"/>
                <w:szCs w:val="18"/>
              </w:rPr>
            </w:pPr>
          </w:p>
        </w:tc>
        <w:tc>
          <w:tcPr>
            <w:tcW w:w="738" w:type="dxa"/>
            <w:vMerge/>
            <w:shd w:val="clear" w:color="auto" w:fill="auto"/>
            <w:vAlign w:val="center"/>
          </w:tcPr>
          <w:p w14:paraId="522AF30F" w14:textId="77777777" w:rsidR="00A5336D" w:rsidRPr="00A5336D" w:rsidRDefault="00A5336D" w:rsidP="00A5336D">
            <w:pPr>
              <w:widowControl/>
              <w:rPr>
                <w:kern w:val="0"/>
                <w:sz w:val="18"/>
                <w:szCs w:val="18"/>
              </w:rPr>
            </w:pPr>
          </w:p>
        </w:tc>
        <w:tc>
          <w:tcPr>
            <w:tcW w:w="680" w:type="dxa"/>
            <w:vMerge/>
            <w:shd w:val="clear" w:color="auto" w:fill="auto"/>
            <w:vAlign w:val="center"/>
            <w:hideMark/>
          </w:tcPr>
          <w:p w14:paraId="54BB762B" w14:textId="77777777" w:rsidR="00A5336D" w:rsidRPr="00A5336D" w:rsidRDefault="00A5336D" w:rsidP="00A5336D">
            <w:pPr>
              <w:widowControl/>
              <w:jc w:val="center"/>
              <w:rPr>
                <w:color w:val="000000"/>
                <w:kern w:val="0"/>
                <w:sz w:val="18"/>
                <w:szCs w:val="18"/>
              </w:rPr>
            </w:pPr>
          </w:p>
        </w:tc>
        <w:tc>
          <w:tcPr>
            <w:tcW w:w="567" w:type="dxa"/>
            <w:vMerge/>
            <w:shd w:val="clear" w:color="auto" w:fill="auto"/>
            <w:vAlign w:val="center"/>
          </w:tcPr>
          <w:p w14:paraId="36B122CB" w14:textId="77777777" w:rsidR="00A5336D" w:rsidRPr="00A5336D" w:rsidRDefault="00A5336D" w:rsidP="00A5336D">
            <w:pPr>
              <w:widowControl/>
              <w:rPr>
                <w:color w:val="000000"/>
                <w:kern w:val="0"/>
                <w:sz w:val="18"/>
                <w:szCs w:val="18"/>
              </w:rPr>
            </w:pPr>
          </w:p>
        </w:tc>
      </w:tr>
      <w:tr w:rsidR="00A5336D" w:rsidRPr="00A5336D" w14:paraId="47F31CD8" w14:textId="77777777" w:rsidTr="000E137F">
        <w:trPr>
          <w:trHeight w:val="330"/>
        </w:trPr>
        <w:tc>
          <w:tcPr>
            <w:tcW w:w="1951" w:type="dxa"/>
            <w:vMerge w:val="restart"/>
            <w:shd w:val="clear" w:color="auto" w:fill="auto"/>
            <w:noWrap/>
            <w:vAlign w:val="center"/>
            <w:hideMark/>
          </w:tcPr>
          <w:p w14:paraId="79196840" w14:textId="77777777" w:rsidR="00A5336D" w:rsidRPr="00A5336D" w:rsidRDefault="00A5336D" w:rsidP="00A5336D">
            <w:pPr>
              <w:widowControl/>
              <w:rPr>
                <w:bCs/>
                <w:color w:val="000000"/>
                <w:kern w:val="0"/>
                <w:sz w:val="18"/>
                <w:szCs w:val="18"/>
              </w:rPr>
            </w:pPr>
            <w:r w:rsidRPr="00A5336D">
              <w:rPr>
                <w:bCs/>
                <w:color w:val="000000"/>
                <w:kern w:val="0"/>
                <w:sz w:val="18"/>
                <w:szCs w:val="18"/>
              </w:rPr>
              <w:t>ヘモグロビン分画</w:t>
            </w:r>
          </w:p>
        </w:tc>
        <w:tc>
          <w:tcPr>
            <w:tcW w:w="884" w:type="dxa"/>
            <w:vMerge w:val="restart"/>
            <w:shd w:val="clear" w:color="auto" w:fill="auto"/>
            <w:noWrap/>
            <w:vAlign w:val="center"/>
            <w:hideMark/>
          </w:tcPr>
          <w:p w14:paraId="5EC158DB" w14:textId="77777777" w:rsidR="00A5336D" w:rsidRPr="00A5336D" w:rsidRDefault="00A5336D" w:rsidP="00A5336D">
            <w:pPr>
              <w:widowControl/>
              <w:rPr>
                <w:color w:val="000000"/>
                <w:kern w:val="0"/>
                <w:sz w:val="18"/>
                <w:szCs w:val="18"/>
              </w:rPr>
            </w:pPr>
            <w:r w:rsidRPr="00A5336D">
              <w:rPr>
                <w:color w:val="000000"/>
                <w:kern w:val="0"/>
                <w:sz w:val="18"/>
                <w:szCs w:val="18"/>
              </w:rPr>
              <w:t>HbA</w:t>
            </w:r>
            <w:r w:rsidRPr="00A5336D">
              <w:rPr>
                <w:color w:val="000000"/>
                <w:kern w:val="0"/>
                <w:sz w:val="18"/>
                <w:szCs w:val="18"/>
                <w:vertAlign w:val="subscript"/>
              </w:rPr>
              <w:t>1c</w:t>
            </w:r>
          </w:p>
        </w:tc>
        <w:tc>
          <w:tcPr>
            <w:tcW w:w="1843" w:type="dxa"/>
            <w:vMerge w:val="restart"/>
            <w:shd w:val="clear" w:color="auto" w:fill="auto"/>
            <w:noWrap/>
            <w:vAlign w:val="center"/>
            <w:hideMark/>
          </w:tcPr>
          <w:p w14:paraId="3A7AC245" w14:textId="77777777" w:rsidR="00A5336D" w:rsidRPr="00A5336D" w:rsidRDefault="00A5336D" w:rsidP="00A5336D">
            <w:pPr>
              <w:widowControl/>
              <w:jc w:val="left"/>
              <w:rPr>
                <w:color w:val="000000"/>
                <w:kern w:val="0"/>
                <w:sz w:val="18"/>
                <w:szCs w:val="18"/>
              </w:rPr>
            </w:pPr>
            <w:r w:rsidRPr="00A5336D">
              <w:rPr>
                <w:color w:val="000000"/>
                <w:kern w:val="0"/>
                <w:sz w:val="18"/>
                <w:szCs w:val="18"/>
              </w:rPr>
              <w:t>HPLC</w:t>
            </w:r>
            <w:r w:rsidRPr="00A5336D">
              <w:rPr>
                <w:color w:val="000000"/>
                <w:kern w:val="0"/>
                <w:sz w:val="18"/>
                <w:szCs w:val="18"/>
              </w:rPr>
              <w:t>法</w:t>
            </w:r>
            <w:r w:rsidRPr="00A5336D">
              <w:rPr>
                <w:kern w:val="0"/>
                <w:sz w:val="18"/>
                <w:szCs w:val="18"/>
              </w:rPr>
              <w:t>(</w:t>
            </w:r>
            <w:r w:rsidRPr="00A5336D">
              <w:rPr>
                <w:kern w:val="0"/>
                <w:sz w:val="18"/>
                <w:szCs w:val="18"/>
              </w:rPr>
              <w:t>注</w:t>
            </w:r>
            <w:r w:rsidRPr="00A5336D">
              <w:rPr>
                <w:rFonts w:hint="eastAsia"/>
                <w:kern w:val="0"/>
                <w:sz w:val="18"/>
                <w:szCs w:val="18"/>
              </w:rPr>
              <w:t>2</w:t>
            </w:r>
            <w:r w:rsidRPr="00A5336D">
              <w:rPr>
                <w:kern w:val="0"/>
                <w:sz w:val="18"/>
                <w:szCs w:val="18"/>
              </w:rPr>
              <w:t xml:space="preserve">) </w:t>
            </w:r>
          </w:p>
        </w:tc>
        <w:tc>
          <w:tcPr>
            <w:tcW w:w="1134" w:type="dxa"/>
            <w:shd w:val="clear" w:color="auto" w:fill="auto"/>
            <w:vAlign w:val="center"/>
            <w:hideMark/>
          </w:tcPr>
          <w:p w14:paraId="127B9C73" w14:textId="77777777" w:rsidR="00A5336D" w:rsidRPr="00A5336D" w:rsidRDefault="00A5336D" w:rsidP="00A5336D">
            <w:pPr>
              <w:widowControl/>
              <w:jc w:val="center"/>
              <w:rPr>
                <w:kern w:val="0"/>
                <w:sz w:val="18"/>
                <w:szCs w:val="18"/>
              </w:rPr>
            </w:pPr>
            <w:r w:rsidRPr="00A5336D">
              <w:rPr>
                <w:kern w:val="0"/>
                <w:sz w:val="18"/>
                <w:szCs w:val="18"/>
              </w:rPr>
              <w:t>HbA</w:t>
            </w:r>
            <w:r w:rsidRPr="00A5336D">
              <w:rPr>
                <w:kern w:val="0"/>
                <w:sz w:val="18"/>
                <w:szCs w:val="18"/>
                <w:vertAlign w:val="subscript"/>
              </w:rPr>
              <w:t>1c</w:t>
            </w:r>
            <w:r w:rsidRPr="00A5336D">
              <w:rPr>
                <w:kern w:val="0"/>
                <w:sz w:val="18"/>
                <w:szCs w:val="18"/>
              </w:rPr>
              <w:t xml:space="preserve">  4.9-6.0</w:t>
            </w:r>
          </w:p>
        </w:tc>
        <w:tc>
          <w:tcPr>
            <w:tcW w:w="708" w:type="dxa"/>
            <w:vMerge w:val="restart"/>
            <w:shd w:val="clear" w:color="auto" w:fill="auto"/>
            <w:noWrap/>
            <w:vAlign w:val="center"/>
            <w:hideMark/>
          </w:tcPr>
          <w:p w14:paraId="2B2D90EA" w14:textId="77777777" w:rsidR="00A5336D" w:rsidRPr="00A5336D" w:rsidRDefault="00A5336D" w:rsidP="00A5336D">
            <w:pPr>
              <w:widowControl/>
              <w:rPr>
                <w:kern w:val="0"/>
                <w:sz w:val="18"/>
                <w:szCs w:val="18"/>
              </w:rPr>
            </w:pPr>
            <w:r w:rsidRPr="00A5336D">
              <w:rPr>
                <w:kern w:val="0"/>
                <w:sz w:val="18"/>
                <w:szCs w:val="18"/>
              </w:rPr>
              <w:t>%(NGSP)</w:t>
            </w:r>
          </w:p>
        </w:tc>
        <w:tc>
          <w:tcPr>
            <w:tcW w:w="738" w:type="dxa"/>
            <w:vAlign w:val="center"/>
          </w:tcPr>
          <w:p w14:paraId="0E1D3023"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共</w:t>
            </w:r>
            <w:r w:rsidRPr="00A5336D">
              <w:rPr>
                <w:kern w:val="0"/>
                <w:sz w:val="18"/>
                <w:szCs w:val="18"/>
              </w:rPr>
              <w:t>)</w:t>
            </w:r>
          </w:p>
        </w:tc>
        <w:tc>
          <w:tcPr>
            <w:tcW w:w="680" w:type="dxa"/>
            <w:vMerge w:val="restart"/>
            <w:shd w:val="clear" w:color="auto" w:fill="auto"/>
            <w:vAlign w:val="center"/>
            <w:hideMark/>
          </w:tcPr>
          <w:p w14:paraId="10CC5B00" w14:textId="77777777" w:rsidR="00A5336D" w:rsidRPr="00A5336D" w:rsidRDefault="00A5336D" w:rsidP="00A5336D">
            <w:pPr>
              <w:widowControl/>
              <w:jc w:val="center"/>
              <w:rPr>
                <w:color w:val="000000"/>
                <w:kern w:val="0"/>
                <w:sz w:val="18"/>
                <w:szCs w:val="18"/>
              </w:rPr>
            </w:pPr>
            <w:r w:rsidRPr="00A5336D">
              <w:rPr>
                <w:color w:val="000000"/>
                <w:kern w:val="0"/>
                <w:sz w:val="18"/>
                <w:szCs w:val="18"/>
              </w:rPr>
              <w:t>06</w:t>
            </w:r>
          </w:p>
        </w:tc>
        <w:tc>
          <w:tcPr>
            <w:tcW w:w="567" w:type="dxa"/>
            <w:vMerge w:val="restart"/>
            <w:shd w:val="clear" w:color="auto" w:fill="auto"/>
            <w:vAlign w:val="center"/>
          </w:tcPr>
          <w:p w14:paraId="0ACBCFE4" w14:textId="77777777" w:rsidR="00A5336D" w:rsidRPr="00A5336D" w:rsidRDefault="00A5336D" w:rsidP="00A5336D">
            <w:pPr>
              <w:widowControl/>
              <w:rPr>
                <w:color w:val="000000"/>
                <w:kern w:val="0"/>
                <w:sz w:val="18"/>
                <w:szCs w:val="18"/>
              </w:rPr>
            </w:pPr>
            <w:r w:rsidRPr="00A5336D">
              <w:rPr>
                <w:color w:val="000000"/>
                <w:kern w:val="0"/>
                <w:sz w:val="18"/>
                <w:szCs w:val="18"/>
              </w:rPr>
              <w:t>全血（</w:t>
            </w:r>
            <w:r w:rsidRPr="00A5336D">
              <w:rPr>
                <w:color w:val="000000"/>
                <w:kern w:val="0"/>
                <w:sz w:val="18"/>
                <w:szCs w:val="18"/>
              </w:rPr>
              <w:t>NaF</w:t>
            </w:r>
            <w:r w:rsidRPr="00A5336D">
              <w:rPr>
                <w:color w:val="000000"/>
                <w:kern w:val="0"/>
                <w:sz w:val="18"/>
                <w:szCs w:val="18"/>
              </w:rPr>
              <w:t>加）</w:t>
            </w:r>
          </w:p>
        </w:tc>
      </w:tr>
      <w:tr w:rsidR="00A5336D" w:rsidRPr="00A5336D" w14:paraId="4B2718F9" w14:textId="77777777" w:rsidTr="000E137F">
        <w:trPr>
          <w:trHeight w:val="330"/>
        </w:trPr>
        <w:tc>
          <w:tcPr>
            <w:tcW w:w="1951" w:type="dxa"/>
            <w:vMerge/>
            <w:shd w:val="clear" w:color="auto" w:fill="EDEDED"/>
            <w:noWrap/>
            <w:vAlign w:val="center"/>
            <w:hideMark/>
          </w:tcPr>
          <w:p w14:paraId="54A65B17" w14:textId="77777777" w:rsidR="00A5336D" w:rsidRPr="00A5336D" w:rsidRDefault="00A5336D" w:rsidP="00A5336D">
            <w:pPr>
              <w:widowControl/>
              <w:rPr>
                <w:bCs/>
                <w:color w:val="000000"/>
                <w:kern w:val="0"/>
                <w:sz w:val="18"/>
                <w:szCs w:val="18"/>
              </w:rPr>
            </w:pPr>
          </w:p>
        </w:tc>
        <w:tc>
          <w:tcPr>
            <w:tcW w:w="884" w:type="dxa"/>
            <w:vMerge/>
            <w:shd w:val="clear" w:color="auto" w:fill="EDEDED"/>
            <w:noWrap/>
            <w:vAlign w:val="center"/>
            <w:hideMark/>
          </w:tcPr>
          <w:p w14:paraId="0D016C48" w14:textId="77777777" w:rsidR="00A5336D" w:rsidRPr="00A5336D" w:rsidRDefault="00A5336D" w:rsidP="00A5336D">
            <w:pPr>
              <w:widowControl/>
              <w:rPr>
                <w:color w:val="000000"/>
                <w:kern w:val="0"/>
                <w:sz w:val="18"/>
                <w:szCs w:val="18"/>
              </w:rPr>
            </w:pPr>
          </w:p>
        </w:tc>
        <w:tc>
          <w:tcPr>
            <w:tcW w:w="1843" w:type="dxa"/>
            <w:vMerge/>
            <w:shd w:val="clear" w:color="auto" w:fill="EDEDED"/>
            <w:noWrap/>
            <w:vAlign w:val="center"/>
            <w:hideMark/>
          </w:tcPr>
          <w:p w14:paraId="0AA3C15A" w14:textId="77777777" w:rsidR="00A5336D" w:rsidRPr="00A5336D" w:rsidRDefault="00A5336D" w:rsidP="00A5336D">
            <w:pPr>
              <w:widowControl/>
              <w:jc w:val="left"/>
              <w:rPr>
                <w:color w:val="000000"/>
                <w:kern w:val="0"/>
                <w:sz w:val="18"/>
                <w:szCs w:val="18"/>
              </w:rPr>
            </w:pPr>
          </w:p>
        </w:tc>
        <w:tc>
          <w:tcPr>
            <w:tcW w:w="1134" w:type="dxa"/>
            <w:shd w:val="clear" w:color="auto" w:fill="auto"/>
            <w:vAlign w:val="center"/>
            <w:hideMark/>
          </w:tcPr>
          <w:p w14:paraId="473D6034" w14:textId="77777777" w:rsidR="00A5336D" w:rsidRPr="00A5336D" w:rsidRDefault="00A5336D" w:rsidP="00A5336D">
            <w:pPr>
              <w:widowControl/>
              <w:jc w:val="center"/>
              <w:rPr>
                <w:kern w:val="0"/>
                <w:sz w:val="18"/>
                <w:szCs w:val="18"/>
              </w:rPr>
            </w:pPr>
            <w:proofErr w:type="spellStart"/>
            <w:r w:rsidRPr="00A5336D">
              <w:rPr>
                <w:kern w:val="0"/>
                <w:sz w:val="18"/>
                <w:szCs w:val="18"/>
              </w:rPr>
              <w:t>HbF</w:t>
            </w:r>
            <w:proofErr w:type="spellEnd"/>
            <w:r w:rsidRPr="00A5336D">
              <w:rPr>
                <w:kern w:val="0"/>
                <w:sz w:val="18"/>
                <w:szCs w:val="18"/>
              </w:rPr>
              <w:t xml:space="preserve"> 1.5</w:t>
            </w:r>
            <w:r w:rsidRPr="00A5336D">
              <w:rPr>
                <w:kern w:val="0"/>
                <w:sz w:val="18"/>
                <w:szCs w:val="18"/>
              </w:rPr>
              <w:t>以下</w:t>
            </w:r>
          </w:p>
        </w:tc>
        <w:tc>
          <w:tcPr>
            <w:tcW w:w="708" w:type="dxa"/>
            <w:vMerge/>
            <w:shd w:val="clear" w:color="auto" w:fill="EDEDED"/>
            <w:noWrap/>
            <w:vAlign w:val="center"/>
            <w:hideMark/>
          </w:tcPr>
          <w:p w14:paraId="18A081CF" w14:textId="77777777" w:rsidR="00A5336D" w:rsidRPr="00A5336D" w:rsidRDefault="00A5336D" w:rsidP="00A5336D">
            <w:pPr>
              <w:widowControl/>
              <w:rPr>
                <w:kern w:val="0"/>
                <w:sz w:val="18"/>
                <w:szCs w:val="18"/>
              </w:rPr>
            </w:pPr>
          </w:p>
        </w:tc>
        <w:tc>
          <w:tcPr>
            <w:tcW w:w="738" w:type="dxa"/>
            <w:vAlign w:val="center"/>
          </w:tcPr>
          <w:p w14:paraId="60A0B0A6"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8</w:t>
            </w:r>
          </w:p>
        </w:tc>
        <w:tc>
          <w:tcPr>
            <w:tcW w:w="680" w:type="dxa"/>
            <w:vMerge/>
            <w:shd w:val="clear" w:color="auto" w:fill="auto"/>
            <w:vAlign w:val="center"/>
            <w:hideMark/>
          </w:tcPr>
          <w:p w14:paraId="0FA5B0F7" w14:textId="77777777" w:rsidR="00A5336D" w:rsidRPr="00A5336D" w:rsidRDefault="00A5336D" w:rsidP="00A5336D">
            <w:pPr>
              <w:widowControl/>
              <w:rPr>
                <w:color w:val="000000"/>
                <w:kern w:val="0"/>
                <w:sz w:val="18"/>
                <w:szCs w:val="18"/>
              </w:rPr>
            </w:pPr>
          </w:p>
        </w:tc>
        <w:tc>
          <w:tcPr>
            <w:tcW w:w="567" w:type="dxa"/>
            <w:vMerge/>
            <w:shd w:val="clear" w:color="auto" w:fill="auto"/>
            <w:vAlign w:val="center"/>
          </w:tcPr>
          <w:p w14:paraId="6282B358" w14:textId="77777777" w:rsidR="00A5336D" w:rsidRPr="00A5336D" w:rsidRDefault="00A5336D" w:rsidP="00A5336D">
            <w:pPr>
              <w:widowControl/>
              <w:rPr>
                <w:color w:val="000000"/>
                <w:kern w:val="0"/>
                <w:sz w:val="18"/>
                <w:szCs w:val="18"/>
              </w:rPr>
            </w:pPr>
          </w:p>
        </w:tc>
      </w:tr>
      <w:tr w:rsidR="00A5336D" w:rsidRPr="00A5336D" w14:paraId="337A3BAA" w14:textId="77777777" w:rsidTr="000E137F">
        <w:trPr>
          <w:trHeight w:val="330"/>
        </w:trPr>
        <w:tc>
          <w:tcPr>
            <w:tcW w:w="1951" w:type="dxa"/>
            <w:shd w:val="clear" w:color="auto" w:fill="F2F2F2" w:themeFill="background1" w:themeFillShade="F2"/>
            <w:noWrap/>
            <w:vAlign w:val="center"/>
          </w:tcPr>
          <w:p w14:paraId="35F5F8C7" w14:textId="77777777" w:rsidR="00A5336D" w:rsidRPr="00A5336D" w:rsidRDefault="00A5336D" w:rsidP="00A5336D">
            <w:pPr>
              <w:widowControl/>
              <w:rPr>
                <w:bCs/>
                <w:kern w:val="0"/>
                <w:sz w:val="18"/>
                <w:szCs w:val="18"/>
              </w:rPr>
            </w:pPr>
            <w:r w:rsidRPr="00A5336D">
              <w:rPr>
                <w:bCs/>
                <w:kern w:val="0"/>
                <w:sz w:val="18"/>
                <w:szCs w:val="18"/>
              </w:rPr>
              <w:lastRenderedPageBreak/>
              <w:t>亜鉛</w:t>
            </w:r>
          </w:p>
        </w:tc>
        <w:tc>
          <w:tcPr>
            <w:tcW w:w="884" w:type="dxa"/>
            <w:shd w:val="clear" w:color="auto" w:fill="F2F2F2" w:themeFill="background1" w:themeFillShade="F2"/>
            <w:noWrap/>
            <w:vAlign w:val="center"/>
          </w:tcPr>
          <w:p w14:paraId="3855A87C" w14:textId="77777777" w:rsidR="00A5336D" w:rsidRPr="00A5336D" w:rsidRDefault="00A5336D" w:rsidP="00A5336D">
            <w:pPr>
              <w:widowControl/>
              <w:rPr>
                <w:kern w:val="0"/>
                <w:sz w:val="18"/>
                <w:szCs w:val="18"/>
              </w:rPr>
            </w:pPr>
            <w:r w:rsidRPr="00A5336D">
              <w:rPr>
                <w:kern w:val="0"/>
                <w:sz w:val="18"/>
                <w:szCs w:val="18"/>
              </w:rPr>
              <w:t>Zn</w:t>
            </w:r>
          </w:p>
        </w:tc>
        <w:tc>
          <w:tcPr>
            <w:tcW w:w="1843" w:type="dxa"/>
            <w:tcBorders>
              <w:top w:val="single" w:sz="4" w:space="0" w:color="BFBFBF" w:themeColor="background1" w:themeShade="BF"/>
            </w:tcBorders>
            <w:shd w:val="clear" w:color="auto" w:fill="F2F2F2" w:themeFill="background1" w:themeFillShade="F2"/>
            <w:noWrap/>
            <w:vAlign w:val="center"/>
          </w:tcPr>
          <w:p w14:paraId="492D6DBF" w14:textId="77777777" w:rsidR="00A5336D" w:rsidRPr="00A5336D" w:rsidRDefault="00A5336D" w:rsidP="00A5336D">
            <w:pPr>
              <w:widowControl/>
              <w:jc w:val="left"/>
              <w:rPr>
                <w:dstrike/>
                <w:color w:val="00B0F0"/>
                <w:kern w:val="0"/>
                <w:sz w:val="18"/>
                <w:szCs w:val="18"/>
              </w:rPr>
            </w:pPr>
            <w:r w:rsidRPr="00A5336D">
              <w:rPr>
                <w:kern w:val="0"/>
                <w:sz w:val="18"/>
                <w:szCs w:val="18"/>
              </w:rPr>
              <w:t>キレート法</w:t>
            </w:r>
          </w:p>
        </w:tc>
        <w:tc>
          <w:tcPr>
            <w:tcW w:w="1134" w:type="dxa"/>
            <w:shd w:val="clear" w:color="auto" w:fill="F2F2F2" w:themeFill="background1" w:themeFillShade="F2"/>
            <w:vAlign w:val="center"/>
          </w:tcPr>
          <w:p w14:paraId="6ED803E9" w14:textId="77777777" w:rsidR="00A5336D" w:rsidRPr="00A5336D" w:rsidRDefault="00A5336D" w:rsidP="00A5336D">
            <w:pPr>
              <w:widowControl/>
              <w:jc w:val="center"/>
              <w:rPr>
                <w:dstrike/>
                <w:color w:val="00B0F0"/>
                <w:kern w:val="0"/>
                <w:sz w:val="18"/>
                <w:szCs w:val="18"/>
              </w:rPr>
            </w:pPr>
            <w:r w:rsidRPr="00A5336D">
              <w:rPr>
                <w:kern w:val="0"/>
                <w:sz w:val="18"/>
                <w:szCs w:val="18"/>
              </w:rPr>
              <w:t>80</w:t>
            </w:r>
            <w:r w:rsidRPr="00A5336D">
              <w:rPr>
                <w:kern w:val="0"/>
                <w:sz w:val="18"/>
                <w:szCs w:val="18"/>
              </w:rPr>
              <w:t>～</w:t>
            </w:r>
            <w:r w:rsidRPr="00A5336D">
              <w:rPr>
                <w:kern w:val="0"/>
                <w:sz w:val="18"/>
                <w:szCs w:val="18"/>
              </w:rPr>
              <w:t>130</w:t>
            </w:r>
          </w:p>
        </w:tc>
        <w:tc>
          <w:tcPr>
            <w:tcW w:w="708" w:type="dxa"/>
            <w:shd w:val="clear" w:color="auto" w:fill="F2F2F2" w:themeFill="background1" w:themeFillShade="F2"/>
            <w:noWrap/>
            <w:vAlign w:val="center"/>
          </w:tcPr>
          <w:p w14:paraId="701B0571" w14:textId="77777777" w:rsidR="00A5336D" w:rsidRPr="00A5336D" w:rsidRDefault="00A5336D" w:rsidP="00A5336D">
            <w:pPr>
              <w:widowControl/>
              <w:rPr>
                <w:kern w:val="0"/>
                <w:sz w:val="18"/>
                <w:szCs w:val="18"/>
              </w:rPr>
            </w:pPr>
            <w:proofErr w:type="spellStart"/>
            <w:r w:rsidRPr="00A5336D">
              <w:rPr>
                <w:kern w:val="0"/>
                <w:sz w:val="18"/>
                <w:szCs w:val="18"/>
              </w:rPr>
              <w:t>μg</w:t>
            </w:r>
            <w:proofErr w:type="spellEnd"/>
            <w:r w:rsidRPr="00A5336D">
              <w:rPr>
                <w:kern w:val="0"/>
                <w:sz w:val="18"/>
                <w:szCs w:val="18"/>
              </w:rPr>
              <w:t>/dL</w:t>
            </w:r>
          </w:p>
        </w:tc>
        <w:tc>
          <w:tcPr>
            <w:tcW w:w="738" w:type="dxa"/>
            <w:vAlign w:val="center"/>
          </w:tcPr>
          <w:p w14:paraId="57ACAD5F"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680" w:type="dxa"/>
            <w:shd w:val="clear" w:color="auto" w:fill="auto"/>
            <w:vAlign w:val="center"/>
          </w:tcPr>
          <w:p w14:paraId="1683EFF4" w14:textId="77777777" w:rsidR="00A5336D" w:rsidRPr="00A5336D" w:rsidRDefault="00A5336D" w:rsidP="00A5336D">
            <w:pPr>
              <w:widowControl/>
              <w:jc w:val="center"/>
              <w:rPr>
                <w:color w:val="000000"/>
                <w:kern w:val="0"/>
                <w:sz w:val="18"/>
                <w:szCs w:val="18"/>
              </w:rPr>
            </w:pPr>
            <w:r w:rsidRPr="00A5336D">
              <w:rPr>
                <w:color w:val="000000" w:themeColor="text1"/>
                <w:kern w:val="0"/>
                <w:sz w:val="18"/>
                <w:szCs w:val="18"/>
              </w:rPr>
              <w:t>01</w:t>
            </w:r>
          </w:p>
        </w:tc>
        <w:tc>
          <w:tcPr>
            <w:tcW w:w="567" w:type="dxa"/>
            <w:shd w:val="clear" w:color="auto" w:fill="auto"/>
            <w:vAlign w:val="center"/>
          </w:tcPr>
          <w:p w14:paraId="5E992055" w14:textId="77777777" w:rsidR="00A5336D" w:rsidRPr="00A5336D" w:rsidRDefault="00A5336D" w:rsidP="00A5336D">
            <w:pPr>
              <w:widowControl/>
              <w:rPr>
                <w:color w:val="000000"/>
                <w:kern w:val="0"/>
                <w:sz w:val="18"/>
                <w:szCs w:val="18"/>
              </w:rPr>
            </w:pPr>
            <w:r w:rsidRPr="00A5336D">
              <w:rPr>
                <w:color w:val="000000" w:themeColor="text1"/>
                <w:kern w:val="0"/>
                <w:sz w:val="18"/>
                <w:szCs w:val="18"/>
              </w:rPr>
              <w:t>血清</w:t>
            </w:r>
          </w:p>
        </w:tc>
      </w:tr>
      <w:tr w:rsidR="00A5336D" w:rsidRPr="00A5336D" w14:paraId="7A3C1453" w14:textId="77777777" w:rsidTr="000E137F">
        <w:trPr>
          <w:trHeight w:val="330"/>
        </w:trPr>
        <w:tc>
          <w:tcPr>
            <w:tcW w:w="1951" w:type="dxa"/>
            <w:tcBorders>
              <w:bottom w:val="single" w:sz="4" w:space="0" w:color="D9D9D9" w:themeColor="background1" w:themeShade="D9"/>
              <w:right w:val="single" w:sz="4" w:space="0" w:color="BFBFBF" w:themeColor="background1" w:themeShade="BF"/>
            </w:tcBorders>
            <w:shd w:val="clear" w:color="auto" w:fill="auto"/>
            <w:noWrap/>
            <w:vAlign w:val="center"/>
          </w:tcPr>
          <w:p w14:paraId="734FB9FA" w14:textId="77777777" w:rsidR="00A5336D" w:rsidRPr="00A5336D" w:rsidRDefault="00A5336D" w:rsidP="00A5336D">
            <w:pPr>
              <w:widowControl/>
              <w:rPr>
                <w:bCs/>
                <w:kern w:val="0"/>
                <w:sz w:val="18"/>
                <w:szCs w:val="18"/>
              </w:rPr>
            </w:pPr>
            <w:r w:rsidRPr="00A5336D">
              <w:rPr>
                <w:bCs/>
                <w:kern w:val="0"/>
                <w:sz w:val="18"/>
                <w:szCs w:val="18"/>
              </w:rPr>
              <w:t>ICG</w:t>
            </w:r>
            <w:r w:rsidRPr="00A5336D">
              <w:rPr>
                <w:bCs/>
                <w:kern w:val="0"/>
                <w:sz w:val="18"/>
                <w:szCs w:val="18"/>
              </w:rPr>
              <w:t>負荷試験</w:t>
            </w:r>
            <w:r w:rsidRPr="00A5336D">
              <w:rPr>
                <w:bCs/>
                <w:kern w:val="0"/>
                <w:sz w:val="18"/>
                <w:szCs w:val="18"/>
              </w:rPr>
              <w:t>(</w:t>
            </w:r>
            <w:r w:rsidRPr="00A5336D">
              <w:rPr>
                <w:bCs/>
                <w:kern w:val="0"/>
                <w:sz w:val="18"/>
                <w:szCs w:val="18"/>
              </w:rPr>
              <w:t>注</w:t>
            </w:r>
            <w:r w:rsidRPr="00A5336D">
              <w:rPr>
                <w:rFonts w:hint="eastAsia"/>
                <w:bCs/>
                <w:kern w:val="0"/>
                <w:sz w:val="18"/>
                <w:szCs w:val="18"/>
              </w:rPr>
              <w:t>3</w:t>
            </w:r>
            <w:r w:rsidRPr="00A5336D">
              <w:rPr>
                <w:bCs/>
                <w:kern w:val="0"/>
                <w:sz w:val="18"/>
                <w:szCs w:val="18"/>
              </w:rPr>
              <w:t>)</w:t>
            </w:r>
          </w:p>
        </w:tc>
        <w:tc>
          <w:tcPr>
            <w:tcW w:w="884" w:type="dxa"/>
            <w:tcBorders>
              <w:left w:val="single" w:sz="4" w:space="0" w:color="BFBFBF" w:themeColor="background1" w:themeShade="BF"/>
              <w:bottom w:val="single" w:sz="4" w:space="0" w:color="D9D9D9" w:themeColor="background1" w:themeShade="D9"/>
              <w:right w:val="single" w:sz="4" w:space="0" w:color="D9D9D9" w:themeColor="background1" w:themeShade="D9"/>
              <w:tl2br w:val="single" w:sz="4" w:space="0" w:color="BFBFBF" w:themeColor="background1" w:themeShade="BF"/>
            </w:tcBorders>
            <w:shd w:val="clear" w:color="auto" w:fill="auto"/>
            <w:noWrap/>
            <w:vAlign w:val="center"/>
          </w:tcPr>
          <w:p w14:paraId="549EA820" w14:textId="77777777" w:rsidR="00A5336D" w:rsidRPr="00A5336D" w:rsidRDefault="00A5336D" w:rsidP="00A5336D">
            <w:pPr>
              <w:widowControl/>
              <w:rPr>
                <w:kern w:val="0"/>
                <w:sz w:val="18"/>
                <w:szCs w:val="18"/>
              </w:rPr>
            </w:pPr>
          </w:p>
        </w:tc>
        <w:tc>
          <w:tcPr>
            <w:tcW w:w="1843" w:type="dxa"/>
            <w:tcBorders>
              <w:left w:val="single" w:sz="4" w:space="0" w:color="D9D9D9" w:themeColor="background1" w:themeShade="D9"/>
              <w:bottom w:val="single" w:sz="4" w:space="0" w:color="D9D9D9" w:themeColor="background1" w:themeShade="D9"/>
              <w:right w:val="single" w:sz="4" w:space="0" w:color="BFBFBF" w:themeColor="background1" w:themeShade="BF"/>
              <w:tl2br w:val="single" w:sz="4" w:space="0" w:color="BFBFBF" w:themeColor="background1" w:themeShade="BF"/>
            </w:tcBorders>
            <w:shd w:val="clear" w:color="auto" w:fill="auto"/>
            <w:noWrap/>
            <w:vAlign w:val="center"/>
          </w:tcPr>
          <w:p w14:paraId="65A4BAA6" w14:textId="77777777" w:rsidR="00A5336D" w:rsidRPr="00A5336D" w:rsidRDefault="00A5336D" w:rsidP="00A5336D">
            <w:pPr>
              <w:rPr>
                <w:sz w:val="18"/>
                <w:szCs w:val="18"/>
              </w:rPr>
            </w:pPr>
          </w:p>
        </w:tc>
        <w:tc>
          <w:tcPr>
            <w:tcW w:w="1134" w:type="dxa"/>
            <w:tcBorders>
              <w:left w:val="single" w:sz="4" w:space="0" w:color="BFBFBF" w:themeColor="background1" w:themeShade="BF"/>
              <w:tl2br w:val="single" w:sz="4" w:space="0" w:color="BFBFBF" w:themeColor="background1" w:themeShade="BF"/>
            </w:tcBorders>
            <w:shd w:val="clear" w:color="auto" w:fill="auto"/>
            <w:vAlign w:val="center"/>
          </w:tcPr>
          <w:p w14:paraId="7B996923" w14:textId="77777777" w:rsidR="00A5336D" w:rsidRPr="00A5336D" w:rsidRDefault="00A5336D" w:rsidP="00A5336D">
            <w:pPr>
              <w:jc w:val="center"/>
              <w:rPr>
                <w:sz w:val="18"/>
                <w:szCs w:val="18"/>
              </w:rPr>
            </w:pPr>
          </w:p>
        </w:tc>
        <w:tc>
          <w:tcPr>
            <w:tcW w:w="708" w:type="dxa"/>
            <w:tcBorders>
              <w:tl2br w:val="single" w:sz="4" w:space="0" w:color="BFBFBF" w:themeColor="background1" w:themeShade="BF"/>
            </w:tcBorders>
            <w:shd w:val="clear" w:color="auto" w:fill="auto"/>
            <w:noWrap/>
            <w:vAlign w:val="center"/>
          </w:tcPr>
          <w:p w14:paraId="47636710" w14:textId="77777777" w:rsidR="00A5336D" w:rsidRPr="00A5336D" w:rsidRDefault="00A5336D" w:rsidP="00A5336D">
            <w:pPr>
              <w:rPr>
                <w:sz w:val="18"/>
                <w:szCs w:val="18"/>
              </w:rPr>
            </w:pPr>
          </w:p>
        </w:tc>
        <w:tc>
          <w:tcPr>
            <w:tcW w:w="738" w:type="dxa"/>
            <w:tcBorders>
              <w:tl2br w:val="single" w:sz="4" w:space="0" w:color="C9C9C9"/>
            </w:tcBorders>
            <w:shd w:val="clear" w:color="auto" w:fill="auto"/>
          </w:tcPr>
          <w:p w14:paraId="4B75BAB0" w14:textId="77777777" w:rsidR="00A5336D" w:rsidRPr="00A5336D" w:rsidRDefault="00A5336D" w:rsidP="00A5336D">
            <w:pPr>
              <w:widowControl/>
              <w:jc w:val="center"/>
              <w:rPr>
                <w:color w:val="FF0000"/>
                <w:sz w:val="18"/>
                <w:szCs w:val="18"/>
              </w:rPr>
            </w:pPr>
          </w:p>
        </w:tc>
        <w:tc>
          <w:tcPr>
            <w:tcW w:w="680" w:type="dxa"/>
            <w:shd w:val="clear" w:color="auto" w:fill="auto"/>
            <w:vAlign w:val="center"/>
          </w:tcPr>
          <w:p w14:paraId="7E87BEA9" w14:textId="77777777" w:rsidR="00A5336D" w:rsidRPr="00A5336D" w:rsidRDefault="00A5336D" w:rsidP="00A5336D">
            <w:pPr>
              <w:widowControl/>
              <w:jc w:val="center"/>
              <w:rPr>
                <w:color w:val="000000"/>
                <w:kern w:val="0"/>
                <w:sz w:val="18"/>
                <w:szCs w:val="18"/>
              </w:rPr>
            </w:pPr>
            <w:r w:rsidRPr="00A5336D">
              <w:rPr>
                <w:sz w:val="18"/>
                <w:szCs w:val="18"/>
              </w:rPr>
              <w:t>05</w:t>
            </w:r>
          </w:p>
        </w:tc>
        <w:tc>
          <w:tcPr>
            <w:tcW w:w="567" w:type="dxa"/>
            <w:shd w:val="clear" w:color="auto" w:fill="auto"/>
            <w:vAlign w:val="center"/>
          </w:tcPr>
          <w:p w14:paraId="38AA5999" w14:textId="77777777" w:rsidR="00A5336D" w:rsidRPr="00A5336D" w:rsidRDefault="00A5336D" w:rsidP="00A5336D">
            <w:pPr>
              <w:widowControl/>
              <w:rPr>
                <w:color w:val="000000"/>
                <w:kern w:val="0"/>
                <w:sz w:val="18"/>
                <w:szCs w:val="18"/>
              </w:rPr>
            </w:pPr>
            <w:r w:rsidRPr="00A5336D">
              <w:rPr>
                <w:sz w:val="18"/>
                <w:szCs w:val="18"/>
              </w:rPr>
              <w:t>血漿（へパリン加）</w:t>
            </w:r>
          </w:p>
        </w:tc>
      </w:tr>
    </w:tbl>
    <w:p w14:paraId="6DE4BADF" w14:textId="77777777" w:rsidR="00A5336D" w:rsidRPr="00A5336D" w:rsidRDefault="00A5336D" w:rsidP="00A5336D">
      <w:pPr>
        <w:ind w:leftChars="270" w:left="656" w:hangingChars="28" w:hanging="62"/>
        <w:jc w:val="left"/>
      </w:pPr>
      <w:r w:rsidRPr="00A5336D">
        <w:rPr>
          <w:rFonts w:hint="eastAsia"/>
        </w:rPr>
        <w:t>注</w:t>
      </w:r>
      <w:r w:rsidRPr="00A5336D">
        <w:rPr>
          <w:rFonts w:hint="eastAsia"/>
        </w:rPr>
        <w:t>1</w:t>
      </w:r>
      <w:r w:rsidRPr="00A5336D">
        <w:rPr>
          <w:rFonts w:hint="eastAsia"/>
        </w:rPr>
        <w:t>：</w:t>
      </w:r>
      <w:r w:rsidRPr="00A5336D">
        <w:t xml:space="preserve">20 </w:t>
      </w:r>
      <w:r w:rsidRPr="00A5336D">
        <w:t>歳未満における</w:t>
      </w:r>
      <w:r w:rsidRPr="00A5336D">
        <w:t xml:space="preserve"> ALP</w:t>
      </w:r>
      <w:r w:rsidRPr="00A5336D">
        <w:t>（アルカリフォスファターゼ）の年齢別・男女別の</w:t>
      </w:r>
      <w:r w:rsidRPr="00A5336D">
        <w:t xml:space="preserve"> </w:t>
      </w:r>
      <w:r w:rsidRPr="00A5336D">
        <w:t>基準範</w:t>
      </w:r>
      <w:r w:rsidRPr="00A5336D">
        <w:rPr>
          <w:rFonts w:hint="eastAsia"/>
        </w:rPr>
        <w:t>囲は以下の通りです。</w:t>
      </w:r>
    </w:p>
    <w:tbl>
      <w:tblPr>
        <w:tblW w:w="8880" w:type="dxa"/>
        <w:tblCellMar>
          <w:left w:w="99" w:type="dxa"/>
          <w:right w:w="99" w:type="dxa"/>
        </w:tblCellMar>
        <w:tblLook w:val="04A0" w:firstRow="1" w:lastRow="0" w:firstColumn="1" w:lastColumn="0" w:noHBand="0" w:noVBand="1"/>
      </w:tblPr>
      <w:tblGrid>
        <w:gridCol w:w="1360"/>
        <w:gridCol w:w="1880"/>
        <w:gridCol w:w="1880"/>
        <w:gridCol w:w="1880"/>
        <w:gridCol w:w="1880"/>
      </w:tblGrid>
      <w:tr w:rsidR="00A5336D" w:rsidRPr="00A5336D" w14:paraId="53074542" w14:textId="77777777" w:rsidTr="000E137F">
        <w:trPr>
          <w:trHeight w:val="375"/>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1EDA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年齢</w:t>
            </w:r>
          </w:p>
        </w:tc>
        <w:tc>
          <w:tcPr>
            <w:tcW w:w="3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6613A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男</w:t>
            </w:r>
          </w:p>
        </w:tc>
        <w:tc>
          <w:tcPr>
            <w:tcW w:w="3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0BCEC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女</w:t>
            </w:r>
          </w:p>
        </w:tc>
      </w:tr>
      <w:tr w:rsidR="00A5336D" w:rsidRPr="00A5336D" w14:paraId="2748D01C" w14:textId="77777777" w:rsidTr="000E137F">
        <w:trPr>
          <w:trHeight w:val="37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58F8E6F1" w14:textId="77777777" w:rsidR="00A5336D" w:rsidRPr="00A5336D" w:rsidRDefault="00A5336D" w:rsidP="00A5336D">
            <w:pPr>
              <w:widowControl/>
              <w:jc w:val="left"/>
              <w:rPr>
                <w:rFonts w:cs="ＭＳ Ｐゴシック"/>
                <w:color w:val="000000"/>
                <w:kern w:val="0"/>
                <w:szCs w:val="22"/>
              </w:rPr>
            </w:pPr>
          </w:p>
        </w:tc>
        <w:tc>
          <w:tcPr>
            <w:tcW w:w="1880" w:type="dxa"/>
            <w:tcBorders>
              <w:top w:val="nil"/>
              <w:left w:val="nil"/>
              <w:bottom w:val="single" w:sz="4" w:space="0" w:color="auto"/>
              <w:right w:val="single" w:sz="4" w:space="0" w:color="auto"/>
            </w:tcBorders>
            <w:shd w:val="clear" w:color="auto" w:fill="auto"/>
            <w:noWrap/>
            <w:vAlign w:val="center"/>
            <w:hideMark/>
          </w:tcPr>
          <w:p w14:paraId="5FC08FF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下限値</w:t>
            </w:r>
          </w:p>
        </w:tc>
        <w:tc>
          <w:tcPr>
            <w:tcW w:w="1880" w:type="dxa"/>
            <w:tcBorders>
              <w:top w:val="nil"/>
              <w:left w:val="nil"/>
              <w:bottom w:val="single" w:sz="4" w:space="0" w:color="auto"/>
              <w:right w:val="single" w:sz="4" w:space="0" w:color="auto"/>
            </w:tcBorders>
            <w:shd w:val="clear" w:color="auto" w:fill="auto"/>
            <w:noWrap/>
            <w:vAlign w:val="center"/>
            <w:hideMark/>
          </w:tcPr>
          <w:p w14:paraId="795F6CC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上限値</w:t>
            </w:r>
          </w:p>
        </w:tc>
        <w:tc>
          <w:tcPr>
            <w:tcW w:w="1880" w:type="dxa"/>
            <w:tcBorders>
              <w:top w:val="nil"/>
              <w:left w:val="nil"/>
              <w:bottom w:val="single" w:sz="4" w:space="0" w:color="auto"/>
              <w:right w:val="single" w:sz="4" w:space="0" w:color="auto"/>
            </w:tcBorders>
            <w:shd w:val="clear" w:color="auto" w:fill="auto"/>
            <w:noWrap/>
            <w:vAlign w:val="center"/>
            <w:hideMark/>
          </w:tcPr>
          <w:p w14:paraId="5CDC6EF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下限値</w:t>
            </w:r>
          </w:p>
        </w:tc>
        <w:tc>
          <w:tcPr>
            <w:tcW w:w="1880" w:type="dxa"/>
            <w:tcBorders>
              <w:top w:val="nil"/>
              <w:left w:val="nil"/>
              <w:bottom w:val="single" w:sz="4" w:space="0" w:color="auto"/>
              <w:right w:val="single" w:sz="4" w:space="0" w:color="auto"/>
            </w:tcBorders>
            <w:shd w:val="clear" w:color="auto" w:fill="auto"/>
            <w:noWrap/>
            <w:vAlign w:val="center"/>
            <w:hideMark/>
          </w:tcPr>
          <w:p w14:paraId="0F9A234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上限値</w:t>
            </w:r>
          </w:p>
        </w:tc>
      </w:tr>
      <w:tr w:rsidR="00A5336D" w:rsidRPr="00A5336D" w14:paraId="3DFF4C91"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F64902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0</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3FFBC532"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186</w:t>
            </w:r>
          </w:p>
        </w:tc>
        <w:tc>
          <w:tcPr>
            <w:tcW w:w="1880" w:type="dxa"/>
            <w:tcBorders>
              <w:top w:val="nil"/>
              <w:left w:val="nil"/>
              <w:bottom w:val="single" w:sz="4" w:space="0" w:color="auto"/>
              <w:right w:val="single" w:sz="4" w:space="0" w:color="auto"/>
            </w:tcBorders>
            <w:shd w:val="clear" w:color="auto" w:fill="auto"/>
            <w:noWrap/>
            <w:vAlign w:val="center"/>
            <w:hideMark/>
          </w:tcPr>
          <w:p w14:paraId="38C8E78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564</w:t>
            </w:r>
          </w:p>
        </w:tc>
        <w:tc>
          <w:tcPr>
            <w:tcW w:w="1880" w:type="dxa"/>
            <w:tcBorders>
              <w:top w:val="nil"/>
              <w:left w:val="nil"/>
              <w:bottom w:val="single" w:sz="4" w:space="0" w:color="auto"/>
              <w:right w:val="single" w:sz="4" w:space="0" w:color="auto"/>
            </w:tcBorders>
            <w:shd w:val="clear" w:color="auto" w:fill="auto"/>
            <w:noWrap/>
            <w:vAlign w:val="center"/>
            <w:hideMark/>
          </w:tcPr>
          <w:p w14:paraId="0E661FA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186</w:t>
            </w:r>
          </w:p>
        </w:tc>
        <w:tc>
          <w:tcPr>
            <w:tcW w:w="1880" w:type="dxa"/>
            <w:tcBorders>
              <w:top w:val="nil"/>
              <w:left w:val="nil"/>
              <w:bottom w:val="single" w:sz="4" w:space="0" w:color="auto"/>
              <w:right w:val="single" w:sz="4" w:space="0" w:color="auto"/>
            </w:tcBorders>
            <w:shd w:val="clear" w:color="auto" w:fill="auto"/>
            <w:noWrap/>
            <w:vAlign w:val="center"/>
            <w:hideMark/>
          </w:tcPr>
          <w:p w14:paraId="7ED7F5D8"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564</w:t>
            </w:r>
          </w:p>
        </w:tc>
      </w:tr>
      <w:tr w:rsidR="00A5336D" w:rsidRPr="00A5336D" w14:paraId="5076228C"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6291C2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72292CC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179</w:t>
            </w:r>
          </w:p>
        </w:tc>
        <w:tc>
          <w:tcPr>
            <w:tcW w:w="1880" w:type="dxa"/>
            <w:tcBorders>
              <w:top w:val="nil"/>
              <w:left w:val="nil"/>
              <w:bottom w:val="single" w:sz="4" w:space="0" w:color="auto"/>
              <w:right w:val="single" w:sz="4" w:space="0" w:color="auto"/>
            </w:tcBorders>
            <w:shd w:val="clear" w:color="auto" w:fill="auto"/>
            <w:noWrap/>
            <w:vAlign w:val="center"/>
            <w:hideMark/>
          </w:tcPr>
          <w:p w14:paraId="30A8964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567</w:t>
            </w:r>
          </w:p>
        </w:tc>
        <w:tc>
          <w:tcPr>
            <w:tcW w:w="1880" w:type="dxa"/>
            <w:tcBorders>
              <w:top w:val="nil"/>
              <w:left w:val="nil"/>
              <w:bottom w:val="single" w:sz="4" w:space="0" w:color="auto"/>
              <w:right w:val="single" w:sz="4" w:space="0" w:color="auto"/>
            </w:tcBorders>
            <w:shd w:val="clear" w:color="auto" w:fill="auto"/>
            <w:noWrap/>
            <w:vAlign w:val="center"/>
            <w:hideMark/>
          </w:tcPr>
          <w:p w14:paraId="4E99171A"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179</w:t>
            </w:r>
          </w:p>
        </w:tc>
        <w:tc>
          <w:tcPr>
            <w:tcW w:w="1880" w:type="dxa"/>
            <w:tcBorders>
              <w:top w:val="nil"/>
              <w:left w:val="nil"/>
              <w:bottom w:val="single" w:sz="4" w:space="0" w:color="auto"/>
              <w:right w:val="single" w:sz="4" w:space="0" w:color="auto"/>
            </w:tcBorders>
            <w:shd w:val="clear" w:color="auto" w:fill="auto"/>
            <w:noWrap/>
            <w:vAlign w:val="center"/>
            <w:hideMark/>
          </w:tcPr>
          <w:p w14:paraId="621811F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567</w:t>
            </w:r>
          </w:p>
        </w:tc>
      </w:tr>
      <w:tr w:rsidR="00A5336D" w:rsidRPr="00A5336D" w14:paraId="1FBAE1EF"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F182B5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2</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3D43008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172</w:t>
            </w:r>
          </w:p>
        </w:tc>
        <w:tc>
          <w:tcPr>
            <w:tcW w:w="1880" w:type="dxa"/>
            <w:tcBorders>
              <w:top w:val="nil"/>
              <w:left w:val="nil"/>
              <w:bottom w:val="single" w:sz="4" w:space="0" w:color="auto"/>
              <w:right w:val="single" w:sz="4" w:space="0" w:color="auto"/>
            </w:tcBorders>
            <w:shd w:val="clear" w:color="auto" w:fill="auto"/>
            <w:noWrap/>
            <w:vAlign w:val="center"/>
            <w:hideMark/>
          </w:tcPr>
          <w:p w14:paraId="4E77C15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571</w:t>
            </w:r>
          </w:p>
        </w:tc>
        <w:tc>
          <w:tcPr>
            <w:tcW w:w="1880" w:type="dxa"/>
            <w:tcBorders>
              <w:top w:val="nil"/>
              <w:left w:val="nil"/>
              <w:bottom w:val="single" w:sz="4" w:space="0" w:color="auto"/>
              <w:right w:val="single" w:sz="4" w:space="0" w:color="auto"/>
            </w:tcBorders>
            <w:shd w:val="clear" w:color="auto" w:fill="auto"/>
            <w:noWrap/>
            <w:vAlign w:val="center"/>
            <w:hideMark/>
          </w:tcPr>
          <w:p w14:paraId="6340E3F8"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172</w:t>
            </w:r>
          </w:p>
        </w:tc>
        <w:tc>
          <w:tcPr>
            <w:tcW w:w="1880" w:type="dxa"/>
            <w:tcBorders>
              <w:top w:val="nil"/>
              <w:left w:val="nil"/>
              <w:bottom w:val="single" w:sz="4" w:space="0" w:color="auto"/>
              <w:right w:val="single" w:sz="4" w:space="0" w:color="auto"/>
            </w:tcBorders>
            <w:shd w:val="clear" w:color="auto" w:fill="auto"/>
            <w:noWrap/>
            <w:vAlign w:val="center"/>
            <w:hideMark/>
          </w:tcPr>
          <w:p w14:paraId="4B76983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571</w:t>
            </w:r>
          </w:p>
        </w:tc>
      </w:tr>
      <w:tr w:rsidR="00A5336D" w:rsidRPr="00A5336D" w14:paraId="5A95F4BA"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F7A40C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3</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7013D98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168</w:t>
            </w:r>
          </w:p>
        </w:tc>
        <w:tc>
          <w:tcPr>
            <w:tcW w:w="1880" w:type="dxa"/>
            <w:tcBorders>
              <w:top w:val="nil"/>
              <w:left w:val="nil"/>
              <w:bottom w:val="single" w:sz="4" w:space="0" w:color="auto"/>
              <w:right w:val="single" w:sz="4" w:space="0" w:color="auto"/>
            </w:tcBorders>
            <w:shd w:val="clear" w:color="auto" w:fill="auto"/>
            <w:noWrap/>
            <w:vAlign w:val="center"/>
            <w:hideMark/>
          </w:tcPr>
          <w:p w14:paraId="448DC61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567</w:t>
            </w:r>
          </w:p>
        </w:tc>
        <w:tc>
          <w:tcPr>
            <w:tcW w:w="1880" w:type="dxa"/>
            <w:tcBorders>
              <w:top w:val="nil"/>
              <w:left w:val="nil"/>
              <w:bottom w:val="single" w:sz="4" w:space="0" w:color="auto"/>
              <w:right w:val="single" w:sz="4" w:space="0" w:color="auto"/>
            </w:tcBorders>
            <w:shd w:val="clear" w:color="auto" w:fill="auto"/>
            <w:noWrap/>
            <w:vAlign w:val="center"/>
            <w:hideMark/>
          </w:tcPr>
          <w:p w14:paraId="0DF578D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168</w:t>
            </w:r>
          </w:p>
        </w:tc>
        <w:tc>
          <w:tcPr>
            <w:tcW w:w="1880" w:type="dxa"/>
            <w:tcBorders>
              <w:top w:val="nil"/>
              <w:left w:val="nil"/>
              <w:bottom w:val="single" w:sz="4" w:space="0" w:color="auto"/>
              <w:right w:val="single" w:sz="4" w:space="0" w:color="auto"/>
            </w:tcBorders>
            <w:shd w:val="clear" w:color="auto" w:fill="auto"/>
            <w:noWrap/>
            <w:vAlign w:val="center"/>
            <w:hideMark/>
          </w:tcPr>
          <w:p w14:paraId="1D2975B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567</w:t>
            </w:r>
          </w:p>
        </w:tc>
      </w:tr>
      <w:tr w:rsidR="00A5336D" w:rsidRPr="00A5336D" w14:paraId="771EFCDA"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DA581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64723FF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0E0E0B1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562</w:t>
            </w:r>
          </w:p>
        </w:tc>
        <w:tc>
          <w:tcPr>
            <w:tcW w:w="1880" w:type="dxa"/>
            <w:tcBorders>
              <w:top w:val="nil"/>
              <w:left w:val="nil"/>
              <w:bottom w:val="single" w:sz="4" w:space="0" w:color="auto"/>
              <w:right w:val="single" w:sz="4" w:space="0" w:color="auto"/>
            </w:tcBorders>
            <w:shd w:val="clear" w:color="auto" w:fill="auto"/>
            <w:noWrap/>
            <w:vAlign w:val="center"/>
            <w:hideMark/>
          </w:tcPr>
          <w:p w14:paraId="4BCBD84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66341538"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562</w:t>
            </w:r>
          </w:p>
        </w:tc>
      </w:tr>
      <w:tr w:rsidR="00A5336D" w:rsidRPr="00A5336D" w14:paraId="3F3F3FF1"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AD72C88"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2BD448A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154</w:t>
            </w:r>
          </w:p>
        </w:tc>
        <w:tc>
          <w:tcPr>
            <w:tcW w:w="1880" w:type="dxa"/>
            <w:tcBorders>
              <w:top w:val="nil"/>
              <w:left w:val="nil"/>
              <w:bottom w:val="single" w:sz="4" w:space="0" w:color="auto"/>
              <w:right w:val="single" w:sz="4" w:space="0" w:color="auto"/>
            </w:tcBorders>
            <w:shd w:val="clear" w:color="auto" w:fill="auto"/>
            <w:noWrap/>
            <w:vAlign w:val="center"/>
            <w:hideMark/>
          </w:tcPr>
          <w:p w14:paraId="09F31FA2"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560</w:t>
            </w:r>
          </w:p>
        </w:tc>
        <w:tc>
          <w:tcPr>
            <w:tcW w:w="1880" w:type="dxa"/>
            <w:tcBorders>
              <w:top w:val="nil"/>
              <w:left w:val="nil"/>
              <w:bottom w:val="single" w:sz="4" w:space="0" w:color="auto"/>
              <w:right w:val="single" w:sz="4" w:space="0" w:color="auto"/>
            </w:tcBorders>
            <w:shd w:val="clear" w:color="auto" w:fill="auto"/>
            <w:noWrap/>
            <w:vAlign w:val="center"/>
            <w:hideMark/>
          </w:tcPr>
          <w:p w14:paraId="4F1146D8"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154</w:t>
            </w:r>
          </w:p>
        </w:tc>
        <w:tc>
          <w:tcPr>
            <w:tcW w:w="1880" w:type="dxa"/>
            <w:tcBorders>
              <w:top w:val="nil"/>
              <w:left w:val="nil"/>
              <w:bottom w:val="single" w:sz="4" w:space="0" w:color="auto"/>
              <w:right w:val="single" w:sz="4" w:space="0" w:color="auto"/>
            </w:tcBorders>
            <w:shd w:val="clear" w:color="auto" w:fill="auto"/>
            <w:noWrap/>
            <w:vAlign w:val="center"/>
            <w:hideMark/>
          </w:tcPr>
          <w:p w14:paraId="64D7A0C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560</w:t>
            </w:r>
          </w:p>
        </w:tc>
      </w:tr>
      <w:tr w:rsidR="00A5336D" w:rsidRPr="00A5336D" w14:paraId="4E83D6FB"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884D7F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6</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1B5F042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147</w:t>
            </w:r>
          </w:p>
        </w:tc>
        <w:tc>
          <w:tcPr>
            <w:tcW w:w="1880" w:type="dxa"/>
            <w:tcBorders>
              <w:top w:val="nil"/>
              <w:left w:val="nil"/>
              <w:bottom w:val="single" w:sz="4" w:space="0" w:color="auto"/>
              <w:right w:val="single" w:sz="4" w:space="0" w:color="auto"/>
            </w:tcBorders>
            <w:shd w:val="clear" w:color="auto" w:fill="auto"/>
            <w:noWrap/>
            <w:vAlign w:val="center"/>
            <w:hideMark/>
          </w:tcPr>
          <w:p w14:paraId="272E9D0A"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553</w:t>
            </w:r>
          </w:p>
        </w:tc>
        <w:tc>
          <w:tcPr>
            <w:tcW w:w="1880" w:type="dxa"/>
            <w:tcBorders>
              <w:top w:val="nil"/>
              <w:left w:val="nil"/>
              <w:bottom w:val="single" w:sz="4" w:space="0" w:color="auto"/>
              <w:right w:val="single" w:sz="4" w:space="0" w:color="auto"/>
            </w:tcBorders>
            <w:shd w:val="clear" w:color="auto" w:fill="auto"/>
            <w:noWrap/>
            <w:vAlign w:val="center"/>
            <w:hideMark/>
          </w:tcPr>
          <w:p w14:paraId="424B58CE"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147</w:t>
            </w:r>
          </w:p>
        </w:tc>
        <w:tc>
          <w:tcPr>
            <w:tcW w:w="1880" w:type="dxa"/>
            <w:tcBorders>
              <w:top w:val="nil"/>
              <w:left w:val="nil"/>
              <w:bottom w:val="single" w:sz="4" w:space="0" w:color="auto"/>
              <w:right w:val="single" w:sz="4" w:space="0" w:color="auto"/>
            </w:tcBorders>
            <w:shd w:val="clear" w:color="auto" w:fill="auto"/>
            <w:noWrap/>
            <w:vAlign w:val="center"/>
            <w:hideMark/>
          </w:tcPr>
          <w:p w14:paraId="5F9ABE4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553</w:t>
            </w:r>
          </w:p>
        </w:tc>
      </w:tr>
      <w:tr w:rsidR="00A5336D" w:rsidRPr="00A5336D" w14:paraId="56CAFEAD"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2DB45C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7</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2111DBE2"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144</w:t>
            </w:r>
          </w:p>
        </w:tc>
        <w:tc>
          <w:tcPr>
            <w:tcW w:w="1880" w:type="dxa"/>
            <w:tcBorders>
              <w:top w:val="nil"/>
              <w:left w:val="nil"/>
              <w:bottom w:val="single" w:sz="4" w:space="0" w:color="auto"/>
              <w:right w:val="single" w:sz="4" w:space="0" w:color="auto"/>
            </w:tcBorders>
            <w:shd w:val="clear" w:color="auto" w:fill="auto"/>
            <w:noWrap/>
            <w:vAlign w:val="center"/>
            <w:hideMark/>
          </w:tcPr>
          <w:p w14:paraId="452D4418"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546</w:t>
            </w:r>
          </w:p>
        </w:tc>
        <w:tc>
          <w:tcPr>
            <w:tcW w:w="1880" w:type="dxa"/>
            <w:tcBorders>
              <w:top w:val="nil"/>
              <w:left w:val="nil"/>
              <w:bottom w:val="single" w:sz="4" w:space="0" w:color="auto"/>
              <w:right w:val="single" w:sz="4" w:space="0" w:color="auto"/>
            </w:tcBorders>
            <w:shd w:val="clear" w:color="auto" w:fill="auto"/>
            <w:noWrap/>
            <w:vAlign w:val="center"/>
            <w:hideMark/>
          </w:tcPr>
          <w:p w14:paraId="749A2222"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144</w:t>
            </w:r>
          </w:p>
        </w:tc>
        <w:tc>
          <w:tcPr>
            <w:tcW w:w="1880" w:type="dxa"/>
            <w:tcBorders>
              <w:top w:val="nil"/>
              <w:left w:val="nil"/>
              <w:bottom w:val="single" w:sz="4" w:space="0" w:color="auto"/>
              <w:right w:val="single" w:sz="4" w:space="0" w:color="auto"/>
            </w:tcBorders>
            <w:shd w:val="clear" w:color="auto" w:fill="auto"/>
            <w:noWrap/>
            <w:vAlign w:val="center"/>
            <w:hideMark/>
          </w:tcPr>
          <w:p w14:paraId="581C754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546</w:t>
            </w:r>
          </w:p>
        </w:tc>
      </w:tr>
      <w:tr w:rsidR="00A5336D" w:rsidRPr="00A5336D" w14:paraId="69E87697"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499184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8</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4046199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140</w:t>
            </w:r>
          </w:p>
        </w:tc>
        <w:tc>
          <w:tcPr>
            <w:tcW w:w="1880" w:type="dxa"/>
            <w:tcBorders>
              <w:top w:val="nil"/>
              <w:left w:val="nil"/>
              <w:bottom w:val="single" w:sz="4" w:space="0" w:color="auto"/>
              <w:right w:val="single" w:sz="4" w:space="0" w:color="auto"/>
            </w:tcBorders>
            <w:shd w:val="clear" w:color="auto" w:fill="auto"/>
            <w:noWrap/>
            <w:vAlign w:val="center"/>
            <w:hideMark/>
          </w:tcPr>
          <w:p w14:paraId="5C4F901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543</w:t>
            </w:r>
          </w:p>
        </w:tc>
        <w:tc>
          <w:tcPr>
            <w:tcW w:w="1880" w:type="dxa"/>
            <w:tcBorders>
              <w:top w:val="nil"/>
              <w:left w:val="nil"/>
              <w:bottom w:val="single" w:sz="4" w:space="0" w:color="auto"/>
              <w:right w:val="single" w:sz="4" w:space="0" w:color="auto"/>
            </w:tcBorders>
            <w:shd w:val="clear" w:color="auto" w:fill="auto"/>
            <w:noWrap/>
            <w:vAlign w:val="center"/>
            <w:hideMark/>
          </w:tcPr>
          <w:p w14:paraId="73588A7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140</w:t>
            </w:r>
          </w:p>
        </w:tc>
        <w:tc>
          <w:tcPr>
            <w:tcW w:w="1880" w:type="dxa"/>
            <w:tcBorders>
              <w:top w:val="nil"/>
              <w:left w:val="nil"/>
              <w:bottom w:val="single" w:sz="4" w:space="0" w:color="auto"/>
              <w:right w:val="single" w:sz="4" w:space="0" w:color="auto"/>
            </w:tcBorders>
            <w:shd w:val="clear" w:color="auto" w:fill="auto"/>
            <w:noWrap/>
            <w:vAlign w:val="center"/>
            <w:hideMark/>
          </w:tcPr>
          <w:p w14:paraId="26C4E09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543</w:t>
            </w:r>
          </w:p>
        </w:tc>
      </w:tr>
      <w:tr w:rsidR="00A5336D" w:rsidRPr="00A5336D" w14:paraId="57703546"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61A5D1E"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9</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0C730EB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138</w:t>
            </w:r>
          </w:p>
        </w:tc>
        <w:tc>
          <w:tcPr>
            <w:tcW w:w="1880" w:type="dxa"/>
            <w:tcBorders>
              <w:top w:val="nil"/>
              <w:left w:val="nil"/>
              <w:bottom w:val="single" w:sz="4" w:space="0" w:color="auto"/>
              <w:right w:val="single" w:sz="4" w:space="0" w:color="auto"/>
            </w:tcBorders>
            <w:shd w:val="clear" w:color="auto" w:fill="auto"/>
            <w:noWrap/>
            <w:vAlign w:val="center"/>
            <w:hideMark/>
          </w:tcPr>
          <w:p w14:paraId="3508022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532</w:t>
            </w:r>
          </w:p>
        </w:tc>
        <w:tc>
          <w:tcPr>
            <w:tcW w:w="1880" w:type="dxa"/>
            <w:tcBorders>
              <w:top w:val="nil"/>
              <w:left w:val="nil"/>
              <w:bottom w:val="single" w:sz="4" w:space="0" w:color="auto"/>
              <w:right w:val="single" w:sz="4" w:space="0" w:color="auto"/>
            </w:tcBorders>
            <w:shd w:val="clear" w:color="auto" w:fill="auto"/>
            <w:noWrap/>
            <w:vAlign w:val="center"/>
            <w:hideMark/>
          </w:tcPr>
          <w:p w14:paraId="0F48830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138</w:t>
            </w:r>
          </w:p>
        </w:tc>
        <w:tc>
          <w:tcPr>
            <w:tcW w:w="1880" w:type="dxa"/>
            <w:tcBorders>
              <w:top w:val="nil"/>
              <w:left w:val="nil"/>
              <w:bottom w:val="single" w:sz="4" w:space="0" w:color="auto"/>
              <w:right w:val="single" w:sz="4" w:space="0" w:color="auto"/>
            </w:tcBorders>
            <w:shd w:val="clear" w:color="auto" w:fill="auto"/>
            <w:noWrap/>
            <w:vAlign w:val="center"/>
            <w:hideMark/>
          </w:tcPr>
          <w:p w14:paraId="6BD7F8C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532</w:t>
            </w:r>
          </w:p>
        </w:tc>
      </w:tr>
      <w:tr w:rsidR="00A5336D" w:rsidRPr="00A5336D" w14:paraId="35D7C577"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6B89AD2"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10</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73181C5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137</w:t>
            </w:r>
          </w:p>
        </w:tc>
        <w:tc>
          <w:tcPr>
            <w:tcW w:w="1880" w:type="dxa"/>
            <w:tcBorders>
              <w:top w:val="nil"/>
              <w:left w:val="nil"/>
              <w:bottom w:val="single" w:sz="4" w:space="0" w:color="auto"/>
              <w:right w:val="single" w:sz="4" w:space="0" w:color="auto"/>
            </w:tcBorders>
            <w:shd w:val="clear" w:color="auto" w:fill="auto"/>
            <w:noWrap/>
            <w:vAlign w:val="center"/>
            <w:hideMark/>
          </w:tcPr>
          <w:p w14:paraId="7F041C5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522</w:t>
            </w:r>
          </w:p>
        </w:tc>
        <w:tc>
          <w:tcPr>
            <w:tcW w:w="1880" w:type="dxa"/>
            <w:tcBorders>
              <w:top w:val="nil"/>
              <w:left w:val="nil"/>
              <w:bottom w:val="single" w:sz="4" w:space="0" w:color="auto"/>
              <w:right w:val="single" w:sz="4" w:space="0" w:color="auto"/>
            </w:tcBorders>
            <w:shd w:val="clear" w:color="auto" w:fill="auto"/>
            <w:noWrap/>
            <w:vAlign w:val="center"/>
            <w:hideMark/>
          </w:tcPr>
          <w:p w14:paraId="5BBFC3EA"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137</w:t>
            </w:r>
          </w:p>
        </w:tc>
        <w:tc>
          <w:tcPr>
            <w:tcW w:w="1880" w:type="dxa"/>
            <w:tcBorders>
              <w:top w:val="nil"/>
              <w:left w:val="nil"/>
              <w:bottom w:val="single" w:sz="4" w:space="0" w:color="auto"/>
              <w:right w:val="single" w:sz="4" w:space="0" w:color="auto"/>
            </w:tcBorders>
            <w:shd w:val="clear" w:color="auto" w:fill="auto"/>
            <w:noWrap/>
            <w:vAlign w:val="center"/>
            <w:hideMark/>
          </w:tcPr>
          <w:p w14:paraId="66CBDC8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522</w:t>
            </w:r>
          </w:p>
        </w:tc>
      </w:tr>
      <w:tr w:rsidR="00A5336D" w:rsidRPr="00A5336D" w14:paraId="38C583D5"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1BF365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11</w:t>
            </w:r>
            <w:r w:rsidRPr="00A5336D">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0F94150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136</w:t>
            </w:r>
          </w:p>
        </w:tc>
        <w:tc>
          <w:tcPr>
            <w:tcW w:w="1880" w:type="dxa"/>
            <w:tcBorders>
              <w:top w:val="nil"/>
              <w:left w:val="nil"/>
              <w:bottom w:val="single" w:sz="4" w:space="0" w:color="auto"/>
              <w:right w:val="single" w:sz="4" w:space="0" w:color="auto"/>
            </w:tcBorders>
            <w:shd w:val="clear" w:color="auto" w:fill="auto"/>
            <w:noWrap/>
            <w:vAlign w:val="center"/>
            <w:hideMark/>
          </w:tcPr>
          <w:p w14:paraId="3EF75F3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508</w:t>
            </w:r>
          </w:p>
        </w:tc>
        <w:tc>
          <w:tcPr>
            <w:tcW w:w="1880" w:type="dxa"/>
            <w:tcBorders>
              <w:top w:val="nil"/>
              <w:left w:val="nil"/>
              <w:bottom w:val="single" w:sz="4" w:space="0" w:color="auto"/>
              <w:right w:val="single" w:sz="4" w:space="0" w:color="auto"/>
            </w:tcBorders>
            <w:shd w:val="clear" w:color="auto" w:fill="auto"/>
            <w:noWrap/>
            <w:vAlign w:val="center"/>
            <w:hideMark/>
          </w:tcPr>
          <w:p w14:paraId="330CD198"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136</w:t>
            </w:r>
          </w:p>
        </w:tc>
        <w:tc>
          <w:tcPr>
            <w:tcW w:w="1880" w:type="dxa"/>
            <w:tcBorders>
              <w:top w:val="nil"/>
              <w:left w:val="nil"/>
              <w:bottom w:val="single" w:sz="4" w:space="0" w:color="auto"/>
              <w:right w:val="single" w:sz="4" w:space="0" w:color="auto"/>
            </w:tcBorders>
            <w:shd w:val="clear" w:color="auto" w:fill="auto"/>
            <w:noWrap/>
            <w:vAlign w:val="center"/>
            <w:hideMark/>
          </w:tcPr>
          <w:p w14:paraId="0DD17D6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508</w:t>
            </w:r>
          </w:p>
        </w:tc>
      </w:tr>
      <w:tr w:rsidR="00A5336D" w:rsidRPr="00A5336D" w14:paraId="7DDF80B4"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C5F55E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40702CE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138</w:t>
            </w:r>
          </w:p>
        </w:tc>
        <w:tc>
          <w:tcPr>
            <w:tcW w:w="1880" w:type="dxa"/>
            <w:tcBorders>
              <w:top w:val="nil"/>
              <w:left w:val="nil"/>
              <w:bottom w:val="single" w:sz="4" w:space="0" w:color="auto"/>
              <w:right w:val="single" w:sz="4" w:space="0" w:color="auto"/>
            </w:tcBorders>
            <w:shd w:val="clear" w:color="auto" w:fill="auto"/>
            <w:noWrap/>
            <w:vAlign w:val="center"/>
            <w:hideMark/>
          </w:tcPr>
          <w:p w14:paraId="2A768E0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469</w:t>
            </w:r>
          </w:p>
        </w:tc>
        <w:tc>
          <w:tcPr>
            <w:tcW w:w="1880" w:type="dxa"/>
            <w:tcBorders>
              <w:top w:val="nil"/>
              <w:left w:val="nil"/>
              <w:bottom w:val="single" w:sz="4" w:space="0" w:color="auto"/>
              <w:right w:val="single" w:sz="4" w:space="0" w:color="auto"/>
            </w:tcBorders>
            <w:shd w:val="clear" w:color="auto" w:fill="auto"/>
            <w:noWrap/>
            <w:vAlign w:val="center"/>
            <w:hideMark/>
          </w:tcPr>
          <w:p w14:paraId="213377AA"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138</w:t>
            </w:r>
          </w:p>
        </w:tc>
        <w:tc>
          <w:tcPr>
            <w:tcW w:w="1880" w:type="dxa"/>
            <w:tcBorders>
              <w:top w:val="nil"/>
              <w:left w:val="nil"/>
              <w:bottom w:val="single" w:sz="4" w:space="0" w:color="auto"/>
              <w:right w:val="single" w:sz="4" w:space="0" w:color="auto"/>
            </w:tcBorders>
            <w:shd w:val="clear" w:color="auto" w:fill="auto"/>
            <w:noWrap/>
            <w:vAlign w:val="center"/>
            <w:hideMark/>
          </w:tcPr>
          <w:p w14:paraId="4E82756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451</w:t>
            </w:r>
          </w:p>
        </w:tc>
      </w:tr>
      <w:tr w:rsidR="00A5336D" w:rsidRPr="00A5336D" w14:paraId="22A5F499"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2597CBE"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2</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3E13488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144</w:t>
            </w:r>
          </w:p>
        </w:tc>
        <w:tc>
          <w:tcPr>
            <w:tcW w:w="1880" w:type="dxa"/>
            <w:tcBorders>
              <w:top w:val="nil"/>
              <w:left w:val="nil"/>
              <w:bottom w:val="single" w:sz="4" w:space="0" w:color="auto"/>
              <w:right w:val="single" w:sz="4" w:space="0" w:color="auto"/>
            </w:tcBorders>
            <w:shd w:val="clear" w:color="auto" w:fill="auto"/>
            <w:noWrap/>
            <w:vAlign w:val="center"/>
            <w:hideMark/>
          </w:tcPr>
          <w:p w14:paraId="04D27C8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438</w:t>
            </w:r>
          </w:p>
        </w:tc>
        <w:tc>
          <w:tcPr>
            <w:tcW w:w="1880" w:type="dxa"/>
            <w:tcBorders>
              <w:top w:val="nil"/>
              <w:left w:val="nil"/>
              <w:bottom w:val="single" w:sz="4" w:space="0" w:color="auto"/>
              <w:right w:val="single" w:sz="4" w:space="0" w:color="auto"/>
            </w:tcBorders>
            <w:shd w:val="clear" w:color="auto" w:fill="auto"/>
            <w:noWrap/>
            <w:vAlign w:val="center"/>
            <w:hideMark/>
          </w:tcPr>
          <w:p w14:paraId="19FF04F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144</w:t>
            </w:r>
          </w:p>
        </w:tc>
        <w:tc>
          <w:tcPr>
            <w:tcW w:w="1880" w:type="dxa"/>
            <w:tcBorders>
              <w:top w:val="nil"/>
              <w:left w:val="nil"/>
              <w:bottom w:val="single" w:sz="4" w:space="0" w:color="auto"/>
              <w:right w:val="single" w:sz="4" w:space="0" w:color="auto"/>
            </w:tcBorders>
            <w:shd w:val="clear" w:color="auto" w:fill="auto"/>
            <w:noWrap/>
            <w:vAlign w:val="center"/>
            <w:hideMark/>
          </w:tcPr>
          <w:p w14:paraId="676ED9C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403</w:t>
            </w:r>
          </w:p>
        </w:tc>
      </w:tr>
      <w:tr w:rsidR="00A5336D" w:rsidRPr="00A5336D" w14:paraId="197AF296"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3A55FB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3</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0A56741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147</w:t>
            </w:r>
          </w:p>
        </w:tc>
        <w:tc>
          <w:tcPr>
            <w:tcW w:w="1880" w:type="dxa"/>
            <w:tcBorders>
              <w:top w:val="nil"/>
              <w:left w:val="nil"/>
              <w:bottom w:val="single" w:sz="4" w:space="0" w:color="auto"/>
              <w:right w:val="single" w:sz="4" w:space="0" w:color="auto"/>
            </w:tcBorders>
            <w:shd w:val="clear" w:color="auto" w:fill="auto"/>
            <w:noWrap/>
            <w:vAlign w:val="center"/>
            <w:hideMark/>
          </w:tcPr>
          <w:p w14:paraId="31B019BA"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420</w:t>
            </w:r>
          </w:p>
        </w:tc>
        <w:tc>
          <w:tcPr>
            <w:tcW w:w="1880" w:type="dxa"/>
            <w:tcBorders>
              <w:top w:val="nil"/>
              <w:left w:val="nil"/>
              <w:bottom w:val="single" w:sz="4" w:space="0" w:color="auto"/>
              <w:right w:val="single" w:sz="4" w:space="0" w:color="auto"/>
            </w:tcBorders>
            <w:shd w:val="clear" w:color="auto" w:fill="auto"/>
            <w:noWrap/>
            <w:vAlign w:val="center"/>
            <w:hideMark/>
          </w:tcPr>
          <w:p w14:paraId="4BD7D51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147</w:t>
            </w:r>
          </w:p>
        </w:tc>
        <w:tc>
          <w:tcPr>
            <w:tcW w:w="1880" w:type="dxa"/>
            <w:tcBorders>
              <w:top w:val="nil"/>
              <w:left w:val="nil"/>
              <w:bottom w:val="single" w:sz="4" w:space="0" w:color="auto"/>
              <w:right w:val="single" w:sz="4" w:space="0" w:color="auto"/>
            </w:tcBorders>
            <w:shd w:val="clear" w:color="auto" w:fill="auto"/>
            <w:noWrap/>
            <w:vAlign w:val="center"/>
            <w:hideMark/>
          </w:tcPr>
          <w:p w14:paraId="3216384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396</w:t>
            </w:r>
          </w:p>
        </w:tc>
      </w:tr>
      <w:tr w:rsidR="00A5336D" w:rsidRPr="00A5336D" w14:paraId="28B91078"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CB92DB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071AF14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151</w:t>
            </w:r>
          </w:p>
        </w:tc>
        <w:tc>
          <w:tcPr>
            <w:tcW w:w="1880" w:type="dxa"/>
            <w:tcBorders>
              <w:top w:val="nil"/>
              <w:left w:val="nil"/>
              <w:bottom w:val="single" w:sz="4" w:space="0" w:color="auto"/>
              <w:right w:val="single" w:sz="4" w:space="0" w:color="auto"/>
            </w:tcBorders>
            <w:shd w:val="clear" w:color="auto" w:fill="auto"/>
            <w:noWrap/>
            <w:vAlign w:val="center"/>
            <w:hideMark/>
          </w:tcPr>
          <w:p w14:paraId="2FA66AE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420</w:t>
            </w:r>
          </w:p>
        </w:tc>
        <w:tc>
          <w:tcPr>
            <w:tcW w:w="1880" w:type="dxa"/>
            <w:tcBorders>
              <w:top w:val="nil"/>
              <w:left w:val="nil"/>
              <w:bottom w:val="single" w:sz="4" w:space="0" w:color="auto"/>
              <w:right w:val="single" w:sz="4" w:space="0" w:color="auto"/>
            </w:tcBorders>
            <w:shd w:val="clear" w:color="auto" w:fill="auto"/>
            <w:noWrap/>
            <w:vAlign w:val="center"/>
            <w:hideMark/>
          </w:tcPr>
          <w:p w14:paraId="1E5F4E4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151</w:t>
            </w:r>
          </w:p>
        </w:tc>
        <w:tc>
          <w:tcPr>
            <w:tcW w:w="1880" w:type="dxa"/>
            <w:tcBorders>
              <w:top w:val="nil"/>
              <w:left w:val="nil"/>
              <w:bottom w:val="single" w:sz="4" w:space="0" w:color="auto"/>
              <w:right w:val="single" w:sz="4" w:space="0" w:color="auto"/>
            </w:tcBorders>
            <w:shd w:val="clear" w:color="auto" w:fill="auto"/>
            <w:noWrap/>
            <w:vAlign w:val="center"/>
            <w:hideMark/>
          </w:tcPr>
          <w:p w14:paraId="4949A12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403</w:t>
            </w:r>
          </w:p>
        </w:tc>
      </w:tr>
      <w:tr w:rsidR="00A5336D" w:rsidRPr="00A5336D" w14:paraId="7EF1D046"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B98C4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0F46907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151</w:t>
            </w:r>
          </w:p>
        </w:tc>
        <w:tc>
          <w:tcPr>
            <w:tcW w:w="1880" w:type="dxa"/>
            <w:tcBorders>
              <w:top w:val="nil"/>
              <w:left w:val="nil"/>
              <w:bottom w:val="single" w:sz="4" w:space="0" w:color="auto"/>
              <w:right w:val="single" w:sz="4" w:space="0" w:color="auto"/>
            </w:tcBorders>
            <w:shd w:val="clear" w:color="auto" w:fill="auto"/>
            <w:noWrap/>
            <w:vAlign w:val="center"/>
            <w:hideMark/>
          </w:tcPr>
          <w:p w14:paraId="212068C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420</w:t>
            </w:r>
          </w:p>
        </w:tc>
        <w:tc>
          <w:tcPr>
            <w:tcW w:w="1880" w:type="dxa"/>
            <w:tcBorders>
              <w:top w:val="nil"/>
              <w:left w:val="nil"/>
              <w:bottom w:val="single" w:sz="4" w:space="0" w:color="auto"/>
              <w:right w:val="single" w:sz="4" w:space="0" w:color="auto"/>
            </w:tcBorders>
            <w:shd w:val="clear" w:color="auto" w:fill="auto"/>
            <w:noWrap/>
            <w:vAlign w:val="center"/>
            <w:hideMark/>
          </w:tcPr>
          <w:p w14:paraId="735FEAA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158</w:t>
            </w:r>
          </w:p>
        </w:tc>
        <w:tc>
          <w:tcPr>
            <w:tcW w:w="1880" w:type="dxa"/>
            <w:tcBorders>
              <w:top w:val="nil"/>
              <w:left w:val="nil"/>
              <w:bottom w:val="single" w:sz="4" w:space="0" w:color="auto"/>
              <w:right w:val="single" w:sz="4" w:space="0" w:color="auto"/>
            </w:tcBorders>
            <w:shd w:val="clear" w:color="auto" w:fill="auto"/>
            <w:noWrap/>
            <w:vAlign w:val="center"/>
            <w:hideMark/>
          </w:tcPr>
          <w:p w14:paraId="41B95B5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420</w:t>
            </w:r>
          </w:p>
        </w:tc>
      </w:tr>
      <w:tr w:rsidR="00A5336D" w:rsidRPr="00A5336D" w14:paraId="43F5BDAF"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DD00C1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6</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516B746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154</w:t>
            </w:r>
          </w:p>
        </w:tc>
        <w:tc>
          <w:tcPr>
            <w:tcW w:w="1880" w:type="dxa"/>
            <w:tcBorders>
              <w:top w:val="nil"/>
              <w:left w:val="nil"/>
              <w:bottom w:val="single" w:sz="4" w:space="0" w:color="auto"/>
              <w:right w:val="single" w:sz="4" w:space="0" w:color="auto"/>
            </w:tcBorders>
            <w:shd w:val="clear" w:color="auto" w:fill="auto"/>
            <w:noWrap/>
            <w:vAlign w:val="center"/>
            <w:hideMark/>
          </w:tcPr>
          <w:p w14:paraId="225CEB1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431</w:t>
            </w:r>
          </w:p>
        </w:tc>
        <w:tc>
          <w:tcPr>
            <w:tcW w:w="1880" w:type="dxa"/>
            <w:tcBorders>
              <w:top w:val="nil"/>
              <w:left w:val="nil"/>
              <w:bottom w:val="single" w:sz="4" w:space="0" w:color="auto"/>
              <w:right w:val="single" w:sz="4" w:space="0" w:color="auto"/>
            </w:tcBorders>
            <w:shd w:val="clear" w:color="auto" w:fill="auto"/>
            <w:noWrap/>
            <w:vAlign w:val="center"/>
            <w:hideMark/>
          </w:tcPr>
          <w:p w14:paraId="61B44F4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5D52939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438</w:t>
            </w:r>
          </w:p>
        </w:tc>
      </w:tr>
      <w:tr w:rsidR="00A5336D" w:rsidRPr="00A5336D" w14:paraId="7593781D"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7ABFA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7</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11169A9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158</w:t>
            </w:r>
          </w:p>
        </w:tc>
        <w:tc>
          <w:tcPr>
            <w:tcW w:w="1880" w:type="dxa"/>
            <w:tcBorders>
              <w:top w:val="nil"/>
              <w:left w:val="nil"/>
              <w:bottom w:val="single" w:sz="4" w:space="0" w:color="auto"/>
              <w:right w:val="single" w:sz="4" w:space="0" w:color="auto"/>
            </w:tcBorders>
            <w:shd w:val="clear" w:color="auto" w:fill="auto"/>
            <w:noWrap/>
            <w:vAlign w:val="center"/>
            <w:hideMark/>
          </w:tcPr>
          <w:p w14:paraId="2B36876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438</w:t>
            </w:r>
          </w:p>
        </w:tc>
        <w:tc>
          <w:tcPr>
            <w:tcW w:w="1880" w:type="dxa"/>
            <w:tcBorders>
              <w:top w:val="nil"/>
              <w:left w:val="nil"/>
              <w:bottom w:val="single" w:sz="4" w:space="0" w:color="auto"/>
              <w:right w:val="single" w:sz="4" w:space="0" w:color="auto"/>
            </w:tcBorders>
            <w:shd w:val="clear" w:color="auto" w:fill="auto"/>
            <w:noWrap/>
            <w:vAlign w:val="center"/>
            <w:hideMark/>
          </w:tcPr>
          <w:p w14:paraId="65F5326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165</w:t>
            </w:r>
          </w:p>
        </w:tc>
        <w:tc>
          <w:tcPr>
            <w:tcW w:w="1880" w:type="dxa"/>
            <w:tcBorders>
              <w:top w:val="nil"/>
              <w:left w:val="nil"/>
              <w:bottom w:val="single" w:sz="4" w:space="0" w:color="auto"/>
              <w:right w:val="single" w:sz="4" w:space="0" w:color="auto"/>
            </w:tcBorders>
            <w:shd w:val="clear" w:color="auto" w:fill="auto"/>
            <w:noWrap/>
            <w:vAlign w:val="center"/>
            <w:hideMark/>
          </w:tcPr>
          <w:p w14:paraId="0A9AF41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455</w:t>
            </w:r>
          </w:p>
        </w:tc>
      </w:tr>
      <w:tr w:rsidR="00A5336D" w:rsidRPr="00A5336D" w14:paraId="5158B551"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573D53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8</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37C863C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158</w:t>
            </w:r>
          </w:p>
        </w:tc>
        <w:tc>
          <w:tcPr>
            <w:tcW w:w="1880" w:type="dxa"/>
            <w:tcBorders>
              <w:top w:val="nil"/>
              <w:left w:val="nil"/>
              <w:bottom w:val="single" w:sz="4" w:space="0" w:color="auto"/>
              <w:right w:val="single" w:sz="4" w:space="0" w:color="auto"/>
            </w:tcBorders>
            <w:shd w:val="clear" w:color="auto" w:fill="auto"/>
            <w:noWrap/>
            <w:vAlign w:val="center"/>
            <w:hideMark/>
          </w:tcPr>
          <w:p w14:paraId="1DA94C6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455</w:t>
            </w:r>
          </w:p>
        </w:tc>
        <w:tc>
          <w:tcPr>
            <w:tcW w:w="1880" w:type="dxa"/>
            <w:tcBorders>
              <w:top w:val="nil"/>
              <w:left w:val="nil"/>
              <w:bottom w:val="single" w:sz="4" w:space="0" w:color="auto"/>
              <w:right w:val="single" w:sz="4" w:space="0" w:color="auto"/>
            </w:tcBorders>
            <w:shd w:val="clear" w:color="auto" w:fill="auto"/>
            <w:noWrap/>
            <w:vAlign w:val="center"/>
            <w:hideMark/>
          </w:tcPr>
          <w:p w14:paraId="02E49CE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165</w:t>
            </w:r>
          </w:p>
        </w:tc>
        <w:tc>
          <w:tcPr>
            <w:tcW w:w="1880" w:type="dxa"/>
            <w:tcBorders>
              <w:top w:val="nil"/>
              <w:left w:val="nil"/>
              <w:bottom w:val="single" w:sz="4" w:space="0" w:color="auto"/>
              <w:right w:val="single" w:sz="4" w:space="0" w:color="auto"/>
            </w:tcBorders>
            <w:shd w:val="clear" w:color="auto" w:fill="auto"/>
            <w:noWrap/>
            <w:vAlign w:val="center"/>
            <w:hideMark/>
          </w:tcPr>
          <w:p w14:paraId="1763239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473</w:t>
            </w:r>
          </w:p>
        </w:tc>
      </w:tr>
      <w:tr w:rsidR="00A5336D" w:rsidRPr="00A5336D" w14:paraId="7777BE81"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330B90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lastRenderedPageBreak/>
              <w:t>9</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0F36D16E"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450D2FE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490</w:t>
            </w:r>
          </w:p>
        </w:tc>
        <w:tc>
          <w:tcPr>
            <w:tcW w:w="1880" w:type="dxa"/>
            <w:tcBorders>
              <w:top w:val="nil"/>
              <w:left w:val="nil"/>
              <w:bottom w:val="single" w:sz="4" w:space="0" w:color="auto"/>
              <w:right w:val="single" w:sz="4" w:space="0" w:color="auto"/>
            </w:tcBorders>
            <w:shd w:val="clear" w:color="auto" w:fill="auto"/>
            <w:noWrap/>
            <w:vAlign w:val="center"/>
            <w:hideMark/>
          </w:tcPr>
          <w:p w14:paraId="25F424B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168</w:t>
            </w:r>
          </w:p>
        </w:tc>
        <w:tc>
          <w:tcPr>
            <w:tcW w:w="1880" w:type="dxa"/>
            <w:tcBorders>
              <w:top w:val="nil"/>
              <w:left w:val="nil"/>
              <w:bottom w:val="single" w:sz="4" w:space="0" w:color="auto"/>
              <w:right w:val="single" w:sz="4" w:space="0" w:color="auto"/>
            </w:tcBorders>
            <w:shd w:val="clear" w:color="auto" w:fill="auto"/>
            <w:noWrap/>
            <w:vAlign w:val="center"/>
            <w:hideMark/>
          </w:tcPr>
          <w:p w14:paraId="22321C6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490</w:t>
            </w:r>
          </w:p>
        </w:tc>
      </w:tr>
      <w:tr w:rsidR="00A5336D" w:rsidRPr="00A5336D" w14:paraId="1D143A57"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7D4521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0</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375D7C7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187BD73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508</w:t>
            </w:r>
          </w:p>
        </w:tc>
        <w:tc>
          <w:tcPr>
            <w:tcW w:w="1880" w:type="dxa"/>
            <w:tcBorders>
              <w:top w:val="nil"/>
              <w:left w:val="nil"/>
              <w:bottom w:val="single" w:sz="4" w:space="0" w:color="auto"/>
              <w:right w:val="single" w:sz="4" w:space="0" w:color="auto"/>
            </w:tcBorders>
            <w:shd w:val="clear" w:color="auto" w:fill="auto"/>
            <w:noWrap/>
            <w:vAlign w:val="center"/>
            <w:hideMark/>
          </w:tcPr>
          <w:p w14:paraId="61FC1C7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165</w:t>
            </w:r>
          </w:p>
        </w:tc>
        <w:tc>
          <w:tcPr>
            <w:tcW w:w="1880" w:type="dxa"/>
            <w:tcBorders>
              <w:top w:val="nil"/>
              <w:left w:val="nil"/>
              <w:bottom w:val="single" w:sz="4" w:space="0" w:color="auto"/>
              <w:right w:val="single" w:sz="4" w:space="0" w:color="auto"/>
            </w:tcBorders>
            <w:shd w:val="clear" w:color="auto" w:fill="auto"/>
            <w:noWrap/>
            <w:vAlign w:val="center"/>
            <w:hideMark/>
          </w:tcPr>
          <w:p w14:paraId="1FDDDA8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508</w:t>
            </w:r>
          </w:p>
        </w:tc>
      </w:tr>
      <w:tr w:rsidR="00A5336D" w:rsidRPr="00A5336D" w14:paraId="15666ABF"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0EED4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1</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53B1962E"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165</w:t>
            </w:r>
          </w:p>
        </w:tc>
        <w:tc>
          <w:tcPr>
            <w:tcW w:w="1880" w:type="dxa"/>
            <w:tcBorders>
              <w:top w:val="nil"/>
              <w:left w:val="nil"/>
              <w:bottom w:val="single" w:sz="4" w:space="0" w:color="auto"/>
              <w:right w:val="single" w:sz="4" w:space="0" w:color="auto"/>
            </w:tcBorders>
            <w:shd w:val="clear" w:color="auto" w:fill="auto"/>
            <w:noWrap/>
            <w:vAlign w:val="center"/>
            <w:hideMark/>
          </w:tcPr>
          <w:p w14:paraId="5EDB574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525</w:t>
            </w:r>
          </w:p>
        </w:tc>
        <w:tc>
          <w:tcPr>
            <w:tcW w:w="1880" w:type="dxa"/>
            <w:tcBorders>
              <w:top w:val="nil"/>
              <w:left w:val="nil"/>
              <w:bottom w:val="single" w:sz="4" w:space="0" w:color="auto"/>
              <w:right w:val="single" w:sz="4" w:space="0" w:color="auto"/>
            </w:tcBorders>
            <w:shd w:val="clear" w:color="auto" w:fill="auto"/>
            <w:noWrap/>
            <w:vAlign w:val="center"/>
            <w:hideMark/>
          </w:tcPr>
          <w:p w14:paraId="1FB0F0BA"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140</w:t>
            </w:r>
          </w:p>
        </w:tc>
        <w:tc>
          <w:tcPr>
            <w:tcW w:w="1880" w:type="dxa"/>
            <w:tcBorders>
              <w:top w:val="nil"/>
              <w:left w:val="nil"/>
              <w:bottom w:val="single" w:sz="4" w:space="0" w:color="auto"/>
              <w:right w:val="single" w:sz="4" w:space="0" w:color="auto"/>
            </w:tcBorders>
            <w:shd w:val="clear" w:color="auto" w:fill="auto"/>
            <w:noWrap/>
            <w:vAlign w:val="center"/>
            <w:hideMark/>
          </w:tcPr>
          <w:p w14:paraId="620FDB8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508</w:t>
            </w:r>
          </w:p>
        </w:tc>
      </w:tr>
      <w:tr w:rsidR="00A5336D" w:rsidRPr="00A5336D" w14:paraId="1571C33F"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519CF8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2</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1A3BDD2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159</w:t>
            </w:r>
          </w:p>
        </w:tc>
        <w:tc>
          <w:tcPr>
            <w:tcW w:w="1880" w:type="dxa"/>
            <w:tcBorders>
              <w:top w:val="nil"/>
              <w:left w:val="nil"/>
              <w:bottom w:val="single" w:sz="4" w:space="0" w:color="auto"/>
              <w:right w:val="single" w:sz="4" w:space="0" w:color="auto"/>
            </w:tcBorders>
            <w:shd w:val="clear" w:color="auto" w:fill="auto"/>
            <w:noWrap/>
            <w:vAlign w:val="center"/>
            <w:hideMark/>
          </w:tcPr>
          <w:p w14:paraId="059F7929"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525</w:t>
            </w:r>
          </w:p>
        </w:tc>
        <w:tc>
          <w:tcPr>
            <w:tcW w:w="1880" w:type="dxa"/>
            <w:tcBorders>
              <w:top w:val="nil"/>
              <w:left w:val="nil"/>
              <w:bottom w:val="single" w:sz="4" w:space="0" w:color="auto"/>
              <w:right w:val="single" w:sz="4" w:space="0" w:color="auto"/>
            </w:tcBorders>
            <w:shd w:val="clear" w:color="auto" w:fill="auto"/>
            <w:noWrap/>
            <w:vAlign w:val="center"/>
            <w:hideMark/>
          </w:tcPr>
          <w:p w14:paraId="51F7CD8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105</w:t>
            </w:r>
          </w:p>
        </w:tc>
        <w:tc>
          <w:tcPr>
            <w:tcW w:w="1880" w:type="dxa"/>
            <w:tcBorders>
              <w:top w:val="nil"/>
              <w:left w:val="nil"/>
              <w:bottom w:val="single" w:sz="4" w:space="0" w:color="auto"/>
              <w:right w:val="single" w:sz="4" w:space="0" w:color="auto"/>
            </w:tcBorders>
            <w:shd w:val="clear" w:color="auto" w:fill="auto"/>
            <w:noWrap/>
            <w:vAlign w:val="center"/>
            <w:hideMark/>
          </w:tcPr>
          <w:p w14:paraId="2A9446E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483</w:t>
            </w:r>
          </w:p>
        </w:tc>
      </w:tr>
      <w:tr w:rsidR="00A5336D" w:rsidRPr="00A5336D" w14:paraId="27EBEC3B"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85C16D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3</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0FE5E0F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140</w:t>
            </w:r>
          </w:p>
        </w:tc>
        <w:tc>
          <w:tcPr>
            <w:tcW w:w="1880" w:type="dxa"/>
            <w:tcBorders>
              <w:top w:val="nil"/>
              <w:left w:val="nil"/>
              <w:bottom w:val="single" w:sz="4" w:space="0" w:color="auto"/>
              <w:right w:val="single" w:sz="4" w:space="0" w:color="auto"/>
            </w:tcBorders>
            <w:shd w:val="clear" w:color="auto" w:fill="auto"/>
            <w:noWrap/>
            <w:vAlign w:val="center"/>
            <w:hideMark/>
          </w:tcPr>
          <w:p w14:paraId="00F55FC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507</w:t>
            </w:r>
          </w:p>
        </w:tc>
        <w:tc>
          <w:tcPr>
            <w:tcW w:w="1880" w:type="dxa"/>
            <w:tcBorders>
              <w:top w:val="nil"/>
              <w:left w:val="nil"/>
              <w:bottom w:val="single" w:sz="4" w:space="0" w:color="auto"/>
              <w:right w:val="single" w:sz="4" w:space="0" w:color="auto"/>
            </w:tcBorders>
            <w:shd w:val="clear" w:color="auto" w:fill="auto"/>
            <w:noWrap/>
            <w:vAlign w:val="center"/>
            <w:hideMark/>
          </w:tcPr>
          <w:p w14:paraId="6067C6D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77</w:t>
            </w:r>
          </w:p>
        </w:tc>
        <w:tc>
          <w:tcPr>
            <w:tcW w:w="1880" w:type="dxa"/>
            <w:tcBorders>
              <w:top w:val="nil"/>
              <w:left w:val="nil"/>
              <w:bottom w:val="single" w:sz="4" w:space="0" w:color="auto"/>
              <w:right w:val="single" w:sz="4" w:space="0" w:color="auto"/>
            </w:tcBorders>
            <w:shd w:val="clear" w:color="auto" w:fill="auto"/>
            <w:noWrap/>
            <w:vAlign w:val="center"/>
            <w:hideMark/>
          </w:tcPr>
          <w:p w14:paraId="0843B10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438</w:t>
            </w:r>
          </w:p>
        </w:tc>
      </w:tr>
      <w:tr w:rsidR="00A5336D" w:rsidRPr="00A5336D" w14:paraId="0E6C69DD"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0D2693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4</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431BAF1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123</w:t>
            </w:r>
          </w:p>
        </w:tc>
        <w:tc>
          <w:tcPr>
            <w:tcW w:w="1880" w:type="dxa"/>
            <w:tcBorders>
              <w:top w:val="nil"/>
              <w:left w:val="nil"/>
              <w:bottom w:val="single" w:sz="4" w:space="0" w:color="auto"/>
              <w:right w:val="single" w:sz="4" w:space="0" w:color="auto"/>
            </w:tcBorders>
            <w:shd w:val="clear" w:color="auto" w:fill="auto"/>
            <w:noWrap/>
            <w:vAlign w:val="center"/>
            <w:hideMark/>
          </w:tcPr>
          <w:p w14:paraId="1818B0BE"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473</w:t>
            </w:r>
          </w:p>
        </w:tc>
        <w:tc>
          <w:tcPr>
            <w:tcW w:w="1880" w:type="dxa"/>
            <w:tcBorders>
              <w:top w:val="nil"/>
              <w:left w:val="nil"/>
              <w:bottom w:val="single" w:sz="4" w:space="0" w:color="auto"/>
              <w:right w:val="single" w:sz="4" w:space="0" w:color="auto"/>
            </w:tcBorders>
            <w:shd w:val="clear" w:color="auto" w:fill="auto"/>
            <w:noWrap/>
            <w:vAlign w:val="center"/>
            <w:hideMark/>
          </w:tcPr>
          <w:p w14:paraId="0641230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63</w:t>
            </w:r>
          </w:p>
        </w:tc>
        <w:tc>
          <w:tcPr>
            <w:tcW w:w="1880" w:type="dxa"/>
            <w:tcBorders>
              <w:top w:val="nil"/>
              <w:left w:val="nil"/>
              <w:bottom w:val="single" w:sz="4" w:space="0" w:color="auto"/>
              <w:right w:val="single" w:sz="4" w:space="0" w:color="auto"/>
            </w:tcBorders>
            <w:shd w:val="clear" w:color="auto" w:fill="auto"/>
            <w:noWrap/>
            <w:vAlign w:val="center"/>
            <w:hideMark/>
          </w:tcPr>
          <w:p w14:paraId="0BE940E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392</w:t>
            </w:r>
          </w:p>
        </w:tc>
      </w:tr>
      <w:tr w:rsidR="00A5336D" w:rsidRPr="00A5336D" w14:paraId="71FDB380"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0260BBD"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5</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7E9D444C"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95</w:t>
            </w:r>
          </w:p>
        </w:tc>
        <w:tc>
          <w:tcPr>
            <w:tcW w:w="1880" w:type="dxa"/>
            <w:tcBorders>
              <w:top w:val="nil"/>
              <w:left w:val="nil"/>
              <w:bottom w:val="single" w:sz="4" w:space="0" w:color="auto"/>
              <w:right w:val="single" w:sz="4" w:space="0" w:color="auto"/>
            </w:tcBorders>
            <w:shd w:val="clear" w:color="auto" w:fill="auto"/>
            <w:noWrap/>
            <w:vAlign w:val="center"/>
            <w:hideMark/>
          </w:tcPr>
          <w:p w14:paraId="7252148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420</w:t>
            </w:r>
          </w:p>
        </w:tc>
        <w:tc>
          <w:tcPr>
            <w:tcW w:w="1880" w:type="dxa"/>
            <w:tcBorders>
              <w:top w:val="nil"/>
              <w:left w:val="nil"/>
              <w:bottom w:val="single" w:sz="4" w:space="0" w:color="auto"/>
              <w:right w:val="single" w:sz="4" w:space="0" w:color="auto"/>
            </w:tcBorders>
            <w:shd w:val="clear" w:color="auto" w:fill="auto"/>
            <w:noWrap/>
            <w:vAlign w:val="center"/>
            <w:hideMark/>
          </w:tcPr>
          <w:p w14:paraId="51E9DE00"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54</w:t>
            </w:r>
          </w:p>
        </w:tc>
        <w:tc>
          <w:tcPr>
            <w:tcW w:w="1880" w:type="dxa"/>
            <w:tcBorders>
              <w:top w:val="nil"/>
              <w:left w:val="nil"/>
              <w:bottom w:val="single" w:sz="4" w:space="0" w:color="auto"/>
              <w:right w:val="single" w:sz="4" w:space="0" w:color="auto"/>
            </w:tcBorders>
            <w:shd w:val="clear" w:color="auto" w:fill="auto"/>
            <w:noWrap/>
            <w:vAlign w:val="center"/>
            <w:hideMark/>
          </w:tcPr>
          <w:p w14:paraId="13F67BF2"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315</w:t>
            </w:r>
          </w:p>
        </w:tc>
      </w:tr>
      <w:tr w:rsidR="00A5336D" w:rsidRPr="00A5336D" w14:paraId="308DBA69"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DC255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6</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14926855"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77</w:t>
            </w:r>
          </w:p>
        </w:tc>
        <w:tc>
          <w:tcPr>
            <w:tcW w:w="1880" w:type="dxa"/>
            <w:tcBorders>
              <w:top w:val="nil"/>
              <w:left w:val="nil"/>
              <w:bottom w:val="single" w:sz="4" w:space="0" w:color="auto"/>
              <w:right w:val="single" w:sz="4" w:space="0" w:color="auto"/>
            </w:tcBorders>
            <w:shd w:val="clear" w:color="auto" w:fill="auto"/>
            <w:noWrap/>
            <w:vAlign w:val="center"/>
            <w:hideMark/>
          </w:tcPr>
          <w:p w14:paraId="4FB94EE8"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368</w:t>
            </w:r>
          </w:p>
        </w:tc>
        <w:tc>
          <w:tcPr>
            <w:tcW w:w="1880" w:type="dxa"/>
            <w:tcBorders>
              <w:top w:val="nil"/>
              <w:left w:val="nil"/>
              <w:bottom w:val="single" w:sz="4" w:space="0" w:color="auto"/>
              <w:right w:val="single" w:sz="4" w:space="0" w:color="auto"/>
            </w:tcBorders>
            <w:shd w:val="clear" w:color="auto" w:fill="auto"/>
            <w:noWrap/>
            <w:vAlign w:val="center"/>
            <w:hideMark/>
          </w:tcPr>
          <w:p w14:paraId="131505CE"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45</w:t>
            </w:r>
          </w:p>
        </w:tc>
        <w:tc>
          <w:tcPr>
            <w:tcW w:w="1880" w:type="dxa"/>
            <w:tcBorders>
              <w:top w:val="nil"/>
              <w:left w:val="nil"/>
              <w:bottom w:val="single" w:sz="4" w:space="0" w:color="auto"/>
              <w:right w:val="single" w:sz="4" w:space="0" w:color="auto"/>
            </w:tcBorders>
            <w:shd w:val="clear" w:color="auto" w:fill="auto"/>
            <w:noWrap/>
            <w:vAlign w:val="center"/>
            <w:hideMark/>
          </w:tcPr>
          <w:p w14:paraId="288C7C6A"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256</w:t>
            </w:r>
          </w:p>
        </w:tc>
      </w:tr>
      <w:tr w:rsidR="00A5336D" w:rsidRPr="00A5336D" w14:paraId="31A02C14"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835280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7</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3A4EA017"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70</w:t>
            </w:r>
          </w:p>
        </w:tc>
        <w:tc>
          <w:tcPr>
            <w:tcW w:w="1880" w:type="dxa"/>
            <w:tcBorders>
              <w:top w:val="nil"/>
              <w:left w:val="nil"/>
              <w:bottom w:val="single" w:sz="4" w:space="0" w:color="auto"/>
              <w:right w:val="single" w:sz="4" w:space="0" w:color="auto"/>
            </w:tcBorders>
            <w:shd w:val="clear" w:color="auto" w:fill="auto"/>
            <w:noWrap/>
            <w:vAlign w:val="center"/>
            <w:hideMark/>
          </w:tcPr>
          <w:p w14:paraId="7560679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298</w:t>
            </w:r>
          </w:p>
        </w:tc>
        <w:tc>
          <w:tcPr>
            <w:tcW w:w="1880" w:type="dxa"/>
            <w:tcBorders>
              <w:top w:val="nil"/>
              <w:left w:val="nil"/>
              <w:bottom w:val="single" w:sz="4" w:space="0" w:color="auto"/>
              <w:right w:val="single" w:sz="4" w:space="0" w:color="auto"/>
            </w:tcBorders>
            <w:shd w:val="clear" w:color="auto" w:fill="auto"/>
            <w:noWrap/>
            <w:vAlign w:val="center"/>
            <w:hideMark/>
          </w:tcPr>
          <w:p w14:paraId="0E7433BA"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42</w:t>
            </w:r>
          </w:p>
        </w:tc>
        <w:tc>
          <w:tcPr>
            <w:tcW w:w="1880" w:type="dxa"/>
            <w:tcBorders>
              <w:top w:val="nil"/>
              <w:left w:val="nil"/>
              <w:bottom w:val="single" w:sz="4" w:space="0" w:color="auto"/>
              <w:right w:val="single" w:sz="4" w:space="0" w:color="auto"/>
            </w:tcBorders>
            <w:shd w:val="clear" w:color="auto" w:fill="auto"/>
            <w:noWrap/>
            <w:vAlign w:val="center"/>
            <w:hideMark/>
          </w:tcPr>
          <w:p w14:paraId="1AF12EE1"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200</w:t>
            </w:r>
          </w:p>
        </w:tc>
      </w:tr>
      <w:tr w:rsidR="00A5336D" w:rsidRPr="00A5336D" w14:paraId="6BC6CD03"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8C7D9E6"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8</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55FF363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60</w:t>
            </w:r>
          </w:p>
        </w:tc>
        <w:tc>
          <w:tcPr>
            <w:tcW w:w="1880" w:type="dxa"/>
            <w:tcBorders>
              <w:top w:val="nil"/>
              <w:left w:val="nil"/>
              <w:bottom w:val="single" w:sz="4" w:space="0" w:color="auto"/>
              <w:right w:val="single" w:sz="4" w:space="0" w:color="auto"/>
            </w:tcBorders>
            <w:shd w:val="clear" w:color="auto" w:fill="auto"/>
            <w:noWrap/>
            <w:vAlign w:val="center"/>
            <w:hideMark/>
          </w:tcPr>
          <w:p w14:paraId="3ACF4713"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231</w:t>
            </w:r>
          </w:p>
        </w:tc>
        <w:tc>
          <w:tcPr>
            <w:tcW w:w="1880" w:type="dxa"/>
            <w:tcBorders>
              <w:top w:val="nil"/>
              <w:left w:val="nil"/>
              <w:bottom w:val="single" w:sz="4" w:space="0" w:color="auto"/>
              <w:right w:val="single" w:sz="4" w:space="0" w:color="auto"/>
            </w:tcBorders>
            <w:shd w:val="clear" w:color="auto" w:fill="auto"/>
            <w:noWrap/>
            <w:vAlign w:val="center"/>
            <w:hideMark/>
          </w:tcPr>
          <w:p w14:paraId="3CE68A1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42</w:t>
            </w:r>
          </w:p>
        </w:tc>
        <w:tc>
          <w:tcPr>
            <w:tcW w:w="1880" w:type="dxa"/>
            <w:tcBorders>
              <w:top w:val="nil"/>
              <w:left w:val="nil"/>
              <w:bottom w:val="single" w:sz="4" w:space="0" w:color="auto"/>
              <w:right w:val="single" w:sz="4" w:space="0" w:color="auto"/>
            </w:tcBorders>
            <w:shd w:val="clear" w:color="auto" w:fill="auto"/>
            <w:noWrap/>
            <w:vAlign w:val="center"/>
            <w:hideMark/>
          </w:tcPr>
          <w:p w14:paraId="734CFE5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151</w:t>
            </w:r>
          </w:p>
        </w:tc>
      </w:tr>
      <w:tr w:rsidR="00A5336D" w:rsidRPr="00A5336D" w14:paraId="3973A2BE" w14:textId="77777777" w:rsidTr="000E137F">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4B3D1EB"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w:t>
            </w:r>
            <w:r w:rsidRPr="00A5336D">
              <w:rPr>
                <w:rFonts w:cs="ＭＳ Ｐゴシック"/>
                <w:color w:val="000000"/>
                <w:kern w:val="0"/>
                <w:szCs w:val="22"/>
              </w:rPr>
              <w:t>9</w:t>
            </w:r>
            <w:r w:rsidRPr="00A5336D">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4188F88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56</w:t>
            </w:r>
          </w:p>
        </w:tc>
        <w:tc>
          <w:tcPr>
            <w:tcW w:w="1880" w:type="dxa"/>
            <w:tcBorders>
              <w:top w:val="nil"/>
              <w:left w:val="nil"/>
              <w:bottom w:val="single" w:sz="4" w:space="0" w:color="auto"/>
              <w:right w:val="single" w:sz="4" w:space="0" w:color="auto"/>
            </w:tcBorders>
            <w:shd w:val="clear" w:color="auto" w:fill="auto"/>
            <w:noWrap/>
            <w:vAlign w:val="center"/>
            <w:hideMark/>
          </w:tcPr>
          <w:p w14:paraId="3EB2B91E"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175</w:t>
            </w:r>
          </w:p>
        </w:tc>
        <w:tc>
          <w:tcPr>
            <w:tcW w:w="1880" w:type="dxa"/>
            <w:tcBorders>
              <w:top w:val="nil"/>
              <w:left w:val="nil"/>
              <w:bottom w:val="single" w:sz="4" w:space="0" w:color="auto"/>
              <w:right w:val="single" w:sz="4" w:space="0" w:color="auto"/>
            </w:tcBorders>
            <w:shd w:val="clear" w:color="auto" w:fill="auto"/>
            <w:noWrap/>
            <w:vAlign w:val="center"/>
            <w:hideMark/>
          </w:tcPr>
          <w:p w14:paraId="69749394"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42</w:t>
            </w:r>
          </w:p>
        </w:tc>
        <w:tc>
          <w:tcPr>
            <w:tcW w:w="1880" w:type="dxa"/>
            <w:tcBorders>
              <w:top w:val="nil"/>
              <w:left w:val="nil"/>
              <w:bottom w:val="single" w:sz="4" w:space="0" w:color="auto"/>
              <w:right w:val="single" w:sz="4" w:space="0" w:color="auto"/>
            </w:tcBorders>
            <w:shd w:val="clear" w:color="auto" w:fill="auto"/>
            <w:noWrap/>
            <w:vAlign w:val="center"/>
            <w:hideMark/>
          </w:tcPr>
          <w:p w14:paraId="384E933F" w14:textId="77777777" w:rsidR="00A5336D" w:rsidRPr="00A5336D" w:rsidRDefault="00A5336D" w:rsidP="00A5336D">
            <w:pPr>
              <w:widowControl/>
              <w:jc w:val="center"/>
              <w:rPr>
                <w:rFonts w:cs="ＭＳ Ｐゴシック"/>
                <w:color w:val="000000"/>
                <w:kern w:val="0"/>
                <w:szCs w:val="22"/>
              </w:rPr>
            </w:pPr>
            <w:r w:rsidRPr="00A5336D">
              <w:rPr>
                <w:rFonts w:cs="ＭＳ Ｐゴシック" w:hint="eastAsia"/>
                <w:color w:val="000000"/>
                <w:kern w:val="0"/>
                <w:szCs w:val="22"/>
              </w:rPr>
              <w:t>130</w:t>
            </w:r>
          </w:p>
        </w:tc>
      </w:tr>
    </w:tbl>
    <w:p w14:paraId="2437181C" w14:textId="77777777" w:rsidR="00A5336D" w:rsidRPr="00A5336D" w:rsidRDefault="00A5336D" w:rsidP="00A5336D">
      <w:pPr>
        <w:ind w:leftChars="300" w:left="880" w:hangingChars="100" w:hanging="220"/>
        <w:jc w:val="left"/>
      </w:pPr>
      <w:r w:rsidRPr="00A5336D">
        <w:rPr>
          <w:rFonts w:hint="eastAsia"/>
        </w:rPr>
        <w:t>出典：</w:t>
      </w:r>
      <w:r w:rsidRPr="00A5336D">
        <w:rPr>
          <w:rFonts w:hint="eastAsia"/>
        </w:rPr>
        <w:t>ALP</w:t>
      </w:r>
      <w:r w:rsidRPr="00A5336D">
        <w:rPr>
          <w:rFonts w:hint="eastAsia"/>
        </w:rPr>
        <w:t>、小児の臨床検査基準値ポケットガイド第</w:t>
      </w:r>
      <w:r w:rsidRPr="00A5336D">
        <w:rPr>
          <w:rFonts w:hint="eastAsia"/>
        </w:rPr>
        <w:t>2</w:t>
      </w:r>
      <w:r w:rsidRPr="00A5336D">
        <w:rPr>
          <w:rFonts w:hint="eastAsia"/>
        </w:rPr>
        <w:t>版</w:t>
      </w:r>
    </w:p>
    <w:p w14:paraId="70A4AFC7" w14:textId="77777777" w:rsidR="00A5336D" w:rsidRPr="00A5336D" w:rsidRDefault="00A5336D" w:rsidP="00A5336D">
      <w:pPr>
        <w:ind w:leftChars="300" w:left="880" w:hangingChars="100" w:hanging="220"/>
        <w:jc w:val="left"/>
      </w:pPr>
    </w:p>
    <w:p w14:paraId="78F85BAD" w14:textId="77777777" w:rsidR="00A5336D" w:rsidRPr="00A5336D" w:rsidRDefault="00A5336D" w:rsidP="00A5336D">
      <w:pPr>
        <w:ind w:leftChars="300" w:left="880" w:hangingChars="100" w:hanging="220"/>
        <w:jc w:val="left"/>
      </w:pPr>
      <w:r w:rsidRPr="00A5336D">
        <w:t>注</w:t>
      </w:r>
      <w:r w:rsidRPr="00A5336D">
        <w:rPr>
          <w:rFonts w:hint="eastAsia"/>
        </w:rPr>
        <w:t>2</w:t>
      </w:r>
      <w:r w:rsidRPr="00A5336D">
        <w:t>：フッ化</w:t>
      </w:r>
      <w:r w:rsidRPr="00A5336D">
        <w:t xml:space="preserve">Na (2mL </w:t>
      </w:r>
      <w:r w:rsidRPr="00A5336D">
        <w:t>灰</w:t>
      </w:r>
      <w:r w:rsidRPr="00A5336D">
        <w:t>)</w:t>
      </w:r>
      <w:r w:rsidRPr="00A5336D">
        <w:t>入採血管に採血して下さい。</w:t>
      </w:r>
    </w:p>
    <w:p w14:paraId="6AE1FBBF" w14:textId="77777777" w:rsidR="00A5336D" w:rsidRPr="00A5336D" w:rsidRDefault="00A5336D" w:rsidP="00A5336D">
      <w:pPr>
        <w:ind w:leftChars="300" w:left="1320" w:hangingChars="300" w:hanging="660"/>
        <w:jc w:val="left"/>
      </w:pPr>
      <w:r w:rsidRPr="00A5336D">
        <w:t>注</w:t>
      </w:r>
      <w:r w:rsidRPr="00A5336D">
        <w:rPr>
          <w:rFonts w:hint="eastAsia"/>
        </w:rPr>
        <w:t>3</w:t>
      </w:r>
      <w:r w:rsidRPr="00A5336D">
        <w:t>：ヘパリン</w:t>
      </w:r>
      <w:r w:rsidRPr="00A5336D">
        <w:t>(5mL</w:t>
      </w:r>
      <w:r w:rsidRPr="00A5336D">
        <w:t>緑</w:t>
      </w:r>
      <w:r w:rsidRPr="00A5336D">
        <w:t>)</w:t>
      </w:r>
      <w:r w:rsidRPr="00A5336D">
        <w:t>で採血してください。静注量が規定より多い場合は必ず明記して下さい。</w:t>
      </w:r>
    </w:p>
    <w:p w14:paraId="7A83D0FC" w14:textId="77777777" w:rsidR="00A5336D" w:rsidRPr="00A5336D" w:rsidRDefault="00A5336D" w:rsidP="00A5336D">
      <w:pPr>
        <w:ind w:leftChars="270" w:left="656" w:hangingChars="28" w:hanging="62"/>
        <w:jc w:val="left"/>
      </w:pPr>
    </w:p>
    <w:p w14:paraId="2DF54477" w14:textId="77777777" w:rsidR="00A5336D" w:rsidRPr="00A5336D" w:rsidRDefault="00A5336D" w:rsidP="00A5336D">
      <w:pPr>
        <w:ind w:leftChars="270" w:left="656" w:hangingChars="28" w:hanging="62"/>
        <w:jc w:val="left"/>
      </w:pPr>
    </w:p>
    <w:p w14:paraId="355058E1" w14:textId="77777777" w:rsidR="00A5336D" w:rsidRPr="00A5336D" w:rsidRDefault="00A5336D" w:rsidP="00A5336D">
      <w:pPr>
        <w:ind w:leftChars="270" w:left="656" w:hangingChars="28" w:hanging="62"/>
        <w:jc w:val="left"/>
      </w:pPr>
      <w:r w:rsidRPr="00A5336D">
        <w:t xml:space="preserve">b) </w:t>
      </w:r>
      <w:r w:rsidRPr="00A5336D">
        <w:t>血清検査（免疫学検査）</w:t>
      </w:r>
    </w:p>
    <w:tbl>
      <w:tblPr>
        <w:tblW w:w="8692" w:type="dxa"/>
        <w:tblInd w:w="63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605"/>
        <w:gridCol w:w="992"/>
        <w:gridCol w:w="1984"/>
        <w:gridCol w:w="993"/>
        <w:gridCol w:w="708"/>
        <w:gridCol w:w="993"/>
        <w:gridCol w:w="425"/>
        <w:gridCol w:w="992"/>
      </w:tblGrid>
      <w:tr w:rsidR="00A5336D" w:rsidRPr="00A5336D" w14:paraId="7C539B2D" w14:textId="77777777" w:rsidTr="000E137F">
        <w:trPr>
          <w:trHeight w:val="330"/>
        </w:trPr>
        <w:tc>
          <w:tcPr>
            <w:tcW w:w="1605"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666E8CCC" w14:textId="77777777" w:rsidR="00A5336D" w:rsidRPr="00A5336D" w:rsidRDefault="00A5336D" w:rsidP="00A5336D">
            <w:pPr>
              <w:rPr>
                <w:bCs/>
                <w:sz w:val="18"/>
                <w:szCs w:val="18"/>
              </w:rPr>
            </w:pPr>
            <w:r w:rsidRPr="00A5336D">
              <w:rPr>
                <w:bCs/>
                <w:sz w:val="18"/>
                <w:szCs w:val="18"/>
              </w:rPr>
              <w:t>項目名称</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3A1C5EE1" w14:textId="77777777" w:rsidR="00A5336D" w:rsidRPr="00A5336D" w:rsidRDefault="00A5336D" w:rsidP="00A5336D">
            <w:pPr>
              <w:rPr>
                <w:bCs/>
                <w:sz w:val="18"/>
                <w:szCs w:val="18"/>
              </w:rPr>
            </w:pPr>
            <w:r w:rsidRPr="00A5336D">
              <w:rPr>
                <w:bCs/>
                <w:sz w:val="18"/>
                <w:szCs w:val="18"/>
              </w:rPr>
              <w:t>項目略称</w:t>
            </w:r>
          </w:p>
        </w:tc>
        <w:tc>
          <w:tcPr>
            <w:tcW w:w="1984"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D709F5F" w14:textId="77777777" w:rsidR="00A5336D" w:rsidRPr="00A5336D" w:rsidRDefault="00A5336D" w:rsidP="00A5336D">
            <w:pPr>
              <w:rPr>
                <w:bCs/>
                <w:sz w:val="18"/>
                <w:szCs w:val="18"/>
              </w:rPr>
            </w:pPr>
            <w:r w:rsidRPr="00A5336D">
              <w:rPr>
                <w:bCs/>
                <w:sz w:val="18"/>
                <w:szCs w:val="18"/>
              </w:rPr>
              <w:t>測定方法</w:t>
            </w:r>
          </w:p>
        </w:tc>
        <w:tc>
          <w:tcPr>
            <w:tcW w:w="993"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49F0436" w14:textId="77777777" w:rsidR="00A5336D" w:rsidRPr="00A5336D" w:rsidRDefault="00A5336D" w:rsidP="00A5336D">
            <w:pPr>
              <w:jc w:val="center"/>
              <w:rPr>
                <w:bCs/>
                <w:sz w:val="18"/>
                <w:szCs w:val="18"/>
              </w:rPr>
            </w:pPr>
            <w:r w:rsidRPr="00A5336D">
              <w:rPr>
                <w:bCs/>
                <w:sz w:val="18"/>
                <w:szCs w:val="18"/>
              </w:rPr>
              <w:t>基準範囲</w:t>
            </w:r>
          </w:p>
        </w:tc>
        <w:tc>
          <w:tcPr>
            <w:tcW w:w="708"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33715978" w14:textId="77777777" w:rsidR="00A5336D" w:rsidRPr="00A5336D" w:rsidRDefault="00A5336D" w:rsidP="00A5336D">
            <w:pPr>
              <w:rPr>
                <w:bCs/>
                <w:sz w:val="18"/>
                <w:szCs w:val="18"/>
              </w:rPr>
            </w:pPr>
            <w:r w:rsidRPr="00A5336D">
              <w:rPr>
                <w:bCs/>
                <w:sz w:val="18"/>
                <w:szCs w:val="18"/>
              </w:rPr>
              <w:t>単位</w:t>
            </w:r>
          </w:p>
        </w:tc>
        <w:tc>
          <w:tcPr>
            <w:tcW w:w="993" w:type="dxa"/>
            <w:tcBorders>
              <w:top w:val="single" w:sz="4" w:space="0" w:color="A5A5A5"/>
              <w:left w:val="single" w:sz="4" w:space="0" w:color="D9D9D9"/>
              <w:bottom w:val="single" w:sz="4" w:space="0" w:color="A5A5A5"/>
              <w:right w:val="single" w:sz="4" w:space="0" w:color="D9D9D9"/>
            </w:tcBorders>
            <w:shd w:val="clear" w:color="auto" w:fill="A5A5A5"/>
          </w:tcPr>
          <w:p w14:paraId="1E821FDF" w14:textId="77777777" w:rsidR="00A5336D" w:rsidRPr="00A5336D" w:rsidRDefault="00A5336D" w:rsidP="00A5336D">
            <w:pPr>
              <w:rPr>
                <w:bCs/>
                <w:sz w:val="18"/>
                <w:szCs w:val="18"/>
              </w:rPr>
            </w:pPr>
            <w:r w:rsidRPr="00A5336D">
              <w:rPr>
                <w:bCs/>
                <w:sz w:val="18"/>
                <w:szCs w:val="18"/>
              </w:rPr>
              <w:t>基準範囲出典</w:t>
            </w:r>
          </w:p>
        </w:tc>
        <w:tc>
          <w:tcPr>
            <w:tcW w:w="425"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10D683C" w14:textId="77777777" w:rsidR="00A5336D" w:rsidRPr="00A5336D" w:rsidRDefault="00A5336D" w:rsidP="00A5336D">
            <w:pPr>
              <w:rPr>
                <w:bCs/>
                <w:sz w:val="18"/>
                <w:szCs w:val="18"/>
              </w:rPr>
            </w:pPr>
            <w:r w:rsidRPr="00A5336D">
              <w:rPr>
                <w:bCs/>
                <w:sz w:val="18"/>
                <w:szCs w:val="18"/>
              </w:rPr>
              <w:t>容器番号</w:t>
            </w:r>
          </w:p>
        </w:tc>
        <w:tc>
          <w:tcPr>
            <w:tcW w:w="992"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7A647E70" w14:textId="77777777" w:rsidR="00A5336D" w:rsidRPr="00A5336D" w:rsidRDefault="00A5336D" w:rsidP="00A5336D">
            <w:pPr>
              <w:rPr>
                <w:bCs/>
                <w:sz w:val="18"/>
                <w:szCs w:val="18"/>
              </w:rPr>
            </w:pPr>
            <w:r w:rsidRPr="00A5336D">
              <w:rPr>
                <w:bCs/>
                <w:sz w:val="18"/>
                <w:szCs w:val="18"/>
              </w:rPr>
              <w:t>材料</w:t>
            </w:r>
          </w:p>
        </w:tc>
      </w:tr>
      <w:tr w:rsidR="00A5336D" w:rsidRPr="00A5336D" w14:paraId="6A420AFE" w14:textId="77777777" w:rsidTr="000E137F">
        <w:trPr>
          <w:trHeight w:val="330"/>
        </w:trPr>
        <w:tc>
          <w:tcPr>
            <w:tcW w:w="1605" w:type="dxa"/>
            <w:shd w:val="clear" w:color="auto" w:fill="EDEDED"/>
            <w:noWrap/>
            <w:vAlign w:val="center"/>
            <w:hideMark/>
          </w:tcPr>
          <w:p w14:paraId="2E7508E8" w14:textId="77777777" w:rsidR="00A5336D" w:rsidRPr="00A5336D" w:rsidRDefault="00A5336D" w:rsidP="00A5336D">
            <w:pPr>
              <w:rPr>
                <w:bCs/>
                <w:sz w:val="18"/>
                <w:szCs w:val="18"/>
              </w:rPr>
            </w:pPr>
            <w:r w:rsidRPr="00A5336D">
              <w:rPr>
                <w:bCs/>
                <w:sz w:val="18"/>
                <w:szCs w:val="18"/>
              </w:rPr>
              <w:t>RPR</w:t>
            </w:r>
            <w:r w:rsidRPr="00A5336D">
              <w:rPr>
                <w:bCs/>
                <w:sz w:val="18"/>
                <w:szCs w:val="18"/>
              </w:rPr>
              <w:t xml:space="preserve">定性（定量）　</w:t>
            </w:r>
          </w:p>
        </w:tc>
        <w:tc>
          <w:tcPr>
            <w:tcW w:w="992" w:type="dxa"/>
            <w:shd w:val="clear" w:color="auto" w:fill="EDEDED"/>
            <w:noWrap/>
            <w:vAlign w:val="center"/>
            <w:hideMark/>
          </w:tcPr>
          <w:p w14:paraId="5AE373FC" w14:textId="77777777" w:rsidR="00A5336D" w:rsidRPr="00A5336D" w:rsidRDefault="00A5336D" w:rsidP="00A5336D">
            <w:pPr>
              <w:rPr>
                <w:sz w:val="18"/>
                <w:szCs w:val="18"/>
              </w:rPr>
            </w:pPr>
            <w:r w:rsidRPr="00A5336D">
              <w:rPr>
                <w:sz w:val="18"/>
                <w:szCs w:val="18"/>
              </w:rPr>
              <w:t>RPR</w:t>
            </w:r>
          </w:p>
        </w:tc>
        <w:tc>
          <w:tcPr>
            <w:tcW w:w="1984" w:type="dxa"/>
            <w:shd w:val="clear" w:color="auto" w:fill="EDEDED"/>
            <w:noWrap/>
            <w:vAlign w:val="center"/>
            <w:hideMark/>
          </w:tcPr>
          <w:p w14:paraId="62E5843B" w14:textId="77777777" w:rsidR="00A5336D" w:rsidRPr="00A5336D" w:rsidRDefault="00A5336D" w:rsidP="00A5336D">
            <w:pPr>
              <w:jc w:val="left"/>
              <w:rPr>
                <w:sz w:val="18"/>
                <w:szCs w:val="18"/>
              </w:rPr>
            </w:pPr>
            <w:r w:rsidRPr="00A5336D">
              <w:rPr>
                <w:sz w:val="18"/>
                <w:szCs w:val="18"/>
              </w:rPr>
              <w:t>免疫比濁法</w:t>
            </w:r>
          </w:p>
        </w:tc>
        <w:tc>
          <w:tcPr>
            <w:tcW w:w="993" w:type="dxa"/>
            <w:shd w:val="clear" w:color="auto" w:fill="EDEDED"/>
            <w:noWrap/>
            <w:vAlign w:val="center"/>
            <w:hideMark/>
          </w:tcPr>
          <w:p w14:paraId="1A0EA4AD" w14:textId="77777777" w:rsidR="00A5336D" w:rsidRPr="00A5336D" w:rsidRDefault="00A5336D" w:rsidP="00A5336D">
            <w:pPr>
              <w:jc w:val="center"/>
              <w:rPr>
                <w:sz w:val="18"/>
                <w:szCs w:val="18"/>
              </w:rPr>
            </w:pPr>
            <w:r w:rsidRPr="00A5336D">
              <w:rPr>
                <w:sz w:val="18"/>
                <w:szCs w:val="18"/>
              </w:rPr>
              <w:t>（－）</w:t>
            </w:r>
          </w:p>
          <w:p w14:paraId="3ED04123" w14:textId="77777777" w:rsidR="00A5336D" w:rsidRPr="00A5336D" w:rsidRDefault="00A5336D" w:rsidP="00A5336D">
            <w:pPr>
              <w:ind w:firstLineChars="50" w:firstLine="90"/>
              <w:jc w:val="center"/>
              <w:rPr>
                <w:sz w:val="18"/>
                <w:szCs w:val="18"/>
              </w:rPr>
            </w:pPr>
            <w:r w:rsidRPr="00A5336D">
              <w:rPr>
                <w:sz w:val="18"/>
                <w:szCs w:val="18"/>
              </w:rPr>
              <w:t>&lt; 1.0</w:t>
            </w:r>
          </w:p>
        </w:tc>
        <w:tc>
          <w:tcPr>
            <w:tcW w:w="708" w:type="dxa"/>
            <w:shd w:val="clear" w:color="auto" w:fill="EDEDED"/>
            <w:noWrap/>
            <w:vAlign w:val="center"/>
            <w:hideMark/>
          </w:tcPr>
          <w:p w14:paraId="565FAFB5" w14:textId="77777777" w:rsidR="00A5336D" w:rsidRPr="00A5336D" w:rsidRDefault="00A5336D" w:rsidP="00A5336D">
            <w:pPr>
              <w:rPr>
                <w:sz w:val="18"/>
                <w:szCs w:val="18"/>
              </w:rPr>
            </w:pPr>
            <w:r w:rsidRPr="00A5336D">
              <w:rPr>
                <w:sz w:val="18"/>
                <w:szCs w:val="18"/>
              </w:rPr>
              <w:t>R.U.</w:t>
            </w:r>
          </w:p>
        </w:tc>
        <w:tc>
          <w:tcPr>
            <w:tcW w:w="993" w:type="dxa"/>
            <w:vAlign w:val="center"/>
          </w:tcPr>
          <w:p w14:paraId="2FE4A459"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10</w:t>
            </w:r>
          </w:p>
        </w:tc>
        <w:tc>
          <w:tcPr>
            <w:tcW w:w="425" w:type="dxa"/>
            <w:vMerge w:val="restart"/>
            <w:shd w:val="clear" w:color="auto" w:fill="auto"/>
            <w:noWrap/>
            <w:vAlign w:val="center"/>
            <w:hideMark/>
          </w:tcPr>
          <w:p w14:paraId="7181ABE4" w14:textId="77777777" w:rsidR="00A5336D" w:rsidRPr="00A5336D" w:rsidRDefault="00A5336D" w:rsidP="00A5336D">
            <w:pPr>
              <w:jc w:val="center"/>
              <w:rPr>
                <w:sz w:val="18"/>
                <w:szCs w:val="18"/>
              </w:rPr>
            </w:pPr>
            <w:r w:rsidRPr="00A5336D">
              <w:rPr>
                <w:sz w:val="18"/>
                <w:szCs w:val="18"/>
              </w:rPr>
              <w:t>01</w:t>
            </w:r>
          </w:p>
        </w:tc>
        <w:tc>
          <w:tcPr>
            <w:tcW w:w="992" w:type="dxa"/>
            <w:vMerge w:val="restart"/>
            <w:shd w:val="clear" w:color="auto" w:fill="auto"/>
            <w:vAlign w:val="center"/>
          </w:tcPr>
          <w:p w14:paraId="16AC4790" w14:textId="77777777" w:rsidR="00A5336D" w:rsidRPr="00A5336D" w:rsidRDefault="00A5336D" w:rsidP="00A5336D">
            <w:pPr>
              <w:rPr>
                <w:sz w:val="18"/>
                <w:szCs w:val="18"/>
              </w:rPr>
            </w:pPr>
            <w:r w:rsidRPr="00A5336D">
              <w:rPr>
                <w:sz w:val="18"/>
                <w:szCs w:val="18"/>
              </w:rPr>
              <w:t>血清</w:t>
            </w:r>
          </w:p>
        </w:tc>
      </w:tr>
      <w:tr w:rsidR="00A5336D" w:rsidRPr="00A5336D" w14:paraId="5EA1563C" w14:textId="77777777" w:rsidTr="000E137F">
        <w:trPr>
          <w:trHeight w:val="330"/>
        </w:trPr>
        <w:tc>
          <w:tcPr>
            <w:tcW w:w="1605" w:type="dxa"/>
            <w:shd w:val="clear" w:color="auto" w:fill="auto"/>
            <w:noWrap/>
            <w:vAlign w:val="center"/>
            <w:hideMark/>
          </w:tcPr>
          <w:p w14:paraId="02ACAE82" w14:textId="77777777" w:rsidR="00A5336D" w:rsidRPr="00A5336D" w:rsidRDefault="00A5336D" w:rsidP="00A5336D">
            <w:pPr>
              <w:rPr>
                <w:bCs/>
                <w:sz w:val="18"/>
                <w:szCs w:val="18"/>
              </w:rPr>
            </w:pPr>
            <w:r w:rsidRPr="00A5336D">
              <w:rPr>
                <w:bCs/>
                <w:sz w:val="18"/>
                <w:szCs w:val="18"/>
              </w:rPr>
              <w:t>TP</w:t>
            </w:r>
            <w:r w:rsidRPr="00A5336D">
              <w:rPr>
                <w:bCs/>
                <w:sz w:val="18"/>
                <w:szCs w:val="18"/>
              </w:rPr>
              <w:t>抗体定性</w:t>
            </w:r>
          </w:p>
        </w:tc>
        <w:tc>
          <w:tcPr>
            <w:tcW w:w="992" w:type="dxa"/>
            <w:shd w:val="clear" w:color="auto" w:fill="auto"/>
            <w:noWrap/>
            <w:vAlign w:val="center"/>
            <w:hideMark/>
          </w:tcPr>
          <w:p w14:paraId="35AF6AD9" w14:textId="77777777" w:rsidR="00A5336D" w:rsidRPr="00A5336D" w:rsidRDefault="00A5336D" w:rsidP="00A5336D">
            <w:pPr>
              <w:rPr>
                <w:sz w:val="18"/>
                <w:szCs w:val="18"/>
              </w:rPr>
            </w:pPr>
            <w:r w:rsidRPr="00A5336D">
              <w:rPr>
                <w:sz w:val="18"/>
                <w:szCs w:val="18"/>
              </w:rPr>
              <w:t>TP-Ab</w:t>
            </w:r>
          </w:p>
        </w:tc>
        <w:tc>
          <w:tcPr>
            <w:tcW w:w="1984" w:type="dxa"/>
            <w:shd w:val="clear" w:color="auto" w:fill="auto"/>
            <w:noWrap/>
            <w:vAlign w:val="center"/>
            <w:hideMark/>
          </w:tcPr>
          <w:p w14:paraId="25A2D476"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auto"/>
            <w:noWrap/>
            <w:vAlign w:val="center"/>
            <w:hideMark/>
          </w:tcPr>
          <w:p w14:paraId="72BD843D" w14:textId="77777777" w:rsidR="00A5336D" w:rsidRPr="00A5336D" w:rsidRDefault="00A5336D" w:rsidP="00A5336D">
            <w:pPr>
              <w:jc w:val="center"/>
              <w:rPr>
                <w:sz w:val="18"/>
                <w:szCs w:val="18"/>
              </w:rPr>
            </w:pPr>
            <w:r w:rsidRPr="00A5336D">
              <w:rPr>
                <w:sz w:val="18"/>
                <w:szCs w:val="18"/>
              </w:rPr>
              <w:t>（－）</w:t>
            </w:r>
          </w:p>
        </w:tc>
        <w:tc>
          <w:tcPr>
            <w:tcW w:w="708" w:type="dxa"/>
            <w:tcBorders>
              <w:tl2br w:val="single" w:sz="4" w:space="0" w:color="D9D9D9" w:themeColor="background1" w:themeShade="D9"/>
            </w:tcBorders>
            <w:shd w:val="clear" w:color="auto" w:fill="auto"/>
            <w:noWrap/>
            <w:vAlign w:val="center"/>
            <w:hideMark/>
          </w:tcPr>
          <w:p w14:paraId="6B86FC0A" w14:textId="77777777" w:rsidR="00A5336D" w:rsidRPr="00A5336D" w:rsidRDefault="00A5336D" w:rsidP="00A5336D">
            <w:pPr>
              <w:rPr>
                <w:sz w:val="18"/>
                <w:szCs w:val="18"/>
              </w:rPr>
            </w:pPr>
          </w:p>
        </w:tc>
        <w:tc>
          <w:tcPr>
            <w:tcW w:w="993" w:type="dxa"/>
            <w:vAlign w:val="center"/>
          </w:tcPr>
          <w:p w14:paraId="347FEA6B"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7</w:t>
            </w:r>
          </w:p>
        </w:tc>
        <w:tc>
          <w:tcPr>
            <w:tcW w:w="425" w:type="dxa"/>
            <w:vMerge/>
            <w:shd w:val="clear" w:color="auto" w:fill="auto"/>
            <w:vAlign w:val="center"/>
            <w:hideMark/>
          </w:tcPr>
          <w:p w14:paraId="2A50DC2C" w14:textId="77777777" w:rsidR="00A5336D" w:rsidRPr="00A5336D" w:rsidRDefault="00A5336D" w:rsidP="00A5336D">
            <w:pPr>
              <w:rPr>
                <w:sz w:val="18"/>
                <w:szCs w:val="18"/>
              </w:rPr>
            </w:pPr>
          </w:p>
        </w:tc>
        <w:tc>
          <w:tcPr>
            <w:tcW w:w="992" w:type="dxa"/>
            <w:vMerge/>
            <w:shd w:val="clear" w:color="auto" w:fill="auto"/>
            <w:vAlign w:val="center"/>
          </w:tcPr>
          <w:p w14:paraId="7B1B3A87" w14:textId="77777777" w:rsidR="00A5336D" w:rsidRPr="00A5336D" w:rsidRDefault="00A5336D" w:rsidP="00A5336D">
            <w:pPr>
              <w:rPr>
                <w:sz w:val="18"/>
                <w:szCs w:val="18"/>
              </w:rPr>
            </w:pPr>
          </w:p>
        </w:tc>
      </w:tr>
      <w:tr w:rsidR="00A5336D" w:rsidRPr="00A5336D" w14:paraId="4E41B398" w14:textId="77777777" w:rsidTr="000E137F">
        <w:trPr>
          <w:trHeight w:val="330"/>
        </w:trPr>
        <w:tc>
          <w:tcPr>
            <w:tcW w:w="1605" w:type="dxa"/>
            <w:shd w:val="clear" w:color="auto" w:fill="auto"/>
            <w:noWrap/>
            <w:vAlign w:val="center"/>
            <w:hideMark/>
          </w:tcPr>
          <w:p w14:paraId="6E762C1D" w14:textId="77777777" w:rsidR="00A5336D" w:rsidRPr="00A5336D" w:rsidRDefault="00A5336D" w:rsidP="00A5336D">
            <w:pPr>
              <w:rPr>
                <w:bCs/>
                <w:sz w:val="18"/>
                <w:szCs w:val="18"/>
              </w:rPr>
            </w:pPr>
            <w:r w:rsidRPr="00A5336D">
              <w:rPr>
                <w:bCs/>
                <w:sz w:val="18"/>
                <w:szCs w:val="18"/>
              </w:rPr>
              <w:t>HBs</w:t>
            </w:r>
            <w:r w:rsidRPr="00A5336D">
              <w:rPr>
                <w:bCs/>
                <w:sz w:val="18"/>
                <w:szCs w:val="18"/>
              </w:rPr>
              <w:t>抗原定性</w:t>
            </w:r>
          </w:p>
        </w:tc>
        <w:tc>
          <w:tcPr>
            <w:tcW w:w="992" w:type="dxa"/>
            <w:shd w:val="clear" w:color="auto" w:fill="auto"/>
            <w:noWrap/>
            <w:vAlign w:val="center"/>
            <w:hideMark/>
          </w:tcPr>
          <w:p w14:paraId="46873917" w14:textId="77777777" w:rsidR="00A5336D" w:rsidRPr="00A5336D" w:rsidRDefault="00A5336D" w:rsidP="00A5336D">
            <w:pPr>
              <w:rPr>
                <w:sz w:val="18"/>
                <w:szCs w:val="18"/>
              </w:rPr>
            </w:pPr>
            <w:r w:rsidRPr="00A5336D">
              <w:rPr>
                <w:sz w:val="18"/>
                <w:szCs w:val="18"/>
              </w:rPr>
              <w:t>HBsAg</w:t>
            </w:r>
          </w:p>
        </w:tc>
        <w:tc>
          <w:tcPr>
            <w:tcW w:w="1984" w:type="dxa"/>
            <w:shd w:val="clear" w:color="auto" w:fill="auto"/>
            <w:noWrap/>
            <w:vAlign w:val="center"/>
            <w:hideMark/>
          </w:tcPr>
          <w:p w14:paraId="4CA5F834"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  (</w:t>
            </w:r>
            <w:r w:rsidRPr="00A5336D">
              <w:rPr>
                <w:sz w:val="18"/>
                <w:szCs w:val="18"/>
              </w:rPr>
              <w:t>注</w:t>
            </w:r>
            <w:r w:rsidRPr="00A5336D">
              <w:rPr>
                <w:sz w:val="18"/>
                <w:szCs w:val="18"/>
              </w:rPr>
              <w:t xml:space="preserve"> 1)a</w:t>
            </w:r>
          </w:p>
        </w:tc>
        <w:tc>
          <w:tcPr>
            <w:tcW w:w="993" w:type="dxa"/>
            <w:shd w:val="clear" w:color="auto" w:fill="auto"/>
            <w:noWrap/>
            <w:vAlign w:val="center"/>
            <w:hideMark/>
          </w:tcPr>
          <w:p w14:paraId="162FBC5C" w14:textId="77777777" w:rsidR="00A5336D" w:rsidRPr="00A5336D" w:rsidRDefault="00A5336D" w:rsidP="00A5336D">
            <w:pPr>
              <w:jc w:val="center"/>
              <w:rPr>
                <w:sz w:val="18"/>
                <w:szCs w:val="18"/>
              </w:rPr>
            </w:pPr>
            <w:r w:rsidRPr="00A5336D">
              <w:rPr>
                <w:sz w:val="18"/>
                <w:szCs w:val="18"/>
              </w:rPr>
              <w:t>（－）</w:t>
            </w:r>
          </w:p>
        </w:tc>
        <w:tc>
          <w:tcPr>
            <w:tcW w:w="708" w:type="dxa"/>
            <w:tcBorders>
              <w:tl2br w:val="single" w:sz="4" w:space="0" w:color="D9D9D9" w:themeColor="background1" w:themeShade="D9"/>
            </w:tcBorders>
            <w:shd w:val="clear" w:color="auto" w:fill="auto"/>
            <w:noWrap/>
            <w:vAlign w:val="center"/>
            <w:hideMark/>
          </w:tcPr>
          <w:p w14:paraId="4059C441" w14:textId="77777777" w:rsidR="00A5336D" w:rsidRPr="00A5336D" w:rsidRDefault="00A5336D" w:rsidP="00A5336D">
            <w:pPr>
              <w:rPr>
                <w:sz w:val="18"/>
                <w:szCs w:val="18"/>
              </w:rPr>
            </w:pPr>
          </w:p>
        </w:tc>
        <w:tc>
          <w:tcPr>
            <w:tcW w:w="993" w:type="dxa"/>
            <w:vAlign w:val="center"/>
          </w:tcPr>
          <w:p w14:paraId="4ECAB93F"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7</w:t>
            </w:r>
          </w:p>
        </w:tc>
        <w:tc>
          <w:tcPr>
            <w:tcW w:w="425" w:type="dxa"/>
            <w:vMerge/>
            <w:shd w:val="clear" w:color="auto" w:fill="auto"/>
            <w:vAlign w:val="center"/>
            <w:hideMark/>
          </w:tcPr>
          <w:p w14:paraId="5231723D" w14:textId="77777777" w:rsidR="00A5336D" w:rsidRPr="00A5336D" w:rsidRDefault="00A5336D" w:rsidP="00A5336D">
            <w:pPr>
              <w:rPr>
                <w:sz w:val="18"/>
                <w:szCs w:val="18"/>
              </w:rPr>
            </w:pPr>
          </w:p>
        </w:tc>
        <w:tc>
          <w:tcPr>
            <w:tcW w:w="992" w:type="dxa"/>
            <w:vMerge/>
            <w:shd w:val="clear" w:color="auto" w:fill="auto"/>
            <w:vAlign w:val="center"/>
          </w:tcPr>
          <w:p w14:paraId="4DF86B85" w14:textId="77777777" w:rsidR="00A5336D" w:rsidRPr="00A5336D" w:rsidRDefault="00A5336D" w:rsidP="00A5336D">
            <w:pPr>
              <w:rPr>
                <w:sz w:val="18"/>
                <w:szCs w:val="18"/>
              </w:rPr>
            </w:pPr>
          </w:p>
        </w:tc>
      </w:tr>
      <w:tr w:rsidR="00A5336D" w:rsidRPr="00A5336D" w14:paraId="1E9871B3" w14:textId="77777777" w:rsidTr="000E137F">
        <w:trPr>
          <w:trHeight w:val="330"/>
        </w:trPr>
        <w:tc>
          <w:tcPr>
            <w:tcW w:w="1605" w:type="dxa"/>
            <w:shd w:val="clear" w:color="auto" w:fill="auto"/>
            <w:noWrap/>
            <w:vAlign w:val="center"/>
            <w:hideMark/>
          </w:tcPr>
          <w:p w14:paraId="4993A5BC" w14:textId="77777777" w:rsidR="00A5336D" w:rsidRPr="00A5336D" w:rsidRDefault="00A5336D" w:rsidP="00A5336D">
            <w:pPr>
              <w:rPr>
                <w:bCs/>
                <w:sz w:val="18"/>
                <w:szCs w:val="18"/>
              </w:rPr>
            </w:pPr>
            <w:r w:rsidRPr="00A5336D">
              <w:rPr>
                <w:bCs/>
                <w:sz w:val="18"/>
                <w:szCs w:val="18"/>
              </w:rPr>
              <w:t>HBs</w:t>
            </w:r>
            <w:r w:rsidRPr="00A5336D">
              <w:rPr>
                <w:bCs/>
                <w:sz w:val="18"/>
                <w:szCs w:val="18"/>
              </w:rPr>
              <w:t>抗体定性</w:t>
            </w:r>
          </w:p>
        </w:tc>
        <w:tc>
          <w:tcPr>
            <w:tcW w:w="992" w:type="dxa"/>
            <w:shd w:val="clear" w:color="auto" w:fill="auto"/>
            <w:noWrap/>
            <w:vAlign w:val="center"/>
            <w:hideMark/>
          </w:tcPr>
          <w:p w14:paraId="4049FD21" w14:textId="77777777" w:rsidR="00A5336D" w:rsidRPr="00A5336D" w:rsidRDefault="00A5336D" w:rsidP="00A5336D">
            <w:pPr>
              <w:rPr>
                <w:sz w:val="18"/>
                <w:szCs w:val="18"/>
              </w:rPr>
            </w:pPr>
            <w:proofErr w:type="spellStart"/>
            <w:r w:rsidRPr="00A5336D">
              <w:rPr>
                <w:sz w:val="18"/>
                <w:szCs w:val="18"/>
              </w:rPr>
              <w:t>HBsAb</w:t>
            </w:r>
            <w:proofErr w:type="spellEnd"/>
          </w:p>
        </w:tc>
        <w:tc>
          <w:tcPr>
            <w:tcW w:w="1984" w:type="dxa"/>
            <w:shd w:val="clear" w:color="auto" w:fill="auto"/>
            <w:noWrap/>
            <w:vAlign w:val="center"/>
            <w:hideMark/>
          </w:tcPr>
          <w:p w14:paraId="7180C10A"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 (</w:t>
            </w:r>
            <w:r w:rsidRPr="00A5336D">
              <w:rPr>
                <w:sz w:val="18"/>
                <w:szCs w:val="18"/>
              </w:rPr>
              <w:t>注</w:t>
            </w:r>
            <w:r w:rsidRPr="00A5336D">
              <w:rPr>
                <w:sz w:val="18"/>
                <w:szCs w:val="18"/>
              </w:rPr>
              <w:t xml:space="preserve"> 1)</w:t>
            </w:r>
          </w:p>
        </w:tc>
        <w:tc>
          <w:tcPr>
            <w:tcW w:w="993" w:type="dxa"/>
            <w:shd w:val="clear" w:color="auto" w:fill="auto"/>
            <w:noWrap/>
            <w:vAlign w:val="center"/>
            <w:hideMark/>
          </w:tcPr>
          <w:p w14:paraId="737A859B" w14:textId="77777777" w:rsidR="00A5336D" w:rsidRPr="00A5336D" w:rsidRDefault="00A5336D" w:rsidP="00A5336D">
            <w:pPr>
              <w:jc w:val="center"/>
              <w:rPr>
                <w:sz w:val="18"/>
                <w:szCs w:val="18"/>
              </w:rPr>
            </w:pPr>
            <w:r w:rsidRPr="00A5336D">
              <w:rPr>
                <w:sz w:val="18"/>
                <w:szCs w:val="18"/>
              </w:rPr>
              <w:t>（－）</w:t>
            </w:r>
          </w:p>
        </w:tc>
        <w:tc>
          <w:tcPr>
            <w:tcW w:w="708" w:type="dxa"/>
            <w:tcBorders>
              <w:tl2br w:val="single" w:sz="4" w:space="0" w:color="D9D9D9" w:themeColor="background1" w:themeShade="D9"/>
            </w:tcBorders>
            <w:shd w:val="clear" w:color="auto" w:fill="auto"/>
            <w:noWrap/>
            <w:vAlign w:val="center"/>
            <w:hideMark/>
          </w:tcPr>
          <w:p w14:paraId="3E647795" w14:textId="77777777" w:rsidR="00A5336D" w:rsidRPr="00A5336D" w:rsidRDefault="00A5336D" w:rsidP="00A5336D">
            <w:pPr>
              <w:rPr>
                <w:sz w:val="18"/>
                <w:szCs w:val="18"/>
              </w:rPr>
            </w:pPr>
          </w:p>
        </w:tc>
        <w:tc>
          <w:tcPr>
            <w:tcW w:w="993" w:type="dxa"/>
            <w:vAlign w:val="center"/>
          </w:tcPr>
          <w:p w14:paraId="2F4C54BD"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7</w:t>
            </w:r>
          </w:p>
        </w:tc>
        <w:tc>
          <w:tcPr>
            <w:tcW w:w="425" w:type="dxa"/>
            <w:vMerge/>
            <w:shd w:val="clear" w:color="auto" w:fill="auto"/>
            <w:vAlign w:val="center"/>
            <w:hideMark/>
          </w:tcPr>
          <w:p w14:paraId="1E5BA6B0" w14:textId="77777777" w:rsidR="00A5336D" w:rsidRPr="00A5336D" w:rsidRDefault="00A5336D" w:rsidP="00A5336D">
            <w:pPr>
              <w:rPr>
                <w:sz w:val="18"/>
                <w:szCs w:val="18"/>
              </w:rPr>
            </w:pPr>
          </w:p>
        </w:tc>
        <w:tc>
          <w:tcPr>
            <w:tcW w:w="992" w:type="dxa"/>
            <w:vMerge/>
            <w:shd w:val="clear" w:color="auto" w:fill="auto"/>
            <w:vAlign w:val="center"/>
          </w:tcPr>
          <w:p w14:paraId="3D16611D" w14:textId="77777777" w:rsidR="00A5336D" w:rsidRPr="00A5336D" w:rsidRDefault="00A5336D" w:rsidP="00A5336D">
            <w:pPr>
              <w:rPr>
                <w:sz w:val="18"/>
                <w:szCs w:val="18"/>
              </w:rPr>
            </w:pPr>
          </w:p>
        </w:tc>
      </w:tr>
      <w:tr w:rsidR="00A5336D" w:rsidRPr="00A5336D" w14:paraId="296B794A" w14:textId="77777777" w:rsidTr="000E137F">
        <w:trPr>
          <w:trHeight w:val="330"/>
        </w:trPr>
        <w:tc>
          <w:tcPr>
            <w:tcW w:w="1605" w:type="dxa"/>
            <w:shd w:val="clear" w:color="auto" w:fill="auto"/>
            <w:noWrap/>
            <w:vAlign w:val="center"/>
            <w:hideMark/>
          </w:tcPr>
          <w:p w14:paraId="594EA389" w14:textId="77777777" w:rsidR="00A5336D" w:rsidRPr="00A5336D" w:rsidRDefault="00A5336D" w:rsidP="00A5336D">
            <w:pPr>
              <w:rPr>
                <w:bCs/>
                <w:sz w:val="18"/>
                <w:szCs w:val="18"/>
              </w:rPr>
            </w:pPr>
            <w:r w:rsidRPr="00A5336D">
              <w:rPr>
                <w:bCs/>
                <w:sz w:val="18"/>
                <w:szCs w:val="18"/>
              </w:rPr>
              <w:t>HCV</w:t>
            </w:r>
            <w:r w:rsidRPr="00A5336D">
              <w:rPr>
                <w:bCs/>
                <w:sz w:val="18"/>
                <w:szCs w:val="18"/>
              </w:rPr>
              <w:t>抗体</w:t>
            </w:r>
          </w:p>
        </w:tc>
        <w:tc>
          <w:tcPr>
            <w:tcW w:w="992" w:type="dxa"/>
            <w:shd w:val="clear" w:color="auto" w:fill="auto"/>
            <w:noWrap/>
            <w:vAlign w:val="center"/>
            <w:hideMark/>
          </w:tcPr>
          <w:p w14:paraId="38E4B1DC" w14:textId="77777777" w:rsidR="00A5336D" w:rsidRPr="00A5336D" w:rsidRDefault="00A5336D" w:rsidP="00A5336D">
            <w:pPr>
              <w:rPr>
                <w:sz w:val="18"/>
                <w:szCs w:val="18"/>
              </w:rPr>
            </w:pPr>
            <w:proofErr w:type="spellStart"/>
            <w:r w:rsidRPr="00A5336D">
              <w:rPr>
                <w:sz w:val="18"/>
                <w:szCs w:val="18"/>
              </w:rPr>
              <w:t>HCVAb</w:t>
            </w:r>
            <w:proofErr w:type="spellEnd"/>
          </w:p>
        </w:tc>
        <w:tc>
          <w:tcPr>
            <w:tcW w:w="1984" w:type="dxa"/>
            <w:shd w:val="clear" w:color="auto" w:fill="auto"/>
            <w:noWrap/>
            <w:vAlign w:val="center"/>
            <w:hideMark/>
          </w:tcPr>
          <w:p w14:paraId="38881EC3"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auto"/>
            <w:noWrap/>
            <w:vAlign w:val="center"/>
            <w:hideMark/>
          </w:tcPr>
          <w:p w14:paraId="5910F083" w14:textId="77777777" w:rsidR="00A5336D" w:rsidRPr="00A5336D" w:rsidRDefault="00A5336D" w:rsidP="00A5336D">
            <w:pPr>
              <w:jc w:val="center"/>
              <w:rPr>
                <w:sz w:val="18"/>
                <w:szCs w:val="18"/>
              </w:rPr>
            </w:pPr>
            <w:r w:rsidRPr="00A5336D">
              <w:rPr>
                <w:sz w:val="18"/>
                <w:szCs w:val="18"/>
              </w:rPr>
              <w:t>（－）</w:t>
            </w:r>
            <w:r w:rsidRPr="00A5336D">
              <w:rPr>
                <w:sz w:val="18"/>
                <w:szCs w:val="18"/>
              </w:rPr>
              <w:t>&lt;1.0</w:t>
            </w:r>
          </w:p>
        </w:tc>
        <w:tc>
          <w:tcPr>
            <w:tcW w:w="708" w:type="dxa"/>
            <w:shd w:val="clear" w:color="auto" w:fill="auto"/>
            <w:noWrap/>
            <w:vAlign w:val="center"/>
            <w:hideMark/>
          </w:tcPr>
          <w:p w14:paraId="79E7AAFA" w14:textId="77777777" w:rsidR="00A5336D" w:rsidRPr="00A5336D" w:rsidRDefault="00A5336D" w:rsidP="00A5336D">
            <w:pPr>
              <w:rPr>
                <w:sz w:val="18"/>
                <w:szCs w:val="18"/>
              </w:rPr>
            </w:pPr>
            <w:r w:rsidRPr="00A5336D">
              <w:rPr>
                <w:sz w:val="18"/>
                <w:szCs w:val="18"/>
              </w:rPr>
              <w:t>COI</w:t>
            </w:r>
          </w:p>
        </w:tc>
        <w:tc>
          <w:tcPr>
            <w:tcW w:w="993" w:type="dxa"/>
            <w:vAlign w:val="center"/>
          </w:tcPr>
          <w:p w14:paraId="47972D69"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12</w:t>
            </w:r>
          </w:p>
        </w:tc>
        <w:tc>
          <w:tcPr>
            <w:tcW w:w="425" w:type="dxa"/>
            <w:vMerge/>
            <w:shd w:val="clear" w:color="auto" w:fill="auto"/>
            <w:vAlign w:val="center"/>
            <w:hideMark/>
          </w:tcPr>
          <w:p w14:paraId="0DB5E0E7" w14:textId="77777777" w:rsidR="00A5336D" w:rsidRPr="00A5336D" w:rsidRDefault="00A5336D" w:rsidP="00A5336D">
            <w:pPr>
              <w:rPr>
                <w:sz w:val="18"/>
                <w:szCs w:val="18"/>
              </w:rPr>
            </w:pPr>
          </w:p>
        </w:tc>
        <w:tc>
          <w:tcPr>
            <w:tcW w:w="992" w:type="dxa"/>
            <w:vMerge/>
            <w:shd w:val="clear" w:color="auto" w:fill="auto"/>
            <w:vAlign w:val="center"/>
          </w:tcPr>
          <w:p w14:paraId="1581A389" w14:textId="77777777" w:rsidR="00A5336D" w:rsidRPr="00A5336D" w:rsidRDefault="00A5336D" w:rsidP="00A5336D">
            <w:pPr>
              <w:rPr>
                <w:sz w:val="18"/>
                <w:szCs w:val="18"/>
              </w:rPr>
            </w:pPr>
          </w:p>
        </w:tc>
      </w:tr>
      <w:tr w:rsidR="00A5336D" w:rsidRPr="00A5336D" w14:paraId="7D149A1F" w14:textId="77777777" w:rsidTr="000E137F">
        <w:trPr>
          <w:trHeight w:val="330"/>
        </w:trPr>
        <w:tc>
          <w:tcPr>
            <w:tcW w:w="1605" w:type="dxa"/>
            <w:shd w:val="clear" w:color="auto" w:fill="EDEDED"/>
            <w:noWrap/>
            <w:vAlign w:val="center"/>
            <w:hideMark/>
          </w:tcPr>
          <w:p w14:paraId="1B18E068" w14:textId="77777777" w:rsidR="00A5336D" w:rsidRPr="00A5336D" w:rsidRDefault="00A5336D" w:rsidP="00A5336D">
            <w:pPr>
              <w:rPr>
                <w:bCs/>
                <w:sz w:val="18"/>
                <w:szCs w:val="18"/>
              </w:rPr>
            </w:pPr>
            <w:r w:rsidRPr="00A5336D">
              <w:rPr>
                <w:bCs/>
                <w:sz w:val="18"/>
                <w:szCs w:val="18"/>
              </w:rPr>
              <w:t>HTLV-Ⅰ/Ⅱ</w:t>
            </w:r>
            <w:r w:rsidRPr="00A5336D">
              <w:rPr>
                <w:bCs/>
                <w:sz w:val="18"/>
                <w:szCs w:val="18"/>
              </w:rPr>
              <w:t>抗体</w:t>
            </w:r>
          </w:p>
        </w:tc>
        <w:tc>
          <w:tcPr>
            <w:tcW w:w="992" w:type="dxa"/>
            <w:shd w:val="clear" w:color="auto" w:fill="EDEDED"/>
            <w:noWrap/>
            <w:vAlign w:val="center"/>
            <w:hideMark/>
          </w:tcPr>
          <w:p w14:paraId="2465A510" w14:textId="77777777" w:rsidR="00A5336D" w:rsidRPr="00A5336D" w:rsidRDefault="00A5336D" w:rsidP="00A5336D">
            <w:pPr>
              <w:rPr>
                <w:sz w:val="18"/>
                <w:szCs w:val="18"/>
              </w:rPr>
            </w:pPr>
            <w:r w:rsidRPr="00A5336D">
              <w:rPr>
                <w:sz w:val="18"/>
                <w:szCs w:val="18"/>
              </w:rPr>
              <w:t>HTLV-</w:t>
            </w:r>
            <w:r w:rsidRPr="00A5336D">
              <w:rPr>
                <w:bCs/>
                <w:sz w:val="18"/>
                <w:szCs w:val="18"/>
              </w:rPr>
              <w:t>1/2</w:t>
            </w:r>
          </w:p>
        </w:tc>
        <w:tc>
          <w:tcPr>
            <w:tcW w:w="1984" w:type="dxa"/>
            <w:shd w:val="clear" w:color="auto" w:fill="EDEDED"/>
            <w:noWrap/>
            <w:vAlign w:val="center"/>
            <w:hideMark/>
          </w:tcPr>
          <w:p w14:paraId="6A7A21E3"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EDEDED"/>
            <w:noWrap/>
            <w:vAlign w:val="center"/>
            <w:hideMark/>
          </w:tcPr>
          <w:p w14:paraId="6A7301D1" w14:textId="77777777" w:rsidR="00A5336D" w:rsidRPr="00A5336D" w:rsidRDefault="00A5336D" w:rsidP="00A5336D">
            <w:pPr>
              <w:jc w:val="center"/>
              <w:rPr>
                <w:sz w:val="18"/>
                <w:szCs w:val="18"/>
              </w:rPr>
            </w:pPr>
            <w:r w:rsidRPr="00A5336D">
              <w:rPr>
                <w:sz w:val="18"/>
                <w:szCs w:val="18"/>
              </w:rPr>
              <w:t>&lt; 1.0</w:t>
            </w:r>
          </w:p>
        </w:tc>
        <w:tc>
          <w:tcPr>
            <w:tcW w:w="708" w:type="dxa"/>
            <w:shd w:val="clear" w:color="auto" w:fill="EDEDED"/>
            <w:noWrap/>
            <w:vAlign w:val="center"/>
            <w:hideMark/>
          </w:tcPr>
          <w:p w14:paraId="59198E88" w14:textId="77777777" w:rsidR="00A5336D" w:rsidRPr="00A5336D" w:rsidRDefault="00A5336D" w:rsidP="00A5336D">
            <w:pPr>
              <w:rPr>
                <w:sz w:val="18"/>
                <w:szCs w:val="18"/>
              </w:rPr>
            </w:pPr>
            <w:r w:rsidRPr="00A5336D">
              <w:rPr>
                <w:sz w:val="18"/>
                <w:szCs w:val="18"/>
              </w:rPr>
              <w:t>COI</w:t>
            </w:r>
          </w:p>
        </w:tc>
        <w:tc>
          <w:tcPr>
            <w:tcW w:w="993" w:type="dxa"/>
            <w:vAlign w:val="center"/>
          </w:tcPr>
          <w:p w14:paraId="447DEEEB"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7</w:t>
            </w:r>
          </w:p>
        </w:tc>
        <w:tc>
          <w:tcPr>
            <w:tcW w:w="425" w:type="dxa"/>
            <w:vMerge/>
            <w:shd w:val="clear" w:color="auto" w:fill="auto"/>
            <w:vAlign w:val="center"/>
            <w:hideMark/>
          </w:tcPr>
          <w:p w14:paraId="2E437C59" w14:textId="77777777" w:rsidR="00A5336D" w:rsidRPr="00A5336D" w:rsidRDefault="00A5336D" w:rsidP="00A5336D">
            <w:pPr>
              <w:rPr>
                <w:sz w:val="18"/>
                <w:szCs w:val="18"/>
              </w:rPr>
            </w:pPr>
          </w:p>
        </w:tc>
        <w:tc>
          <w:tcPr>
            <w:tcW w:w="992" w:type="dxa"/>
            <w:vMerge/>
            <w:shd w:val="clear" w:color="auto" w:fill="auto"/>
            <w:vAlign w:val="center"/>
          </w:tcPr>
          <w:p w14:paraId="6E06270A" w14:textId="77777777" w:rsidR="00A5336D" w:rsidRPr="00A5336D" w:rsidRDefault="00A5336D" w:rsidP="00A5336D">
            <w:pPr>
              <w:rPr>
                <w:sz w:val="18"/>
                <w:szCs w:val="18"/>
              </w:rPr>
            </w:pPr>
          </w:p>
        </w:tc>
      </w:tr>
      <w:tr w:rsidR="00A5336D" w:rsidRPr="00A5336D" w14:paraId="32EF5E13" w14:textId="77777777" w:rsidTr="000E137F">
        <w:trPr>
          <w:trHeight w:val="330"/>
        </w:trPr>
        <w:tc>
          <w:tcPr>
            <w:tcW w:w="1605" w:type="dxa"/>
            <w:tcBorders>
              <w:bottom w:val="single" w:sz="4" w:space="0" w:color="C9C9C9"/>
            </w:tcBorders>
            <w:shd w:val="clear" w:color="auto" w:fill="auto"/>
            <w:noWrap/>
            <w:vAlign w:val="center"/>
            <w:hideMark/>
          </w:tcPr>
          <w:p w14:paraId="1A69A242" w14:textId="77777777" w:rsidR="00A5336D" w:rsidRPr="00A5336D" w:rsidRDefault="00A5336D" w:rsidP="00A5336D">
            <w:pPr>
              <w:rPr>
                <w:bCs/>
                <w:sz w:val="18"/>
                <w:szCs w:val="18"/>
              </w:rPr>
            </w:pPr>
            <w:r w:rsidRPr="00A5336D">
              <w:rPr>
                <w:bCs/>
                <w:sz w:val="18"/>
                <w:szCs w:val="18"/>
              </w:rPr>
              <w:lastRenderedPageBreak/>
              <w:t>HIV</w:t>
            </w:r>
            <w:r w:rsidRPr="00A5336D">
              <w:rPr>
                <w:bCs/>
                <w:sz w:val="18"/>
                <w:szCs w:val="18"/>
              </w:rPr>
              <w:t>抗原</w:t>
            </w:r>
            <w:r w:rsidRPr="00A5336D">
              <w:rPr>
                <w:bCs/>
                <w:sz w:val="18"/>
                <w:szCs w:val="18"/>
              </w:rPr>
              <w:t>/</w:t>
            </w:r>
            <w:r w:rsidRPr="00A5336D">
              <w:rPr>
                <w:bCs/>
                <w:sz w:val="18"/>
                <w:szCs w:val="18"/>
              </w:rPr>
              <w:t>抗体</w:t>
            </w:r>
          </w:p>
        </w:tc>
        <w:tc>
          <w:tcPr>
            <w:tcW w:w="992" w:type="dxa"/>
            <w:tcBorders>
              <w:bottom w:val="single" w:sz="4" w:space="0" w:color="C9C9C9"/>
            </w:tcBorders>
            <w:shd w:val="clear" w:color="auto" w:fill="auto"/>
            <w:noWrap/>
            <w:vAlign w:val="center"/>
            <w:hideMark/>
          </w:tcPr>
          <w:p w14:paraId="61826F5A" w14:textId="77777777" w:rsidR="00A5336D" w:rsidRPr="00A5336D" w:rsidRDefault="00A5336D" w:rsidP="00A5336D">
            <w:pPr>
              <w:rPr>
                <w:sz w:val="18"/>
                <w:szCs w:val="18"/>
              </w:rPr>
            </w:pPr>
            <w:r w:rsidRPr="00A5336D">
              <w:rPr>
                <w:sz w:val="18"/>
                <w:szCs w:val="18"/>
              </w:rPr>
              <w:t>HIV Ag/Ab</w:t>
            </w:r>
          </w:p>
        </w:tc>
        <w:tc>
          <w:tcPr>
            <w:tcW w:w="1984" w:type="dxa"/>
            <w:tcBorders>
              <w:bottom w:val="single" w:sz="4" w:space="0" w:color="C9C9C9"/>
            </w:tcBorders>
            <w:shd w:val="clear" w:color="auto" w:fill="auto"/>
            <w:noWrap/>
            <w:vAlign w:val="center"/>
            <w:hideMark/>
          </w:tcPr>
          <w:p w14:paraId="63F6C46F"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tcBorders>
              <w:bottom w:val="single" w:sz="4" w:space="0" w:color="C9C9C9"/>
            </w:tcBorders>
            <w:shd w:val="clear" w:color="auto" w:fill="auto"/>
            <w:noWrap/>
            <w:vAlign w:val="center"/>
            <w:hideMark/>
          </w:tcPr>
          <w:p w14:paraId="0CDAB004" w14:textId="77777777" w:rsidR="00A5336D" w:rsidRPr="00A5336D" w:rsidRDefault="00A5336D" w:rsidP="00A5336D">
            <w:pPr>
              <w:jc w:val="center"/>
              <w:rPr>
                <w:sz w:val="18"/>
                <w:szCs w:val="18"/>
              </w:rPr>
            </w:pPr>
            <w:r w:rsidRPr="00A5336D">
              <w:rPr>
                <w:sz w:val="18"/>
                <w:szCs w:val="18"/>
              </w:rPr>
              <w:t>&lt; 1.0</w:t>
            </w:r>
          </w:p>
        </w:tc>
        <w:tc>
          <w:tcPr>
            <w:tcW w:w="708" w:type="dxa"/>
            <w:tcBorders>
              <w:bottom w:val="single" w:sz="4" w:space="0" w:color="C9C9C9"/>
            </w:tcBorders>
            <w:shd w:val="clear" w:color="auto" w:fill="auto"/>
            <w:noWrap/>
            <w:vAlign w:val="center"/>
            <w:hideMark/>
          </w:tcPr>
          <w:p w14:paraId="3C9F4D30" w14:textId="77777777" w:rsidR="00A5336D" w:rsidRPr="00A5336D" w:rsidRDefault="00A5336D" w:rsidP="00A5336D">
            <w:pPr>
              <w:rPr>
                <w:sz w:val="18"/>
                <w:szCs w:val="18"/>
              </w:rPr>
            </w:pPr>
            <w:r w:rsidRPr="00A5336D">
              <w:rPr>
                <w:sz w:val="18"/>
                <w:szCs w:val="18"/>
              </w:rPr>
              <w:t>COI</w:t>
            </w:r>
          </w:p>
        </w:tc>
        <w:tc>
          <w:tcPr>
            <w:tcW w:w="993" w:type="dxa"/>
            <w:vAlign w:val="center"/>
          </w:tcPr>
          <w:p w14:paraId="46610C12"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7</w:t>
            </w:r>
          </w:p>
        </w:tc>
        <w:tc>
          <w:tcPr>
            <w:tcW w:w="425" w:type="dxa"/>
            <w:vMerge/>
            <w:shd w:val="clear" w:color="auto" w:fill="auto"/>
            <w:vAlign w:val="center"/>
            <w:hideMark/>
          </w:tcPr>
          <w:p w14:paraId="1418DC05" w14:textId="77777777" w:rsidR="00A5336D" w:rsidRPr="00A5336D" w:rsidRDefault="00A5336D" w:rsidP="00A5336D">
            <w:pPr>
              <w:rPr>
                <w:sz w:val="18"/>
                <w:szCs w:val="18"/>
              </w:rPr>
            </w:pPr>
          </w:p>
        </w:tc>
        <w:tc>
          <w:tcPr>
            <w:tcW w:w="992" w:type="dxa"/>
            <w:vMerge/>
            <w:shd w:val="clear" w:color="auto" w:fill="auto"/>
            <w:vAlign w:val="center"/>
          </w:tcPr>
          <w:p w14:paraId="18BD5840" w14:textId="77777777" w:rsidR="00A5336D" w:rsidRPr="00A5336D" w:rsidRDefault="00A5336D" w:rsidP="00A5336D">
            <w:pPr>
              <w:rPr>
                <w:sz w:val="18"/>
                <w:szCs w:val="18"/>
              </w:rPr>
            </w:pPr>
          </w:p>
        </w:tc>
      </w:tr>
      <w:tr w:rsidR="00A5336D" w:rsidRPr="00A5336D" w14:paraId="1070E306" w14:textId="77777777" w:rsidTr="000E137F">
        <w:trPr>
          <w:trHeight w:val="330"/>
        </w:trPr>
        <w:tc>
          <w:tcPr>
            <w:tcW w:w="1605" w:type="dxa"/>
            <w:shd w:val="clear" w:color="auto" w:fill="EDEDED"/>
            <w:noWrap/>
            <w:vAlign w:val="center"/>
            <w:hideMark/>
          </w:tcPr>
          <w:p w14:paraId="23F8DC0A" w14:textId="77777777" w:rsidR="00A5336D" w:rsidRPr="00A5336D" w:rsidRDefault="00A5336D" w:rsidP="00A5336D">
            <w:pPr>
              <w:rPr>
                <w:bCs/>
                <w:sz w:val="18"/>
                <w:szCs w:val="18"/>
              </w:rPr>
            </w:pPr>
            <w:r w:rsidRPr="00A5336D">
              <w:rPr>
                <w:bCs/>
                <w:sz w:val="18"/>
                <w:szCs w:val="18"/>
              </w:rPr>
              <w:t>HIV-1/2</w:t>
            </w:r>
            <w:r w:rsidRPr="00A5336D">
              <w:rPr>
                <w:bCs/>
                <w:sz w:val="18"/>
                <w:szCs w:val="18"/>
              </w:rPr>
              <w:t>抗体確認検査</w:t>
            </w:r>
          </w:p>
        </w:tc>
        <w:tc>
          <w:tcPr>
            <w:tcW w:w="992" w:type="dxa"/>
            <w:shd w:val="clear" w:color="auto" w:fill="EDEDED"/>
            <w:noWrap/>
            <w:vAlign w:val="center"/>
            <w:hideMark/>
          </w:tcPr>
          <w:p w14:paraId="1D1E3D02" w14:textId="77777777" w:rsidR="00A5336D" w:rsidRPr="00A5336D" w:rsidRDefault="00A5336D" w:rsidP="00A5336D">
            <w:pPr>
              <w:rPr>
                <w:sz w:val="18"/>
                <w:szCs w:val="18"/>
              </w:rPr>
            </w:pPr>
            <w:r w:rsidRPr="00A5336D">
              <w:rPr>
                <w:sz w:val="18"/>
                <w:szCs w:val="18"/>
              </w:rPr>
              <w:t>HIV</w:t>
            </w:r>
            <w:r w:rsidRPr="00A5336D">
              <w:rPr>
                <w:bCs/>
                <w:sz w:val="18"/>
                <w:szCs w:val="18"/>
              </w:rPr>
              <w:t>-1/2</w:t>
            </w:r>
            <w:r w:rsidRPr="00A5336D">
              <w:rPr>
                <w:sz w:val="18"/>
                <w:szCs w:val="18"/>
              </w:rPr>
              <w:t>Ab</w:t>
            </w:r>
          </w:p>
        </w:tc>
        <w:tc>
          <w:tcPr>
            <w:tcW w:w="1984" w:type="dxa"/>
            <w:shd w:val="clear" w:color="auto" w:fill="EDEDED"/>
            <w:noWrap/>
            <w:vAlign w:val="center"/>
            <w:hideMark/>
          </w:tcPr>
          <w:p w14:paraId="2C17333F" w14:textId="77777777" w:rsidR="00A5336D" w:rsidRPr="00A5336D" w:rsidRDefault="00A5336D" w:rsidP="00A5336D">
            <w:pPr>
              <w:jc w:val="left"/>
              <w:rPr>
                <w:sz w:val="18"/>
                <w:szCs w:val="18"/>
              </w:rPr>
            </w:pPr>
            <w:r w:rsidRPr="00A5336D">
              <w:rPr>
                <w:sz w:val="18"/>
                <w:szCs w:val="18"/>
              </w:rPr>
              <w:t>イムノクロマト法</w:t>
            </w:r>
          </w:p>
        </w:tc>
        <w:tc>
          <w:tcPr>
            <w:tcW w:w="993" w:type="dxa"/>
            <w:shd w:val="clear" w:color="auto" w:fill="EDEDED"/>
            <w:noWrap/>
            <w:vAlign w:val="center"/>
            <w:hideMark/>
          </w:tcPr>
          <w:p w14:paraId="1115B03C" w14:textId="77777777" w:rsidR="00A5336D" w:rsidRPr="00A5336D" w:rsidRDefault="00A5336D" w:rsidP="00A5336D">
            <w:pPr>
              <w:jc w:val="center"/>
              <w:rPr>
                <w:sz w:val="18"/>
                <w:szCs w:val="18"/>
              </w:rPr>
            </w:pPr>
            <w:r w:rsidRPr="00A5336D">
              <w:rPr>
                <w:sz w:val="18"/>
                <w:szCs w:val="18"/>
              </w:rPr>
              <w:t>陰性</w:t>
            </w:r>
          </w:p>
        </w:tc>
        <w:tc>
          <w:tcPr>
            <w:tcW w:w="708" w:type="dxa"/>
            <w:tcBorders>
              <w:tl2br w:val="single" w:sz="4" w:space="0" w:color="C9C9C9"/>
            </w:tcBorders>
            <w:shd w:val="clear" w:color="auto" w:fill="EDEDED"/>
            <w:noWrap/>
            <w:vAlign w:val="center"/>
            <w:hideMark/>
          </w:tcPr>
          <w:p w14:paraId="0816B80E" w14:textId="77777777" w:rsidR="00A5336D" w:rsidRPr="00A5336D" w:rsidRDefault="00A5336D" w:rsidP="00A5336D">
            <w:pPr>
              <w:rPr>
                <w:sz w:val="18"/>
                <w:szCs w:val="18"/>
              </w:rPr>
            </w:pPr>
          </w:p>
        </w:tc>
        <w:tc>
          <w:tcPr>
            <w:tcW w:w="993" w:type="dxa"/>
            <w:shd w:val="clear" w:color="auto" w:fill="auto"/>
            <w:vAlign w:val="center"/>
          </w:tcPr>
          <w:p w14:paraId="6A9FA4C9"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18</w:t>
            </w:r>
          </w:p>
        </w:tc>
        <w:tc>
          <w:tcPr>
            <w:tcW w:w="425" w:type="dxa"/>
            <w:vMerge/>
            <w:shd w:val="clear" w:color="auto" w:fill="EDEDED"/>
            <w:vAlign w:val="center"/>
            <w:hideMark/>
          </w:tcPr>
          <w:p w14:paraId="0981999A" w14:textId="77777777" w:rsidR="00A5336D" w:rsidRPr="00A5336D" w:rsidRDefault="00A5336D" w:rsidP="00A5336D">
            <w:pPr>
              <w:rPr>
                <w:sz w:val="18"/>
                <w:szCs w:val="18"/>
              </w:rPr>
            </w:pPr>
          </w:p>
        </w:tc>
        <w:tc>
          <w:tcPr>
            <w:tcW w:w="992" w:type="dxa"/>
            <w:vMerge/>
            <w:shd w:val="clear" w:color="auto" w:fill="EDEDED"/>
            <w:vAlign w:val="center"/>
          </w:tcPr>
          <w:p w14:paraId="4BEE4F9C" w14:textId="77777777" w:rsidR="00A5336D" w:rsidRPr="00A5336D" w:rsidRDefault="00A5336D" w:rsidP="00A5336D">
            <w:pPr>
              <w:rPr>
                <w:sz w:val="18"/>
                <w:szCs w:val="18"/>
              </w:rPr>
            </w:pPr>
          </w:p>
        </w:tc>
      </w:tr>
      <w:tr w:rsidR="00A5336D" w:rsidRPr="00A5336D" w14:paraId="2E9625F4" w14:textId="77777777" w:rsidTr="000E137F">
        <w:trPr>
          <w:trHeight w:val="330"/>
        </w:trPr>
        <w:tc>
          <w:tcPr>
            <w:tcW w:w="1605" w:type="dxa"/>
            <w:shd w:val="clear" w:color="auto" w:fill="EDEDED"/>
            <w:noWrap/>
            <w:vAlign w:val="center"/>
            <w:hideMark/>
          </w:tcPr>
          <w:p w14:paraId="55C21E5E" w14:textId="77777777" w:rsidR="00A5336D" w:rsidRPr="00A5336D" w:rsidRDefault="00A5336D" w:rsidP="00A5336D">
            <w:pPr>
              <w:rPr>
                <w:bCs/>
                <w:sz w:val="18"/>
                <w:szCs w:val="18"/>
              </w:rPr>
            </w:pPr>
            <w:r w:rsidRPr="00A5336D">
              <w:rPr>
                <w:bCs/>
                <w:sz w:val="18"/>
                <w:szCs w:val="18"/>
              </w:rPr>
              <w:t>リウマチ因子定量</w:t>
            </w:r>
          </w:p>
        </w:tc>
        <w:tc>
          <w:tcPr>
            <w:tcW w:w="992" w:type="dxa"/>
            <w:shd w:val="clear" w:color="auto" w:fill="EDEDED"/>
            <w:noWrap/>
            <w:vAlign w:val="center"/>
            <w:hideMark/>
          </w:tcPr>
          <w:p w14:paraId="1313D70A" w14:textId="77777777" w:rsidR="00A5336D" w:rsidRPr="00A5336D" w:rsidRDefault="00A5336D" w:rsidP="00A5336D">
            <w:pPr>
              <w:rPr>
                <w:sz w:val="18"/>
                <w:szCs w:val="18"/>
              </w:rPr>
            </w:pPr>
            <w:r w:rsidRPr="00A5336D">
              <w:rPr>
                <w:sz w:val="18"/>
                <w:szCs w:val="18"/>
              </w:rPr>
              <w:t>RF</w:t>
            </w:r>
          </w:p>
        </w:tc>
        <w:tc>
          <w:tcPr>
            <w:tcW w:w="1984" w:type="dxa"/>
            <w:shd w:val="clear" w:color="auto" w:fill="EDEDED"/>
            <w:noWrap/>
            <w:vAlign w:val="center"/>
            <w:hideMark/>
          </w:tcPr>
          <w:p w14:paraId="7B2D5AC5" w14:textId="77777777" w:rsidR="00A5336D" w:rsidRPr="00A5336D" w:rsidRDefault="00A5336D" w:rsidP="00A5336D">
            <w:pPr>
              <w:jc w:val="left"/>
              <w:rPr>
                <w:sz w:val="18"/>
                <w:szCs w:val="18"/>
              </w:rPr>
            </w:pPr>
            <w:r w:rsidRPr="00A5336D">
              <w:rPr>
                <w:sz w:val="18"/>
                <w:szCs w:val="18"/>
              </w:rPr>
              <w:t>免疫比濁法</w:t>
            </w:r>
          </w:p>
        </w:tc>
        <w:tc>
          <w:tcPr>
            <w:tcW w:w="993" w:type="dxa"/>
            <w:shd w:val="clear" w:color="auto" w:fill="EDEDED"/>
            <w:noWrap/>
            <w:vAlign w:val="center"/>
            <w:hideMark/>
          </w:tcPr>
          <w:p w14:paraId="160023FE" w14:textId="77777777" w:rsidR="00A5336D" w:rsidRPr="00A5336D" w:rsidRDefault="00A5336D" w:rsidP="00A5336D">
            <w:pPr>
              <w:jc w:val="center"/>
              <w:rPr>
                <w:sz w:val="18"/>
                <w:szCs w:val="18"/>
              </w:rPr>
            </w:pPr>
            <w:r w:rsidRPr="00A5336D">
              <w:rPr>
                <w:sz w:val="18"/>
                <w:szCs w:val="18"/>
              </w:rPr>
              <w:t>&lt; 15</w:t>
            </w:r>
          </w:p>
        </w:tc>
        <w:tc>
          <w:tcPr>
            <w:tcW w:w="708" w:type="dxa"/>
            <w:shd w:val="clear" w:color="auto" w:fill="EDEDED"/>
            <w:noWrap/>
            <w:vAlign w:val="center"/>
            <w:hideMark/>
          </w:tcPr>
          <w:p w14:paraId="1E717475" w14:textId="77777777" w:rsidR="00A5336D" w:rsidRPr="00A5336D" w:rsidRDefault="00A5336D" w:rsidP="00A5336D">
            <w:pPr>
              <w:rPr>
                <w:sz w:val="18"/>
                <w:szCs w:val="18"/>
              </w:rPr>
            </w:pPr>
            <w:r w:rsidRPr="00A5336D">
              <w:rPr>
                <w:sz w:val="18"/>
                <w:szCs w:val="18"/>
              </w:rPr>
              <w:t>IU/mL</w:t>
            </w:r>
          </w:p>
        </w:tc>
        <w:tc>
          <w:tcPr>
            <w:tcW w:w="993" w:type="dxa"/>
            <w:shd w:val="clear" w:color="auto" w:fill="auto"/>
            <w:vAlign w:val="center"/>
          </w:tcPr>
          <w:p w14:paraId="018D744A"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13</w:t>
            </w:r>
          </w:p>
        </w:tc>
        <w:tc>
          <w:tcPr>
            <w:tcW w:w="425" w:type="dxa"/>
            <w:vMerge/>
            <w:shd w:val="clear" w:color="auto" w:fill="EDEDED"/>
            <w:vAlign w:val="center"/>
            <w:hideMark/>
          </w:tcPr>
          <w:p w14:paraId="2AB2EECF" w14:textId="77777777" w:rsidR="00A5336D" w:rsidRPr="00A5336D" w:rsidRDefault="00A5336D" w:rsidP="00A5336D">
            <w:pPr>
              <w:rPr>
                <w:sz w:val="18"/>
                <w:szCs w:val="18"/>
              </w:rPr>
            </w:pPr>
          </w:p>
        </w:tc>
        <w:tc>
          <w:tcPr>
            <w:tcW w:w="992" w:type="dxa"/>
            <w:vMerge/>
            <w:shd w:val="clear" w:color="auto" w:fill="EDEDED"/>
            <w:vAlign w:val="center"/>
          </w:tcPr>
          <w:p w14:paraId="2D805052" w14:textId="77777777" w:rsidR="00A5336D" w:rsidRPr="00A5336D" w:rsidRDefault="00A5336D" w:rsidP="00A5336D">
            <w:pPr>
              <w:rPr>
                <w:sz w:val="18"/>
                <w:szCs w:val="18"/>
              </w:rPr>
            </w:pPr>
          </w:p>
        </w:tc>
      </w:tr>
      <w:tr w:rsidR="00A5336D" w:rsidRPr="00A5336D" w14:paraId="53213D9A" w14:textId="77777777" w:rsidTr="000E137F">
        <w:trPr>
          <w:trHeight w:val="330"/>
        </w:trPr>
        <w:tc>
          <w:tcPr>
            <w:tcW w:w="1605" w:type="dxa"/>
            <w:shd w:val="clear" w:color="auto" w:fill="F2F2F2" w:themeFill="background1" w:themeFillShade="F2"/>
            <w:noWrap/>
            <w:vAlign w:val="center"/>
          </w:tcPr>
          <w:p w14:paraId="513AE0C3" w14:textId="77777777" w:rsidR="00A5336D" w:rsidRPr="00A5336D" w:rsidRDefault="00A5336D" w:rsidP="00A5336D">
            <w:pPr>
              <w:rPr>
                <w:bCs/>
                <w:color w:val="000000" w:themeColor="text1"/>
                <w:sz w:val="18"/>
                <w:szCs w:val="18"/>
              </w:rPr>
            </w:pPr>
            <w:r w:rsidRPr="00A5336D">
              <w:rPr>
                <w:bCs/>
                <w:color w:val="000000" w:themeColor="text1"/>
                <w:sz w:val="18"/>
                <w:szCs w:val="18"/>
              </w:rPr>
              <w:t>HBc</w:t>
            </w:r>
            <w:r w:rsidRPr="00A5336D">
              <w:rPr>
                <w:bCs/>
                <w:color w:val="000000" w:themeColor="text1"/>
                <w:sz w:val="18"/>
                <w:szCs w:val="18"/>
              </w:rPr>
              <w:t>抗体</w:t>
            </w:r>
          </w:p>
        </w:tc>
        <w:tc>
          <w:tcPr>
            <w:tcW w:w="992" w:type="dxa"/>
            <w:shd w:val="clear" w:color="auto" w:fill="F2F2F2" w:themeFill="background1" w:themeFillShade="F2"/>
            <w:noWrap/>
            <w:vAlign w:val="center"/>
          </w:tcPr>
          <w:p w14:paraId="5ACD763D" w14:textId="77777777" w:rsidR="00A5336D" w:rsidRPr="00A5336D" w:rsidRDefault="00A5336D" w:rsidP="00A5336D">
            <w:pPr>
              <w:rPr>
                <w:color w:val="000000" w:themeColor="text1"/>
                <w:sz w:val="18"/>
                <w:szCs w:val="18"/>
              </w:rPr>
            </w:pPr>
            <w:proofErr w:type="spellStart"/>
            <w:r w:rsidRPr="00A5336D">
              <w:rPr>
                <w:color w:val="000000" w:themeColor="text1"/>
                <w:sz w:val="18"/>
                <w:szCs w:val="18"/>
              </w:rPr>
              <w:t>HBcAb</w:t>
            </w:r>
            <w:proofErr w:type="spellEnd"/>
          </w:p>
        </w:tc>
        <w:tc>
          <w:tcPr>
            <w:tcW w:w="1984" w:type="dxa"/>
            <w:shd w:val="clear" w:color="auto" w:fill="F2F2F2" w:themeFill="background1" w:themeFillShade="F2"/>
            <w:noWrap/>
            <w:vAlign w:val="center"/>
          </w:tcPr>
          <w:p w14:paraId="173DD8C8" w14:textId="77777777" w:rsidR="00A5336D" w:rsidRPr="00A5336D" w:rsidRDefault="00A5336D" w:rsidP="00A5336D">
            <w:pPr>
              <w:jc w:val="left"/>
              <w:rPr>
                <w:color w:val="000000" w:themeColor="text1"/>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F2F2F2" w:themeFill="background1" w:themeFillShade="F2"/>
            <w:noWrap/>
            <w:vAlign w:val="center"/>
          </w:tcPr>
          <w:p w14:paraId="3AB2233C" w14:textId="77777777" w:rsidR="00A5336D" w:rsidRPr="00A5336D" w:rsidRDefault="00A5336D" w:rsidP="00A5336D">
            <w:pPr>
              <w:jc w:val="center"/>
              <w:rPr>
                <w:color w:val="000000" w:themeColor="text1"/>
                <w:sz w:val="18"/>
                <w:szCs w:val="18"/>
              </w:rPr>
            </w:pPr>
            <w:r w:rsidRPr="00A5336D">
              <w:rPr>
                <w:color w:val="000000" w:themeColor="text1"/>
                <w:sz w:val="18"/>
                <w:szCs w:val="18"/>
              </w:rPr>
              <w:t>&lt; 1.0</w:t>
            </w:r>
          </w:p>
        </w:tc>
        <w:tc>
          <w:tcPr>
            <w:tcW w:w="708" w:type="dxa"/>
            <w:shd w:val="clear" w:color="auto" w:fill="F2F2F2" w:themeFill="background1" w:themeFillShade="F2"/>
            <w:noWrap/>
            <w:vAlign w:val="center"/>
          </w:tcPr>
          <w:p w14:paraId="5EFE7F93" w14:textId="77777777" w:rsidR="00A5336D" w:rsidRPr="00A5336D" w:rsidRDefault="00A5336D" w:rsidP="00A5336D">
            <w:pPr>
              <w:rPr>
                <w:color w:val="000000" w:themeColor="text1"/>
                <w:sz w:val="18"/>
                <w:szCs w:val="18"/>
              </w:rPr>
            </w:pPr>
            <w:r w:rsidRPr="00A5336D">
              <w:rPr>
                <w:color w:val="000000" w:themeColor="text1"/>
                <w:sz w:val="18"/>
                <w:szCs w:val="18"/>
              </w:rPr>
              <w:t>S/CO</w:t>
            </w:r>
          </w:p>
        </w:tc>
        <w:tc>
          <w:tcPr>
            <w:tcW w:w="993" w:type="dxa"/>
            <w:shd w:val="clear" w:color="auto" w:fill="F2F2F2" w:themeFill="background1" w:themeFillShade="F2"/>
            <w:vAlign w:val="center"/>
          </w:tcPr>
          <w:p w14:paraId="64710EE1" w14:textId="77777777" w:rsidR="00A5336D" w:rsidRPr="00A5336D" w:rsidRDefault="00A5336D" w:rsidP="00A5336D">
            <w:pPr>
              <w:widowControl/>
              <w:rPr>
                <w:color w:val="000000" w:themeColor="text1"/>
                <w:kern w:val="0"/>
                <w:sz w:val="18"/>
                <w:szCs w:val="18"/>
              </w:rPr>
            </w:pPr>
            <w:r w:rsidRPr="00A5336D">
              <w:rPr>
                <w:color w:val="000000" w:themeColor="text1"/>
                <w:kern w:val="0"/>
                <w:sz w:val="18"/>
                <w:szCs w:val="18"/>
              </w:rPr>
              <w:t>(</w:t>
            </w:r>
            <w:r w:rsidRPr="00A5336D">
              <w:rPr>
                <w:color w:val="000000" w:themeColor="text1"/>
                <w:kern w:val="0"/>
                <w:sz w:val="18"/>
                <w:szCs w:val="18"/>
              </w:rPr>
              <w:t>添</w:t>
            </w:r>
            <w:r w:rsidRPr="00A5336D">
              <w:rPr>
                <w:color w:val="000000" w:themeColor="text1"/>
                <w:kern w:val="0"/>
                <w:sz w:val="18"/>
                <w:szCs w:val="18"/>
              </w:rPr>
              <w:t xml:space="preserve">) </w:t>
            </w:r>
            <w:r w:rsidRPr="00A5336D">
              <w:rPr>
                <w:color w:val="000000" w:themeColor="text1"/>
                <w:kern w:val="0"/>
                <w:sz w:val="18"/>
                <w:szCs w:val="18"/>
              </w:rPr>
              <w:t>＊</w:t>
            </w:r>
            <w:r w:rsidRPr="00A5336D">
              <w:rPr>
                <w:color w:val="000000" w:themeColor="text1"/>
                <w:kern w:val="0"/>
                <w:sz w:val="18"/>
                <w:szCs w:val="18"/>
              </w:rPr>
              <w:t>11</w:t>
            </w:r>
          </w:p>
        </w:tc>
        <w:tc>
          <w:tcPr>
            <w:tcW w:w="425" w:type="dxa"/>
            <w:vMerge/>
            <w:shd w:val="clear" w:color="auto" w:fill="F2F2F2" w:themeFill="background1" w:themeFillShade="F2"/>
            <w:vAlign w:val="center"/>
          </w:tcPr>
          <w:p w14:paraId="6054BDD4" w14:textId="77777777" w:rsidR="00A5336D" w:rsidRPr="00A5336D" w:rsidRDefault="00A5336D" w:rsidP="00A5336D">
            <w:pPr>
              <w:rPr>
                <w:sz w:val="18"/>
                <w:szCs w:val="18"/>
              </w:rPr>
            </w:pPr>
          </w:p>
        </w:tc>
        <w:tc>
          <w:tcPr>
            <w:tcW w:w="992" w:type="dxa"/>
            <w:vMerge/>
            <w:shd w:val="clear" w:color="auto" w:fill="F2F2F2" w:themeFill="background1" w:themeFillShade="F2"/>
            <w:vAlign w:val="center"/>
          </w:tcPr>
          <w:p w14:paraId="2E036407" w14:textId="77777777" w:rsidR="00A5336D" w:rsidRPr="00A5336D" w:rsidRDefault="00A5336D" w:rsidP="00A5336D">
            <w:pPr>
              <w:rPr>
                <w:sz w:val="18"/>
                <w:szCs w:val="18"/>
              </w:rPr>
            </w:pPr>
          </w:p>
        </w:tc>
      </w:tr>
      <w:tr w:rsidR="00A5336D" w:rsidRPr="00A5336D" w14:paraId="23A35F1F" w14:textId="77777777" w:rsidTr="000E137F">
        <w:trPr>
          <w:trHeight w:val="330"/>
        </w:trPr>
        <w:tc>
          <w:tcPr>
            <w:tcW w:w="1605" w:type="dxa"/>
            <w:shd w:val="clear" w:color="auto" w:fill="auto"/>
            <w:noWrap/>
            <w:vAlign w:val="center"/>
          </w:tcPr>
          <w:p w14:paraId="3D452DB6" w14:textId="77777777" w:rsidR="00A5336D" w:rsidRPr="00A5336D" w:rsidRDefault="00A5336D" w:rsidP="00A5336D">
            <w:pPr>
              <w:rPr>
                <w:bCs/>
                <w:color w:val="000000" w:themeColor="text1"/>
                <w:sz w:val="18"/>
                <w:szCs w:val="18"/>
              </w:rPr>
            </w:pPr>
            <w:r w:rsidRPr="00A5336D">
              <w:rPr>
                <w:bCs/>
                <w:color w:val="000000" w:themeColor="text1"/>
                <w:sz w:val="18"/>
                <w:szCs w:val="18"/>
              </w:rPr>
              <w:t>可溶性インターロイキン</w:t>
            </w:r>
            <w:r w:rsidRPr="00A5336D">
              <w:rPr>
                <w:bCs/>
                <w:color w:val="000000" w:themeColor="text1"/>
                <w:sz w:val="18"/>
                <w:szCs w:val="18"/>
              </w:rPr>
              <w:t>-2</w:t>
            </w:r>
            <w:r w:rsidRPr="00A5336D">
              <w:rPr>
                <w:bCs/>
                <w:color w:val="000000" w:themeColor="text1"/>
                <w:sz w:val="18"/>
                <w:szCs w:val="18"/>
              </w:rPr>
              <w:t>レセプター</w:t>
            </w:r>
          </w:p>
        </w:tc>
        <w:tc>
          <w:tcPr>
            <w:tcW w:w="992" w:type="dxa"/>
            <w:shd w:val="clear" w:color="auto" w:fill="auto"/>
            <w:noWrap/>
            <w:vAlign w:val="center"/>
          </w:tcPr>
          <w:p w14:paraId="21F7871F" w14:textId="77777777" w:rsidR="00A5336D" w:rsidRPr="00A5336D" w:rsidRDefault="00A5336D" w:rsidP="00A5336D">
            <w:pPr>
              <w:rPr>
                <w:color w:val="000000" w:themeColor="text1"/>
                <w:sz w:val="18"/>
                <w:szCs w:val="18"/>
              </w:rPr>
            </w:pPr>
            <w:r w:rsidRPr="00A5336D">
              <w:rPr>
                <w:color w:val="000000" w:themeColor="text1"/>
                <w:sz w:val="18"/>
                <w:szCs w:val="18"/>
              </w:rPr>
              <w:t>sIL-2R</w:t>
            </w:r>
          </w:p>
        </w:tc>
        <w:tc>
          <w:tcPr>
            <w:tcW w:w="1984" w:type="dxa"/>
            <w:shd w:val="clear" w:color="auto" w:fill="auto"/>
            <w:noWrap/>
            <w:vAlign w:val="center"/>
          </w:tcPr>
          <w:p w14:paraId="3007683C" w14:textId="77777777" w:rsidR="00A5336D" w:rsidRPr="00A5336D" w:rsidRDefault="00A5336D" w:rsidP="00A5336D">
            <w:pPr>
              <w:jc w:val="left"/>
              <w:rPr>
                <w:color w:val="000000" w:themeColor="text1"/>
                <w:sz w:val="18"/>
                <w:szCs w:val="18"/>
              </w:rPr>
            </w:pPr>
            <w:r w:rsidRPr="00A5336D">
              <w:rPr>
                <w:color w:val="000000" w:themeColor="text1"/>
                <w:sz w:val="18"/>
                <w:szCs w:val="18"/>
              </w:rPr>
              <w:t>免疫比濁法</w:t>
            </w:r>
          </w:p>
        </w:tc>
        <w:tc>
          <w:tcPr>
            <w:tcW w:w="993" w:type="dxa"/>
            <w:shd w:val="clear" w:color="auto" w:fill="auto"/>
            <w:noWrap/>
            <w:vAlign w:val="center"/>
          </w:tcPr>
          <w:p w14:paraId="27369393" w14:textId="77777777" w:rsidR="00A5336D" w:rsidRPr="00A5336D" w:rsidRDefault="00A5336D" w:rsidP="00A5336D">
            <w:pPr>
              <w:jc w:val="center"/>
              <w:rPr>
                <w:dstrike/>
                <w:color w:val="00B0F0"/>
                <w:sz w:val="18"/>
                <w:szCs w:val="18"/>
              </w:rPr>
            </w:pPr>
            <w:r w:rsidRPr="00A5336D">
              <w:rPr>
                <w:color w:val="000000" w:themeColor="text1"/>
                <w:sz w:val="18"/>
                <w:szCs w:val="18"/>
              </w:rPr>
              <w:t>204</w:t>
            </w:r>
            <w:r w:rsidRPr="00A5336D">
              <w:rPr>
                <w:color w:val="000000" w:themeColor="text1"/>
                <w:sz w:val="18"/>
                <w:szCs w:val="18"/>
              </w:rPr>
              <w:t>～</w:t>
            </w:r>
            <w:r w:rsidRPr="00A5336D">
              <w:rPr>
                <w:color w:val="000000" w:themeColor="text1"/>
                <w:sz w:val="18"/>
                <w:szCs w:val="18"/>
              </w:rPr>
              <w:t>587</w:t>
            </w:r>
          </w:p>
        </w:tc>
        <w:tc>
          <w:tcPr>
            <w:tcW w:w="708" w:type="dxa"/>
            <w:shd w:val="clear" w:color="auto" w:fill="auto"/>
            <w:noWrap/>
            <w:vAlign w:val="center"/>
          </w:tcPr>
          <w:p w14:paraId="73C836B5" w14:textId="77777777" w:rsidR="00A5336D" w:rsidRPr="00A5336D" w:rsidRDefault="00A5336D" w:rsidP="00A5336D">
            <w:pPr>
              <w:rPr>
                <w:color w:val="000000" w:themeColor="text1"/>
                <w:sz w:val="18"/>
                <w:szCs w:val="18"/>
              </w:rPr>
            </w:pPr>
            <w:r w:rsidRPr="00A5336D">
              <w:rPr>
                <w:color w:val="000000" w:themeColor="text1"/>
                <w:sz w:val="18"/>
                <w:szCs w:val="18"/>
              </w:rPr>
              <w:t>U/mL</w:t>
            </w:r>
          </w:p>
        </w:tc>
        <w:tc>
          <w:tcPr>
            <w:tcW w:w="993" w:type="dxa"/>
            <w:tcBorders>
              <w:bottom w:val="single" w:sz="4" w:space="0" w:color="C9C9C9"/>
            </w:tcBorders>
            <w:shd w:val="clear" w:color="auto" w:fill="auto"/>
            <w:vAlign w:val="center"/>
          </w:tcPr>
          <w:p w14:paraId="62E7A275" w14:textId="77777777" w:rsidR="00A5336D" w:rsidRPr="00A5336D" w:rsidRDefault="00A5336D" w:rsidP="00A5336D">
            <w:pPr>
              <w:widowControl/>
              <w:rPr>
                <w:color w:val="000000" w:themeColor="text1"/>
                <w:kern w:val="0"/>
                <w:sz w:val="18"/>
                <w:szCs w:val="18"/>
              </w:rPr>
            </w:pPr>
            <w:r w:rsidRPr="00A5336D">
              <w:rPr>
                <w:color w:val="000000" w:themeColor="text1"/>
                <w:sz w:val="18"/>
                <w:szCs w:val="18"/>
              </w:rPr>
              <w:t>(</w:t>
            </w:r>
            <w:r w:rsidRPr="00A5336D">
              <w:rPr>
                <w:color w:val="000000" w:themeColor="text1"/>
                <w:sz w:val="18"/>
                <w:szCs w:val="18"/>
              </w:rPr>
              <w:t>添</w:t>
            </w:r>
            <w:r w:rsidRPr="00A5336D">
              <w:rPr>
                <w:color w:val="000000" w:themeColor="text1"/>
                <w:sz w:val="18"/>
                <w:szCs w:val="18"/>
              </w:rPr>
              <w:t xml:space="preserve">) </w:t>
            </w:r>
            <w:r w:rsidRPr="00A5336D">
              <w:rPr>
                <w:color w:val="000000" w:themeColor="text1"/>
                <w:sz w:val="18"/>
                <w:szCs w:val="18"/>
              </w:rPr>
              <w:t>＊</w:t>
            </w:r>
            <w:r w:rsidRPr="00A5336D">
              <w:rPr>
                <w:color w:val="000000" w:themeColor="text1"/>
                <w:sz w:val="18"/>
                <w:szCs w:val="18"/>
              </w:rPr>
              <w:t>6</w:t>
            </w:r>
          </w:p>
        </w:tc>
        <w:tc>
          <w:tcPr>
            <w:tcW w:w="425" w:type="dxa"/>
            <w:vMerge/>
            <w:shd w:val="clear" w:color="auto" w:fill="auto"/>
            <w:vAlign w:val="center"/>
          </w:tcPr>
          <w:p w14:paraId="6B504123" w14:textId="77777777" w:rsidR="00A5336D" w:rsidRPr="00A5336D" w:rsidRDefault="00A5336D" w:rsidP="00A5336D">
            <w:pPr>
              <w:rPr>
                <w:sz w:val="18"/>
                <w:szCs w:val="18"/>
              </w:rPr>
            </w:pPr>
          </w:p>
        </w:tc>
        <w:tc>
          <w:tcPr>
            <w:tcW w:w="992" w:type="dxa"/>
            <w:vMerge/>
            <w:shd w:val="clear" w:color="auto" w:fill="auto"/>
            <w:vAlign w:val="center"/>
          </w:tcPr>
          <w:p w14:paraId="00DFC55E" w14:textId="77777777" w:rsidR="00A5336D" w:rsidRPr="00A5336D" w:rsidRDefault="00A5336D" w:rsidP="00A5336D">
            <w:pPr>
              <w:rPr>
                <w:sz w:val="18"/>
                <w:szCs w:val="18"/>
              </w:rPr>
            </w:pPr>
          </w:p>
        </w:tc>
      </w:tr>
      <w:tr w:rsidR="00A5336D" w:rsidRPr="00A5336D" w14:paraId="4FEE85B6" w14:textId="77777777" w:rsidTr="000E137F">
        <w:trPr>
          <w:trHeight w:val="330"/>
        </w:trPr>
        <w:tc>
          <w:tcPr>
            <w:tcW w:w="1605" w:type="dxa"/>
            <w:shd w:val="clear" w:color="auto" w:fill="F2F2F2" w:themeFill="background1" w:themeFillShade="F2"/>
            <w:noWrap/>
            <w:vAlign w:val="center"/>
            <w:hideMark/>
          </w:tcPr>
          <w:p w14:paraId="4D84F60A" w14:textId="77777777" w:rsidR="00A5336D" w:rsidRPr="00A5336D" w:rsidRDefault="00A5336D" w:rsidP="00A5336D">
            <w:pPr>
              <w:rPr>
                <w:bCs/>
                <w:sz w:val="18"/>
                <w:szCs w:val="18"/>
              </w:rPr>
            </w:pPr>
            <w:r w:rsidRPr="00A5336D">
              <w:rPr>
                <w:bCs/>
                <w:sz w:val="18"/>
                <w:szCs w:val="18"/>
              </w:rPr>
              <w:t>血清補体価</w:t>
            </w:r>
          </w:p>
        </w:tc>
        <w:tc>
          <w:tcPr>
            <w:tcW w:w="992" w:type="dxa"/>
            <w:shd w:val="clear" w:color="auto" w:fill="F2F2F2" w:themeFill="background1" w:themeFillShade="F2"/>
            <w:noWrap/>
            <w:vAlign w:val="center"/>
            <w:hideMark/>
          </w:tcPr>
          <w:p w14:paraId="00DFB172" w14:textId="77777777" w:rsidR="00A5336D" w:rsidRPr="00A5336D" w:rsidRDefault="00A5336D" w:rsidP="00A5336D">
            <w:pPr>
              <w:rPr>
                <w:sz w:val="18"/>
                <w:szCs w:val="18"/>
              </w:rPr>
            </w:pPr>
            <w:r w:rsidRPr="00A5336D">
              <w:rPr>
                <w:sz w:val="18"/>
                <w:szCs w:val="18"/>
              </w:rPr>
              <w:t>CH50</w:t>
            </w:r>
          </w:p>
        </w:tc>
        <w:tc>
          <w:tcPr>
            <w:tcW w:w="1984" w:type="dxa"/>
            <w:shd w:val="clear" w:color="auto" w:fill="F2F2F2" w:themeFill="background1" w:themeFillShade="F2"/>
            <w:noWrap/>
            <w:vAlign w:val="center"/>
            <w:hideMark/>
          </w:tcPr>
          <w:p w14:paraId="20A70914" w14:textId="77777777" w:rsidR="00A5336D" w:rsidRPr="00A5336D" w:rsidRDefault="00A5336D" w:rsidP="00A5336D">
            <w:pPr>
              <w:jc w:val="left"/>
              <w:rPr>
                <w:sz w:val="18"/>
                <w:szCs w:val="18"/>
              </w:rPr>
            </w:pPr>
            <w:r w:rsidRPr="00A5336D">
              <w:rPr>
                <w:rFonts w:hint="eastAsia"/>
                <w:sz w:val="18"/>
                <w:szCs w:val="18"/>
              </w:rPr>
              <w:t>リポソーム法</w:t>
            </w:r>
            <w:r w:rsidRPr="00A5336D">
              <w:rPr>
                <w:sz w:val="18"/>
                <w:szCs w:val="18"/>
              </w:rPr>
              <w:t>(</w:t>
            </w:r>
            <w:r w:rsidRPr="00A5336D">
              <w:rPr>
                <w:sz w:val="18"/>
                <w:szCs w:val="18"/>
              </w:rPr>
              <w:t>注</w:t>
            </w:r>
            <w:r w:rsidRPr="00A5336D">
              <w:rPr>
                <w:rFonts w:hint="eastAsia"/>
                <w:sz w:val="18"/>
                <w:szCs w:val="18"/>
              </w:rPr>
              <w:t>2</w:t>
            </w:r>
            <w:r w:rsidRPr="00A5336D">
              <w:rPr>
                <w:sz w:val="18"/>
                <w:szCs w:val="18"/>
              </w:rPr>
              <w:t>)</w:t>
            </w:r>
          </w:p>
        </w:tc>
        <w:tc>
          <w:tcPr>
            <w:tcW w:w="993" w:type="dxa"/>
            <w:shd w:val="clear" w:color="auto" w:fill="F2F2F2" w:themeFill="background1" w:themeFillShade="F2"/>
            <w:noWrap/>
            <w:vAlign w:val="center"/>
            <w:hideMark/>
          </w:tcPr>
          <w:p w14:paraId="4314139E" w14:textId="77777777" w:rsidR="00A5336D" w:rsidRPr="00A5336D" w:rsidRDefault="00A5336D" w:rsidP="00A5336D">
            <w:pPr>
              <w:jc w:val="center"/>
              <w:rPr>
                <w:sz w:val="18"/>
                <w:szCs w:val="18"/>
              </w:rPr>
            </w:pPr>
            <w:r w:rsidRPr="00A5336D">
              <w:rPr>
                <w:rFonts w:hint="eastAsia"/>
                <w:sz w:val="18"/>
                <w:szCs w:val="18"/>
              </w:rPr>
              <w:t>32</w:t>
            </w:r>
            <w:r w:rsidRPr="00A5336D">
              <w:rPr>
                <w:rFonts w:hint="eastAsia"/>
                <w:sz w:val="18"/>
                <w:szCs w:val="18"/>
              </w:rPr>
              <w:t>～</w:t>
            </w:r>
            <w:r w:rsidRPr="00A5336D">
              <w:rPr>
                <w:rFonts w:hint="eastAsia"/>
                <w:sz w:val="18"/>
                <w:szCs w:val="18"/>
              </w:rPr>
              <w:t>58</w:t>
            </w:r>
          </w:p>
          <w:p w14:paraId="74416116" w14:textId="77777777" w:rsidR="00A5336D" w:rsidRPr="00A5336D" w:rsidRDefault="00A5336D" w:rsidP="00A5336D">
            <w:pPr>
              <w:jc w:val="center"/>
              <w:rPr>
                <w:sz w:val="18"/>
                <w:szCs w:val="18"/>
              </w:rPr>
            </w:pPr>
            <w:r w:rsidRPr="00A5336D">
              <w:rPr>
                <w:rFonts w:hint="eastAsia"/>
                <w:sz w:val="18"/>
                <w:szCs w:val="18"/>
              </w:rPr>
              <w:t>(</w:t>
            </w:r>
            <w:r w:rsidRPr="00A5336D">
              <w:rPr>
                <w:rFonts w:hint="eastAsia"/>
                <w:sz w:val="18"/>
                <w:szCs w:val="18"/>
              </w:rPr>
              <w:t>注</w:t>
            </w:r>
            <w:r w:rsidRPr="00A5336D">
              <w:rPr>
                <w:rFonts w:hint="eastAsia"/>
                <w:sz w:val="18"/>
                <w:szCs w:val="18"/>
              </w:rPr>
              <w:t>3</w:t>
            </w:r>
            <w:r w:rsidRPr="00A5336D">
              <w:rPr>
                <w:sz w:val="18"/>
                <w:szCs w:val="18"/>
              </w:rPr>
              <w:t>)</w:t>
            </w:r>
          </w:p>
        </w:tc>
        <w:tc>
          <w:tcPr>
            <w:tcW w:w="708" w:type="dxa"/>
            <w:tcBorders>
              <w:bottom w:val="single" w:sz="4" w:space="0" w:color="D9D9D9" w:themeColor="background1" w:themeShade="D9"/>
            </w:tcBorders>
            <w:shd w:val="clear" w:color="auto" w:fill="F2F2F2" w:themeFill="background1" w:themeFillShade="F2"/>
            <w:noWrap/>
            <w:vAlign w:val="center"/>
            <w:hideMark/>
          </w:tcPr>
          <w:p w14:paraId="0B36727F" w14:textId="77777777" w:rsidR="00A5336D" w:rsidRPr="00A5336D" w:rsidRDefault="00A5336D" w:rsidP="00A5336D">
            <w:pPr>
              <w:rPr>
                <w:sz w:val="18"/>
                <w:szCs w:val="18"/>
              </w:rPr>
            </w:pPr>
            <w:r w:rsidRPr="00A5336D">
              <w:rPr>
                <w:color w:val="000000" w:themeColor="text1"/>
                <w:sz w:val="18"/>
                <w:szCs w:val="18"/>
              </w:rPr>
              <w:t>U/mL</w:t>
            </w:r>
            <w:r w:rsidRPr="00A5336D" w:rsidDel="0048329B">
              <w:rPr>
                <w:sz w:val="18"/>
                <w:szCs w:val="18"/>
              </w:rPr>
              <w:t xml:space="preserve"> </w:t>
            </w:r>
          </w:p>
        </w:tc>
        <w:tc>
          <w:tcPr>
            <w:tcW w:w="993" w:type="dxa"/>
            <w:tcBorders>
              <w:bottom w:val="single" w:sz="4" w:space="0" w:color="C9C9C9"/>
            </w:tcBorders>
            <w:shd w:val="clear" w:color="auto" w:fill="F2F2F2" w:themeFill="background1" w:themeFillShade="F2"/>
            <w:vAlign w:val="center"/>
          </w:tcPr>
          <w:p w14:paraId="42D31C06"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14</w:t>
            </w:r>
          </w:p>
        </w:tc>
        <w:tc>
          <w:tcPr>
            <w:tcW w:w="425" w:type="dxa"/>
            <w:vMerge/>
            <w:shd w:val="clear" w:color="auto" w:fill="F2F2F2" w:themeFill="background1" w:themeFillShade="F2"/>
            <w:vAlign w:val="center"/>
            <w:hideMark/>
          </w:tcPr>
          <w:p w14:paraId="37E6DA43" w14:textId="77777777" w:rsidR="00A5336D" w:rsidRPr="00A5336D" w:rsidRDefault="00A5336D" w:rsidP="00A5336D">
            <w:pPr>
              <w:rPr>
                <w:sz w:val="18"/>
                <w:szCs w:val="18"/>
              </w:rPr>
            </w:pPr>
          </w:p>
        </w:tc>
        <w:tc>
          <w:tcPr>
            <w:tcW w:w="992" w:type="dxa"/>
            <w:vMerge/>
            <w:shd w:val="clear" w:color="auto" w:fill="F2F2F2" w:themeFill="background1" w:themeFillShade="F2"/>
            <w:vAlign w:val="center"/>
          </w:tcPr>
          <w:p w14:paraId="2E500C24" w14:textId="77777777" w:rsidR="00A5336D" w:rsidRPr="00A5336D" w:rsidRDefault="00A5336D" w:rsidP="00A5336D">
            <w:pPr>
              <w:rPr>
                <w:sz w:val="18"/>
                <w:szCs w:val="18"/>
              </w:rPr>
            </w:pPr>
          </w:p>
        </w:tc>
      </w:tr>
      <w:tr w:rsidR="00A5336D" w:rsidRPr="00A5336D" w14:paraId="68F976E1" w14:textId="77777777" w:rsidTr="000E137F">
        <w:trPr>
          <w:trHeight w:val="330"/>
        </w:trPr>
        <w:tc>
          <w:tcPr>
            <w:tcW w:w="1605" w:type="dxa"/>
            <w:shd w:val="clear" w:color="auto" w:fill="auto"/>
            <w:noWrap/>
            <w:vAlign w:val="center"/>
            <w:hideMark/>
          </w:tcPr>
          <w:p w14:paraId="0C8C7FA5" w14:textId="77777777" w:rsidR="00A5336D" w:rsidRPr="00A5336D" w:rsidRDefault="00A5336D" w:rsidP="00A5336D">
            <w:pPr>
              <w:rPr>
                <w:bCs/>
                <w:sz w:val="18"/>
                <w:szCs w:val="18"/>
              </w:rPr>
            </w:pPr>
            <w:r w:rsidRPr="00A5336D">
              <w:rPr>
                <w:bCs/>
                <w:sz w:val="18"/>
                <w:szCs w:val="18"/>
              </w:rPr>
              <w:t>C</w:t>
            </w:r>
            <w:r w:rsidRPr="00A5336D">
              <w:rPr>
                <w:bCs/>
                <w:sz w:val="18"/>
                <w:szCs w:val="18"/>
              </w:rPr>
              <w:t>反応性蛋白</w:t>
            </w:r>
          </w:p>
        </w:tc>
        <w:tc>
          <w:tcPr>
            <w:tcW w:w="992" w:type="dxa"/>
            <w:shd w:val="clear" w:color="auto" w:fill="auto"/>
            <w:noWrap/>
            <w:vAlign w:val="center"/>
            <w:hideMark/>
          </w:tcPr>
          <w:p w14:paraId="05099F55" w14:textId="77777777" w:rsidR="00A5336D" w:rsidRPr="00A5336D" w:rsidRDefault="00A5336D" w:rsidP="00A5336D">
            <w:pPr>
              <w:rPr>
                <w:sz w:val="18"/>
                <w:szCs w:val="18"/>
              </w:rPr>
            </w:pPr>
            <w:r w:rsidRPr="00A5336D">
              <w:rPr>
                <w:sz w:val="18"/>
                <w:szCs w:val="18"/>
              </w:rPr>
              <w:t>CRP</w:t>
            </w:r>
          </w:p>
        </w:tc>
        <w:tc>
          <w:tcPr>
            <w:tcW w:w="1984" w:type="dxa"/>
            <w:shd w:val="clear" w:color="auto" w:fill="auto"/>
            <w:noWrap/>
            <w:vAlign w:val="center"/>
            <w:hideMark/>
          </w:tcPr>
          <w:p w14:paraId="5D3230CE" w14:textId="77777777" w:rsidR="00A5336D" w:rsidRPr="00A5336D" w:rsidRDefault="00A5336D" w:rsidP="00A5336D">
            <w:pPr>
              <w:jc w:val="left"/>
              <w:rPr>
                <w:sz w:val="18"/>
                <w:szCs w:val="18"/>
              </w:rPr>
            </w:pPr>
            <w:r w:rsidRPr="00A5336D">
              <w:rPr>
                <w:sz w:val="18"/>
                <w:szCs w:val="18"/>
              </w:rPr>
              <w:t>ラテックス免疫比濁法</w:t>
            </w:r>
          </w:p>
        </w:tc>
        <w:tc>
          <w:tcPr>
            <w:tcW w:w="993" w:type="dxa"/>
            <w:shd w:val="clear" w:color="auto" w:fill="auto"/>
            <w:noWrap/>
            <w:vAlign w:val="center"/>
            <w:hideMark/>
          </w:tcPr>
          <w:p w14:paraId="69874020" w14:textId="77777777" w:rsidR="00A5336D" w:rsidRPr="00A5336D" w:rsidRDefault="00A5336D" w:rsidP="00A5336D">
            <w:pPr>
              <w:jc w:val="center"/>
              <w:rPr>
                <w:sz w:val="18"/>
                <w:szCs w:val="18"/>
              </w:rPr>
            </w:pPr>
            <w:r w:rsidRPr="00A5336D">
              <w:rPr>
                <w:sz w:val="18"/>
                <w:szCs w:val="18"/>
              </w:rPr>
              <w:t>0.00</w:t>
            </w:r>
            <w:r w:rsidRPr="00A5336D">
              <w:rPr>
                <w:sz w:val="18"/>
                <w:szCs w:val="18"/>
              </w:rPr>
              <w:t>～</w:t>
            </w:r>
            <w:r w:rsidRPr="00A5336D">
              <w:rPr>
                <w:sz w:val="18"/>
                <w:szCs w:val="18"/>
              </w:rPr>
              <w:t>0.14</w:t>
            </w:r>
          </w:p>
        </w:tc>
        <w:tc>
          <w:tcPr>
            <w:tcW w:w="708" w:type="dxa"/>
            <w:shd w:val="clear" w:color="auto" w:fill="auto"/>
            <w:noWrap/>
            <w:vAlign w:val="center"/>
            <w:hideMark/>
          </w:tcPr>
          <w:p w14:paraId="04B3FE0B" w14:textId="77777777" w:rsidR="00A5336D" w:rsidRPr="00A5336D" w:rsidRDefault="00A5336D" w:rsidP="00A5336D">
            <w:pPr>
              <w:rPr>
                <w:sz w:val="18"/>
                <w:szCs w:val="18"/>
              </w:rPr>
            </w:pPr>
            <w:r w:rsidRPr="00A5336D">
              <w:rPr>
                <w:sz w:val="18"/>
                <w:szCs w:val="18"/>
              </w:rPr>
              <w:t>mg/dL</w:t>
            </w:r>
          </w:p>
        </w:tc>
        <w:tc>
          <w:tcPr>
            <w:tcW w:w="993" w:type="dxa"/>
            <w:shd w:val="clear" w:color="auto" w:fill="auto"/>
            <w:vAlign w:val="center"/>
          </w:tcPr>
          <w:p w14:paraId="0825AD7D"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425" w:type="dxa"/>
            <w:vMerge/>
            <w:shd w:val="clear" w:color="auto" w:fill="auto"/>
            <w:vAlign w:val="center"/>
            <w:hideMark/>
          </w:tcPr>
          <w:p w14:paraId="287D3E72" w14:textId="77777777" w:rsidR="00A5336D" w:rsidRPr="00A5336D" w:rsidRDefault="00A5336D" w:rsidP="00A5336D">
            <w:pPr>
              <w:rPr>
                <w:sz w:val="18"/>
                <w:szCs w:val="18"/>
              </w:rPr>
            </w:pPr>
          </w:p>
        </w:tc>
        <w:tc>
          <w:tcPr>
            <w:tcW w:w="992" w:type="dxa"/>
            <w:vMerge/>
            <w:shd w:val="clear" w:color="auto" w:fill="auto"/>
            <w:vAlign w:val="center"/>
          </w:tcPr>
          <w:p w14:paraId="67D1716E" w14:textId="77777777" w:rsidR="00A5336D" w:rsidRPr="00A5336D" w:rsidRDefault="00A5336D" w:rsidP="00A5336D">
            <w:pPr>
              <w:rPr>
                <w:sz w:val="18"/>
                <w:szCs w:val="18"/>
              </w:rPr>
            </w:pPr>
          </w:p>
        </w:tc>
      </w:tr>
      <w:tr w:rsidR="00A5336D" w:rsidRPr="00A5336D" w14:paraId="0A365A30" w14:textId="77777777" w:rsidTr="000E137F">
        <w:trPr>
          <w:trHeight w:val="330"/>
        </w:trPr>
        <w:tc>
          <w:tcPr>
            <w:tcW w:w="1605" w:type="dxa"/>
            <w:shd w:val="clear" w:color="auto" w:fill="F2F2F2" w:themeFill="background1" w:themeFillShade="F2"/>
            <w:noWrap/>
            <w:vAlign w:val="center"/>
            <w:hideMark/>
          </w:tcPr>
          <w:p w14:paraId="4552817C" w14:textId="77777777" w:rsidR="00A5336D" w:rsidRPr="00A5336D" w:rsidRDefault="00A5336D" w:rsidP="00A5336D">
            <w:pPr>
              <w:rPr>
                <w:bCs/>
                <w:sz w:val="18"/>
                <w:szCs w:val="18"/>
              </w:rPr>
            </w:pPr>
            <w:r w:rsidRPr="00A5336D">
              <w:rPr>
                <w:bCs/>
                <w:sz w:val="18"/>
                <w:szCs w:val="18"/>
              </w:rPr>
              <w:t>免疫グロブリン</w:t>
            </w:r>
            <w:r w:rsidRPr="00A5336D">
              <w:rPr>
                <w:bCs/>
                <w:sz w:val="18"/>
                <w:szCs w:val="18"/>
              </w:rPr>
              <w:t xml:space="preserve"> IgG</w:t>
            </w:r>
          </w:p>
        </w:tc>
        <w:tc>
          <w:tcPr>
            <w:tcW w:w="992" w:type="dxa"/>
            <w:shd w:val="clear" w:color="auto" w:fill="F2F2F2" w:themeFill="background1" w:themeFillShade="F2"/>
            <w:noWrap/>
            <w:vAlign w:val="center"/>
            <w:hideMark/>
          </w:tcPr>
          <w:p w14:paraId="093E5388" w14:textId="77777777" w:rsidR="00A5336D" w:rsidRPr="00A5336D" w:rsidRDefault="00A5336D" w:rsidP="00A5336D">
            <w:pPr>
              <w:rPr>
                <w:sz w:val="18"/>
                <w:szCs w:val="18"/>
              </w:rPr>
            </w:pPr>
            <w:r w:rsidRPr="00A5336D">
              <w:rPr>
                <w:sz w:val="18"/>
                <w:szCs w:val="18"/>
              </w:rPr>
              <w:t>IgG</w:t>
            </w:r>
          </w:p>
        </w:tc>
        <w:tc>
          <w:tcPr>
            <w:tcW w:w="1984" w:type="dxa"/>
            <w:shd w:val="clear" w:color="auto" w:fill="F2F2F2" w:themeFill="background1" w:themeFillShade="F2"/>
            <w:noWrap/>
            <w:vAlign w:val="center"/>
            <w:hideMark/>
          </w:tcPr>
          <w:p w14:paraId="371747F2" w14:textId="77777777" w:rsidR="00A5336D" w:rsidRPr="00A5336D" w:rsidRDefault="00A5336D" w:rsidP="00A5336D">
            <w:pPr>
              <w:jc w:val="left"/>
              <w:rPr>
                <w:sz w:val="18"/>
                <w:szCs w:val="18"/>
              </w:rPr>
            </w:pPr>
            <w:r w:rsidRPr="00A5336D">
              <w:rPr>
                <w:sz w:val="18"/>
                <w:szCs w:val="18"/>
              </w:rPr>
              <w:t>免疫比濁法</w:t>
            </w:r>
          </w:p>
        </w:tc>
        <w:tc>
          <w:tcPr>
            <w:tcW w:w="993" w:type="dxa"/>
            <w:shd w:val="clear" w:color="auto" w:fill="F2F2F2" w:themeFill="background1" w:themeFillShade="F2"/>
            <w:noWrap/>
            <w:vAlign w:val="center"/>
            <w:hideMark/>
          </w:tcPr>
          <w:p w14:paraId="132FE9F4" w14:textId="77777777" w:rsidR="00A5336D" w:rsidRPr="00A5336D" w:rsidRDefault="00A5336D" w:rsidP="00A5336D">
            <w:pPr>
              <w:jc w:val="center"/>
              <w:rPr>
                <w:sz w:val="18"/>
                <w:szCs w:val="18"/>
              </w:rPr>
            </w:pPr>
            <w:r w:rsidRPr="00A5336D">
              <w:rPr>
                <w:sz w:val="18"/>
                <w:szCs w:val="18"/>
              </w:rPr>
              <w:t>861</w:t>
            </w:r>
            <w:r w:rsidRPr="00A5336D">
              <w:rPr>
                <w:sz w:val="18"/>
                <w:szCs w:val="18"/>
              </w:rPr>
              <w:t>～</w:t>
            </w:r>
            <w:r w:rsidRPr="00A5336D">
              <w:rPr>
                <w:sz w:val="18"/>
                <w:szCs w:val="18"/>
              </w:rPr>
              <w:t>1747</w:t>
            </w:r>
          </w:p>
        </w:tc>
        <w:tc>
          <w:tcPr>
            <w:tcW w:w="708" w:type="dxa"/>
            <w:shd w:val="clear" w:color="auto" w:fill="F2F2F2" w:themeFill="background1" w:themeFillShade="F2"/>
            <w:noWrap/>
            <w:vAlign w:val="center"/>
            <w:hideMark/>
          </w:tcPr>
          <w:p w14:paraId="302F03B8" w14:textId="77777777" w:rsidR="00A5336D" w:rsidRPr="00A5336D" w:rsidRDefault="00A5336D" w:rsidP="00A5336D">
            <w:pPr>
              <w:rPr>
                <w:sz w:val="18"/>
                <w:szCs w:val="18"/>
              </w:rPr>
            </w:pPr>
            <w:r w:rsidRPr="00A5336D">
              <w:rPr>
                <w:sz w:val="18"/>
                <w:szCs w:val="18"/>
              </w:rPr>
              <w:t>mg/dL</w:t>
            </w:r>
          </w:p>
        </w:tc>
        <w:tc>
          <w:tcPr>
            <w:tcW w:w="993" w:type="dxa"/>
            <w:shd w:val="clear" w:color="auto" w:fill="F2F2F2" w:themeFill="background1" w:themeFillShade="F2"/>
            <w:vAlign w:val="center"/>
          </w:tcPr>
          <w:p w14:paraId="16AE67AA"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425" w:type="dxa"/>
            <w:vMerge/>
            <w:shd w:val="clear" w:color="auto" w:fill="F2F2F2" w:themeFill="background1" w:themeFillShade="F2"/>
            <w:vAlign w:val="center"/>
            <w:hideMark/>
          </w:tcPr>
          <w:p w14:paraId="3BCB929D" w14:textId="77777777" w:rsidR="00A5336D" w:rsidRPr="00A5336D" w:rsidRDefault="00A5336D" w:rsidP="00A5336D">
            <w:pPr>
              <w:rPr>
                <w:sz w:val="18"/>
                <w:szCs w:val="18"/>
              </w:rPr>
            </w:pPr>
          </w:p>
        </w:tc>
        <w:tc>
          <w:tcPr>
            <w:tcW w:w="992" w:type="dxa"/>
            <w:vMerge/>
            <w:shd w:val="clear" w:color="auto" w:fill="F2F2F2" w:themeFill="background1" w:themeFillShade="F2"/>
            <w:vAlign w:val="center"/>
          </w:tcPr>
          <w:p w14:paraId="0BC4712C" w14:textId="77777777" w:rsidR="00A5336D" w:rsidRPr="00A5336D" w:rsidRDefault="00A5336D" w:rsidP="00A5336D">
            <w:pPr>
              <w:rPr>
                <w:sz w:val="18"/>
                <w:szCs w:val="18"/>
              </w:rPr>
            </w:pPr>
          </w:p>
        </w:tc>
      </w:tr>
      <w:tr w:rsidR="00A5336D" w:rsidRPr="00A5336D" w14:paraId="137EF53B" w14:textId="77777777" w:rsidTr="000E137F">
        <w:trPr>
          <w:trHeight w:val="330"/>
        </w:trPr>
        <w:tc>
          <w:tcPr>
            <w:tcW w:w="1605" w:type="dxa"/>
            <w:shd w:val="clear" w:color="auto" w:fill="auto"/>
            <w:noWrap/>
            <w:vAlign w:val="center"/>
            <w:hideMark/>
          </w:tcPr>
          <w:p w14:paraId="622E9590" w14:textId="77777777" w:rsidR="00A5336D" w:rsidRPr="00A5336D" w:rsidRDefault="00A5336D" w:rsidP="00A5336D">
            <w:pPr>
              <w:rPr>
                <w:bCs/>
                <w:sz w:val="18"/>
                <w:szCs w:val="18"/>
              </w:rPr>
            </w:pPr>
            <w:r w:rsidRPr="00A5336D">
              <w:rPr>
                <w:bCs/>
                <w:sz w:val="18"/>
                <w:szCs w:val="18"/>
              </w:rPr>
              <w:t>免疫グロブリン</w:t>
            </w:r>
            <w:r w:rsidRPr="00A5336D">
              <w:rPr>
                <w:bCs/>
                <w:sz w:val="18"/>
                <w:szCs w:val="18"/>
              </w:rPr>
              <w:t xml:space="preserve"> IgA</w:t>
            </w:r>
          </w:p>
        </w:tc>
        <w:tc>
          <w:tcPr>
            <w:tcW w:w="992" w:type="dxa"/>
            <w:shd w:val="clear" w:color="auto" w:fill="auto"/>
            <w:noWrap/>
            <w:vAlign w:val="center"/>
            <w:hideMark/>
          </w:tcPr>
          <w:p w14:paraId="302CA302" w14:textId="77777777" w:rsidR="00A5336D" w:rsidRPr="00A5336D" w:rsidRDefault="00A5336D" w:rsidP="00A5336D">
            <w:pPr>
              <w:rPr>
                <w:sz w:val="18"/>
                <w:szCs w:val="18"/>
              </w:rPr>
            </w:pPr>
            <w:r w:rsidRPr="00A5336D">
              <w:rPr>
                <w:sz w:val="18"/>
                <w:szCs w:val="18"/>
              </w:rPr>
              <w:t>IgA</w:t>
            </w:r>
          </w:p>
        </w:tc>
        <w:tc>
          <w:tcPr>
            <w:tcW w:w="1984" w:type="dxa"/>
            <w:shd w:val="clear" w:color="auto" w:fill="auto"/>
            <w:noWrap/>
            <w:vAlign w:val="center"/>
            <w:hideMark/>
          </w:tcPr>
          <w:p w14:paraId="3B765A92" w14:textId="77777777" w:rsidR="00A5336D" w:rsidRPr="00A5336D" w:rsidRDefault="00A5336D" w:rsidP="00A5336D">
            <w:pPr>
              <w:jc w:val="left"/>
              <w:rPr>
                <w:sz w:val="18"/>
                <w:szCs w:val="18"/>
              </w:rPr>
            </w:pPr>
            <w:r w:rsidRPr="00A5336D">
              <w:rPr>
                <w:sz w:val="18"/>
                <w:szCs w:val="18"/>
              </w:rPr>
              <w:t>免疫比濁法</w:t>
            </w:r>
          </w:p>
        </w:tc>
        <w:tc>
          <w:tcPr>
            <w:tcW w:w="993" w:type="dxa"/>
            <w:shd w:val="clear" w:color="auto" w:fill="auto"/>
            <w:noWrap/>
            <w:vAlign w:val="center"/>
            <w:hideMark/>
          </w:tcPr>
          <w:p w14:paraId="467D5A85" w14:textId="77777777" w:rsidR="00A5336D" w:rsidRPr="00A5336D" w:rsidRDefault="00A5336D" w:rsidP="00A5336D">
            <w:pPr>
              <w:jc w:val="center"/>
              <w:rPr>
                <w:sz w:val="18"/>
                <w:szCs w:val="18"/>
              </w:rPr>
            </w:pPr>
            <w:r w:rsidRPr="00A5336D">
              <w:rPr>
                <w:sz w:val="18"/>
                <w:szCs w:val="18"/>
              </w:rPr>
              <w:t xml:space="preserve">93 </w:t>
            </w:r>
            <w:r w:rsidRPr="00A5336D">
              <w:rPr>
                <w:sz w:val="18"/>
                <w:szCs w:val="18"/>
              </w:rPr>
              <w:t>～</w:t>
            </w:r>
            <w:r w:rsidRPr="00A5336D">
              <w:rPr>
                <w:sz w:val="18"/>
                <w:szCs w:val="18"/>
              </w:rPr>
              <w:t>393</w:t>
            </w:r>
          </w:p>
        </w:tc>
        <w:tc>
          <w:tcPr>
            <w:tcW w:w="708" w:type="dxa"/>
            <w:shd w:val="clear" w:color="auto" w:fill="auto"/>
            <w:noWrap/>
            <w:vAlign w:val="center"/>
            <w:hideMark/>
          </w:tcPr>
          <w:p w14:paraId="52068518" w14:textId="77777777" w:rsidR="00A5336D" w:rsidRPr="00A5336D" w:rsidRDefault="00A5336D" w:rsidP="00A5336D">
            <w:pPr>
              <w:rPr>
                <w:sz w:val="18"/>
                <w:szCs w:val="18"/>
              </w:rPr>
            </w:pPr>
            <w:r w:rsidRPr="00A5336D">
              <w:rPr>
                <w:sz w:val="18"/>
                <w:szCs w:val="18"/>
              </w:rPr>
              <w:t>mg/dL</w:t>
            </w:r>
          </w:p>
        </w:tc>
        <w:tc>
          <w:tcPr>
            <w:tcW w:w="993" w:type="dxa"/>
            <w:shd w:val="clear" w:color="auto" w:fill="auto"/>
            <w:vAlign w:val="center"/>
          </w:tcPr>
          <w:p w14:paraId="5F2CCF52"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425" w:type="dxa"/>
            <w:vMerge/>
            <w:shd w:val="clear" w:color="auto" w:fill="auto"/>
            <w:vAlign w:val="center"/>
            <w:hideMark/>
          </w:tcPr>
          <w:p w14:paraId="551A6251" w14:textId="77777777" w:rsidR="00A5336D" w:rsidRPr="00A5336D" w:rsidRDefault="00A5336D" w:rsidP="00A5336D">
            <w:pPr>
              <w:rPr>
                <w:sz w:val="18"/>
                <w:szCs w:val="18"/>
              </w:rPr>
            </w:pPr>
          </w:p>
        </w:tc>
        <w:tc>
          <w:tcPr>
            <w:tcW w:w="992" w:type="dxa"/>
            <w:vMerge/>
            <w:shd w:val="clear" w:color="auto" w:fill="auto"/>
            <w:vAlign w:val="center"/>
          </w:tcPr>
          <w:p w14:paraId="703A9BFC" w14:textId="77777777" w:rsidR="00A5336D" w:rsidRPr="00A5336D" w:rsidRDefault="00A5336D" w:rsidP="00A5336D">
            <w:pPr>
              <w:rPr>
                <w:sz w:val="18"/>
                <w:szCs w:val="18"/>
              </w:rPr>
            </w:pPr>
          </w:p>
        </w:tc>
      </w:tr>
      <w:tr w:rsidR="00A5336D" w:rsidRPr="00A5336D" w14:paraId="2677CBCD" w14:textId="77777777" w:rsidTr="000E137F">
        <w:trPr>
          <w:trHeight w:val="1440"/>
        </w:trPr>
        <w:tc>
          <w:tcPr>
            <w:tcW w:w="1605" w:type="dxa"/>
            <w:shd w:val="clear" w:color="auto" w:fill="F2F2F2" w:themeFill="background1" w:themeFillShade="F2"/>
            <w:noWrap/>
            <w:vAlign w:val="center"/>
            <w:hideMark/>
          </w:tcPr>
          <w:p w14:paraId="08929474" w14:textId="77777777" w:rsidR="00A5336D" w:rsidRPr="00A5336D" w:rsidRDefault="00A5336D" w:rsidP="00A5336D">
            <w:pPr>
              <w:rPr>
                <w:bCs/>
                <w:sz w:val="18"/>
                <w:szCs w:val="18"/>
              </w:rPr>
            </w:pPr>
            <w:r w:rsidRPr="00A5336D">
              <w:rPr>
                <w:bCs/>
                <w:sz w:val="18"/>
                <w:szCs w:val="18"/>
              </w:rPr>
              <w:t>免疫グロブリン</w:t>
            </w:r>
            <w:r w:rsidRPr="00A5336D">
              <w:rPr>
                <w:bCs/>
                <w:sz w:val="18"/>
                <w:szCs w:val="18"/>
              </w:rPr>
              <w:t xml:space="preserve"> IgM</w:t>
            </w:r>
          </w:p>
        </w:tc>
        <w:tc>
          <w:tcPr>
            <w:tcW w:w="992" w:type="dxa"/>
            <w:shd w:val="clear" w:color="auto" w:fill="F2F2F2" w:themeFill="background1" w:themeFillShade="F2"/>
            <w:noWrap/>
            <w:vAlign w:val="center"/>
            <w:hideMark/>
          </w:tcPr>
          <w:p w14:paraId="7A55EC92" w14:textId="77777777" w:rsidR="00A5336D" w:rsidRPr="00A5336D" w:rsidRDefault="00A5336D" w:rsidP="00A5336D">
            <w:pPr>
              <w:rPr>
                <w:sz w:val="18"/>
                <w:szCs w:val="18"/>
              </w:rPr>
            </w:pPr>
            <w:r w:rsidRPr="00A5336D">
              <w:rPr>
                <w:sz w:val="18"/>
                <w:szCs w:val="18"/>
              </w:rPr>
              <w:t>IgM</w:t>
            </w:r>
          </w:p>
        </w:tc>
        <w:tc>
          <w:tcPr>
            <w:tcW w:w="1984" w:type="dxa"/>
            <w:shd w:val="clear" w:color="auto" w:fill="F2F2F2" w:themeFill="background1" w:themeFillShade="F2"/>
            <w:noWrap/>
            <w:vAlign w:val="center"/>
            <w:hideMark/>
          </w:tcPr>
          <w:p w14:paraId="4D61935A" w14:textId="77777777" w:rsidR="00A5336D" w:rsidRPr="00A5336D" w:rsidRDefault="00A5336D" w:rsidP="00A5336D">
            <w:pPr>
              <w:jc w:val="left"/>
              <w:rPr>
                <w:sz w:val="18"/>
                <w:szCs w:val="18"/>
              </w:rPr>
            </w:pPr>
            <w:r w:rsidRPr="00A5336D">
              <w:rPr>
                <w:sz w:val="18"/>
                <w:szCs w:val="18"/>
              </w:rPr>
              <w:t>免疫比濁法</w:t>
            </w:r>
          </w:p>
        </w:tc>
        <w:tc>
          <w:tcPr>
            <w:tcW w:w="993" w:type="dxa"/>
            <w:shd w:val="clear" w:color="auto" w:fill="F2F2F2" w:themeFill="background1" w:themeFillShade="F2"/>
            <w:noWrap/>
            <w:vAlign w:val="center"/>
            <w:hideMark/>
          </w:tcPr>
          <w:p w14:paraId="335EB658" w14:textId="77777777" w:rsidR="00A5336D" w:rsidRPr="00A5336D" w:rsidRDefault="00A5336D" w:rsidP="00A5336D">
            <w:pPr>
              <w:jc w:val="center"/>
              <w:rPr>
                <w:sz w:val="18"/>
                <w:szCs w:val="18"/>
              </w:rPr>
            </w:pPr>
            <w:r w:rsidRPr="00A5336D">
              <w:rPr>
                <w:sz w:val="18"/>
                <w:szCs w:val="18"/>
              </w:rPr>
              <w:t>M</w:t>
            </w:r>
            <w:r w:rsidRPr="00A5336D">
              <w:rPr>
                <w:sz w:val="18"/>
                <w:szCs w:val="18"/>
              </w:rPr>
              <w:t>：</w:t>
            </w:r>
            <w:r w:rsidRPr="00A5336D">
              <w:rPr>
                <w:sz w:val="18"/>
                <w:szCs w:val="18"/>
              </w:rPr>
              <w:t>33</w:t>
            </w:r>
            <w:r w:rsidRPr="00A5336D">
              <w:rPr>
                <w:sz w:val="18"/>
                <w:szCs w:val="18"/>
              </w:rPr>
              <w:t>～</w:t>
            </w:r>
            <w:r w:rsidRPr="00A5336D">
              <w:rPr>
                <w:sz w:val="18"/>
                <w:szCs w:val="18"/>
              </w:rPr>
              <w:t>183</w:t>
            </w:r>
          </w:p>
          <w:p w14:paraId="53860EDB" w14:textId="77777777" w:rsidR="00A5336D" w:rsidRPr="00A5336D" w:rsidRDefault="00A5336D" w:rsidP="00A5336D">
            <w:pPr>
              <w:jc w:val="center"/>
              <w:rPr>
                <w:sz w:val="18"/>
                <w:szCs w:val="18"/>
              </w:rPr>
            </w:pPr>
            <w:r w:rsidRPr="00A5336D">
              <w:rPr>
                <w:sz w:val="18"/>
                <w:szCs w:val="18"/>
              </w:rPr>
              <w:t>F</w:t>
            </w:r>
            <w:r w:rsidRPr="00A5336D">
              <w:rPr>
                <w:sz w:val="18"/>
                <w:szCs w:val="18"/>
              </w:rPr>
              <w:t>：</w:t>
            </w:r>
            <w:r w:rsidRPr="00A5336D">
              <w:rPr>
                <w:sz w:val="18"/>
                <w:szCs w:val="18"/>
              </w:rPr>
              <w:t>50</w:t>
            </w:r>
            <w:r w:rsidRPr="00A5336D">
              <w:rPr>
                <w:sz w:val="18"/>
                <w:szCs w:val="18"/>
              </w:rPr>
              <w:t>～</w:t>
            </w:r>
            <w:r w:rsidRPr="00A5336D">
              <w:rPr>
                <w:sz w:val="18"/>
                <w:szCs w:val="18"/>
              </w:rPr>
              <w:t>269</w:t>
            </w:r>
          </w:p>
        </w:tc>
        <w:tc>
          <w:tcPr>
            <w:tcW w:w="708" w:type="dxa"/>
            <w:shd w:val="clear" w:color="auto" w:fill="F2F2F2" w:themeFill="background1" w:themeFillShade="F2"/>
            <w:noWrap/>
            <w:vAlign w:val="center"/>
            <w:hideMark/>
          </w:tcPr>
          <w:p w14:paraId="58F4CCEF" w14:textId="77777777" w:rsidR="00A5336D" w:rsidRPr="00A5336D" w:rsidRDefault="00A5336D" w:rsidP="00A5336D">
            <w:pPr>
              <w:rPr>
                <w:sz w:val="18"/>
                <w:szCs w:val="18"/>
              </w:rPr>
            </w:pPr>
            <w:r w:rsidRPr="00A5336D">
              <w:rPr>
                <w:sz w:val="18"/>
                <w:szCs w:val="18"/>
              </w:rPr>
              <w:t>mg/dL</w:t>
            </w:r>
          </w:p>
        </w:tc>
        <w:tc>
          <w:tcPr>
            <w:tcW w:w="993" w:type="dxa"/>
            <w:shd w:val="clear" w:color="auto" w:fill="F2F2F2" w:themeFill="background1" w:themeFillShade="F2"/>
            <w:vAlign w:val="center"/>
          </w:tcPr>
          <w:p w14:paraId="4266E3CF"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425" w:type="dxa"/>
            <w:vMerge/>
            <w:shd w:val="clear" w:color="auto" w:fill="F2F2F2" w:themeFill="background1" w:themeFillShade="F2"/>
            <w:vAlign w:val="center"/>
            <w:hideMark/>
          </w:tcPr>
          <w:p w14:paraId="003E6720" w14:textId="77777777" w:rsidR="00A5336D" w:rsidRPr="00A5336D" w:rsidRDefault="00A5336D" w:rsidP="00A5336D">
            <w:pPr>
              <w:rPr>
                <w:sz w:val="18"/>
                <w:szCs w:val="18"/>
              </w:rPr>
            </w:pPr>
          </w:p>
        </w:tc>
        <w:tc>
          <w:tcPr>
            <w:tcW w:w="992" w:type="dxa"/>
            <w:vMerge/>
            <w:shd w:val="clear" w:color="auto" w:fill="F2F2F2" w:themeFill="background1" w:themeFillShade="F2"/>
            <w:vAlign w:val="center"/>
          </w:tcPr>
          <w:p w14:paraId="7506F1D1" w14:textId="77777777" w:rsidR="00A5336D" w:rsidRPr="00A5336D" w:rsidRDefault="00A5336D" w:rsidP="00A5336D">
            <w:pPr>
              <w:rPr>
                <w:sz w:val="18"/>
                <w:szCs w:val="18"/>
              </w:rPr>
            </w:pPr>
          </w:p>
        </w:tc>
      </w:tr>
      <w:tr w:rsidR="00A5336D" w:rsidRPr="00A5336D" w14:paraId="60142346" w14:textId="77777777" w:rsidTr="000E137F">
        <w:trPr>
          <w:trHeight w:val="330"/>
        </w:trPr>
        <w:tc>
          <w:tcPr>
            <w:tcW w:w="1605" w:type="dxa"/>
            <w:shd w:val="clear" w:color="auto" w:fill="auto"/>
            <w:noWrap/>
            <w:vAlign w:val="center"/>
            <w:hideMark/>
          </w:tcPr>
          <w:p w14:paraId="5CD2367C" w14:textId="77777777" w:rsidR="00A5336D" w:rsidRPr="00A5336D" w:rsidRDefault="00A5336D" w:rsidP="00A5336D">
            <w:pPr>
              <w:rPr>
                <w:bCs/>
                <w:sz w:val="18"/>
                <w:szCs w:val="18"/>
              </w:rPr>
            </w:pPr>
            <w:proofErr w:type="spellStart"/>
            <w:r w:rsidRPr="00A5336D">
              <w:rPr>
                <w:bCs/>
                <w:sz w:val="18"/>
                <w:szCs w:val="18"/>
              </w:rPr>
              <w:t>IgE</w:t>
            </w:r>
            <w:proofErr w:type="spellEnd"/>
          </w:p>
        </w:tc>
        <w:tc>
          <w:tcPr>
            <w:tcW w:w="992" w:type="dxa"/>
            <w:shd w:val="clear" w:color="auto" w:fill="auto"/>
            <w:noWrap/>
            <w:vAlign w:val="center"/>
            <w:hideMark/>
          </w:tcPr>
          <w:p w14:paraId="07812A09" w14:textId="77777777" w:rsidR="00A5336D" w:rsidRPr="00A5336D" w:rsidRDefault="00A5336D" w:rsidP="00A5336D">
            <w:pPr>
              <w:rPr>
                <w:sz w:val="18"/>
                <w:szCs w:val="18"/>
              </w:rPr>
            </w:pPr>
            <w:proofErr w:type="spellStart"/>
            <w:r w:rsidRPr="00A5336D">
              <w:rPr>
                <w:sz w:val="18"/>
                <w:szCs w:val="18"/>
              </w:rPr>
              <w:t>IgE</w:t>
            </w:r>
            <w:proofErr w:type="spellEnd"/>
          </w:p>
        </w:tc>
        <w:tc>
          <w:tcPr>
            <w:tcW w:w="1984" w:type="dxa"/>
            <w:shd w:val="clear" w:color="auto" w:fill="auto"/>
            <w:noWrap/>
            <w:vAlign w:val="center"/>
            <w:hideMark/>
          </w:tcPr>
          <w:p w14:paraId="01365FD5" w14:textId="77777777" w:rsidR="00A5336D" w:rsidRPr="00A5336D" w:rsidRDefault="00A5336D" w:rsidP="00A5336D">
            <w:pPr>
              <w:jc w:val="left"/>
              <w:rPr>
                <w:sz w:val="18"/>
                <w:szCs w:val="18"/>
              </w:rPr>
            </w:pPr>
            <w:r w:rsidRPr="00A5336D">
              <w:rPr>
                <w:rFonts w:hint="eastAsia"/>
                <w:sz w:val="18"/>
                <w:szCs w:val="18"/>
              </w:rPr>
              <w:t>ECLIA</w:t>
            </w:r>
            <w:r w:rsidRPr="00A5336D">
              <w:rPr>
                <w:rFonts w:hint="eastAsia"/>
                <w:sz w:val="18"/>
                <w:szCs w:val="18"/>
              </w:rPr>
              <w:t>法（電気化学発光免疫測定法）</w:t>
            </w:r>
          </w:p>
        </w:tc>
        <w:tc>
          <w:tcPr>
            <w:tcW w:w="993" w:type="dxa"/>
            <w:shd w:val="clear" w:color="auto" w:fill="auto"/>
            <w:noWrap/>
            <w:vAlign w:val="center"/>
            <w:hideMark/>
          </w:tcPr>
          <w:p w14:paraId="1E072993" w14:textId="77777777" w:rsidR="00A5336D" w:rsidRPr="00A5336D" w:rsidRDefault="00A5336D" w:rsidP="00A5336D">
            <w:pPr>
              <w:jc w:val="center"/>
              <w:rPr>
                <w:sz w:val="18"/>
                <w:szCs w:val="18"/>
              </w:rPr>
            </w:pPr>
            <w:r w:rsidRPr="00A5336D">
              <w:rPr>
                <w:rFonts w:hint="eastAsia"/>
                <w:sz w:val="18"/>
                <w:szCs w:val="18"/>
              </w:rPr>
              <w:t>≦</w:t>
            </w:r>
            <w:r w:rsidRPr="00A5336D">
              <w:rPr>
                <w:rFonts w:hint="eastAsia"/>
                <w:sz w:val="18"/>
                <w:szCs w:val="18"/>
              </w:rPr>
              <w:t>232</w:t>
            </w:r>
          </w:p>
        </w:tc>
        <w:tc>
          <w:tcPr>
            <w:tcW w:w="708" w:type="dxa"/>
            <w:shd w:val="clear" w:color="auto" w:fill="auto"/>
            <w:noWrap/>
            <w:vAlign w:val="center"/>
            <w:hideMark/>
          </w:tcPr>
          <w:p w14:paraId="13D2B2EA" w14:textId="77777777" w:rsidR="00A5336D" w:rsidRPr="00A5336D" w:rsidRDefault="00A5336D" w:rsidP="00A5336D">
            <w:pPr>
              <w:rPr>
                <w:sz w:val="18"/>
                <w:szCs w:val="18"/>
              </w:rPr>
            </w:pPr>
            <w:r w:rsidRPr="00A5336D">
              <w:rPr>
                <w:sz w:val="18"/>
                <w:szCs w:val="18"/>
              </w:rPr>
              <w:t>IU/mL</w:t>
            </w:r>
          </w:p>
        </w:tc>
        <w:tc>
          <w:tcPr>
            <w:tcW w:w="993" w:type="dxa"/>
            <w:shd w:val="clear" w:color="auto" w:fill="auto"/>
            <w:vAlign w:val="center"/>
          </w:tcPr>
          <w:p w14:paraId="15267711"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7</w:t>
            </w:r>
          </w:p>
        </w:tc>
        <w:tc>
          <w:tcPr>
            <w:tcW w:w="425" w:type="dxa"/>
            <w:vMerge/>
            <w:shd w:val="clear" w:color="auto" w:fill="auto"/>
            <w:vAlign w:val="center"/>
            <w:hideMark/>
          </w:tcPr>
          <w:p w14:paraId="7FB27DE8" w14:textId="77777777" w:rsidR="00A5336D" w:rsidRPr="00A5336D" w:rsidRDefault="00A5336D" w:rsidP="00A5336D">
            <w:pPr>
              <w:rPr>
                <w:sz w:val="18"/>
                <w:szCs w:val="18"/>
              </w:rPr>
            </w:pPr>
          </w:p>
        </w:tc>
        <w:tc>
          <w:tcPr>
            <w:tcW w:w="992" w:type="dxa"/>
            <w:vMerge/>
            <w:shd w:val="clear" w:color="auto" w:fill="auto"/>
            <w:vAlign w:val="center"/>
          </w:tcPr>
          <w:p w14:paraId="7D9534B6" w14:textId="77777777" w:rsidR="00A5336D" w:rsidRPr="00A5336D" w:rsidRDefault="00A5336D" w:rsidP="00A5336D">
            <w:pPr>
              <w:rPr>
                <w:sz w:val="18"/>
                <w:szCs w:val="18"/>
              </w:rPr>
            </w:pPr>
          </w:p>
        </w:tc>
      </w:tr>
      <w:tr w:rsidR="00A5336D" w:rsidRPr="00A5336D" w14:paraId="4FC57FD3" w14:textId="77777777" w:rsidTr="000E137F">
        <w:trPr>
          <w:trHeight w:val="330"/>
        </w:trPr>
        <w:tc>
          <w:tcPr>
            <w:tcW w:w="1605" w:type="dxa"/>
            <w:shd w:val="clear" w:color="auto" w:fill="F2F2F2" w:themeFill="background1" w:themeFillShade="F2"/>
            <w:noWrap/>
            <w:vAlign w:val="center"/>
            <w:hideMark/>
          </w:tcPr>
          <w:p w14:paraId="7F9A29B0" w14:textId="77777777" w:rsidR="00A5336D" w:rsidRPr="00A5336D" w:rsidRDefault="00A5336D" w:rsidP="00A5336D">
            <w:pPr>
              <w:rPr>
                <w:bCs/>
                <w:sz w:val="18"/>
                <w:szCs w:val="18"/>
              </w:rPr>
            </w:pPr>
            <w:r w:rsidRPr="00A5336D">
              <w:rPr>
                <w:bCs/>
                <w:sz w:val="18"/>
                <w:szCs w:val="18"/>
              </w:rPr>
              <w:t>補体蛋白</w:t>
            </w:r>
            <w:r w:rsidRPr="00A5336D">
              <w:rPr>
                <w:bCs/>
                <w:sz w:val="18"/>
                <w:szCs w:val="18"/>
              </w:rPr>
              <w:t xml:space="preserve"> C3</w:t>
            </w:r>
          </w:p>
        </w:tc>
        <w:tc>
          <w:tcPr>
            <w:tcW w:w="992" w:type="dxa"/>
            <w:shd w:val="clear" w:color="auto" w:fill="F2F2F2" w:themeFill="background1" w:themeFillShade="F2"/>
            <w:noWrap/>
            <w:vAlign w:val="center"/>
            <w:hideMark/>
          </w:tcPr>
          <w:p w14:paraId="583E4F67" w14:textId="77777777" w:rsidR="00A5336D" w:rsidRPr="00A5336D" w:rsidRDefault="00A5336D" w:rsidP="00A5336D">
            <w:pPr>
              <w:rPr>
                <w:sz w:val="18"/>
                <w:szCs w:val="18"/>
              </w:rPr>
            </w:pPr>
            <w:r w:rsidRPr="00A5336D">
              <w:rPr>
                <w:sz w:val="18"/>
                <w:szCs w:val="18"/>
              </w:rPr>
              <w:t>C3</w:t>
            </w:r>
          </w:p>
        </w:tc>
        <w:tc>
          <w:tcPr>
            <w:tcW w:w="1984" w:type="dxa"/>
            <w:shd w:val="clear" w:color="auto" w:fill="F2F2F2" w:themeFill="background1" w:themeFillShade="F2"/>
            <w:noWrap/>
            <w:vAlign w:val="center"/>
            <w:hideMark/>
          </w:tcPr>
          <w:p w14:paraId="69791608" w14:textId="77777777" w:rsidR="00A5336D" w:rsidRPr="00A5336D" w:rsidRDefault="00A5336D" w:rsidP="00A5336D">
            <w:pPr>
              <w:jc w:val="left"/>
              <w:rPr>
                <w:sz w:val="18"/>
                <w:szCs w:val="18"/>
              </w:rPr>
            </w:pPr>
            <w:r w:rsidRPr="00A5336D">
              <w:rPr>
                <w:sz w:val="18"/>
                <w:szCs w:val="18"/>
              </w:rPr>
              <w:t>免疫比濁法</w:t>
            </w:r>
          </w:p>
        </w:tc>
        <w:tc>
          <w:tcPr>
            <w:tcW w:w="993" w:type="dxa"/>
            <w:shd w:val="clear" w:color="auto" w:fill="F2F2F2" w:themeFill="background1" w:themeFillShade="F2"/>
            <w:noWrap/>
            <w:vAlign w:val="center"/>
            <w:hideMark/>
          </w:tcPr>
          <w:p w14:paraId="654F1529" w14:textId="77777777" w:rsidR="00A5336D" w:rsidRPr="00A5336D" w:rsidRDefault="00A5336D" w:rsidP="00A5336D">
            <w:pPr>
              <w:jc w:val="center"/>
              <w:rPr>
                <w:sz w:val="18"/>
                <w:szCs w:val="18"/>
              </w:rPr>
            </w:pPr>
            <w:r w:rsidRPr="00A5336D">
              <w:rPr>
                <w:sz w:val="18"/>
                <w:szCs w:val="18"/>
              </w:rPr>
              <w:t>73</w:t>
            </w:r>
            <w:r w:rsidRPr="00A5336D">
              <w:rPr>
                <w:sz w:val="18"/>
                <w:szCs w:val="18"/>
              </w:rPr>
              <w:t>～</w:t>
            </w:r>
            <w:r w:rsidRPr="00A5336D">
              <w:rPr>
                <w:sz w:val="18"/>
                <w:szCs w:val="18"/>
              </w:rPr>
              <w:t>138</w:t>
            </w:r>
          </w:p>
        </w:tc>
        <w:tc>
          <w:tcPr>
            <w:tcW w:w="708" w:type="dxa"/>
            <w:shd w:val="clear" w:color="auto" w:fill="F2F2F2" w:themeFill="background1" w:themeFillShade="F2"/>
            <w:noWrap/>
            <w:vAlign w:val="center"/>
            <w:hideMark/>
          </w:tcPr>
          <w:p w14:paraId="25EBA116" w14:textId="77777777" w:rsidR="00A5336D" w:rsidRPr="00A5336D" w:rsidRDefault="00A5336D" w:rsidP="00A5336D">
            <w:pPr>
              <w:rPr>
                <w:sz w:val="18"/>
                <w:szCs w:val="18"/>
              </w:rPr>
            </w:pPr>
            <w:r w:rsidRPr="00A5336D">
              <w:rPr>
                <w:sz w:val="18"/>
                <w:szCs w:val="18"/>
              </w:rPr>
              <w:t>mg/dL</w:t>
            </w:r>
          </w:p>
        </w:tc>
        <w:tc>
          <w:tcPr>
            <w:tcW w:w="993" w:type="dxa"/>
            <w:shd w:val="clear" w:color="auto" w:fill="F2F2F2" w:themeFill="background1" w:themeFillShade="F2"/>
            <w:vAlign w:val="center"/>
          </w:tcPr>
          <w:p w14:paraId="5B8F7EA4"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425" w:type="dxa"/>
            <w:vMerge/>
            <w:shd w:val="clear" w:color="auto" w:fill="F2F2F2" w:themeFill="background1" w:themeFillShade="F2"/>
            <w:vAlign w:val="center"/>
            <w:hideMark/>
          </w:tcPr>
          <w:p w14:paraId="2AFA3584" w14:textId="77777777" w:rsidR="00A5336D" w:rsidRPr="00A5336D" w:rsidRDefault="00A5336D" w:rsidP="00A5336D">
            <w:pPr>
              <w:rPr>
                <w:sz w:val="18"/>
                <w:szCs w:val="18"/>
              </w:rPr>
            </w:pPr>
          </w:p>
        </w:tc>
        <w:tc>
          <w:tcPr>
            <w:tcW w:w="992" w:type="dxa"/>
            <w:vMerge/>
            <w:shd w:val="clear" w:color="auto" w:fill="F2F2F2" w:themeFill="background1" w:themeFillShade="F2"/>
            <w:vAlign w:val="center"/>
          </w:tcPr>
          <w:p w14:paraId="5BE3DDEC" w14:textId="77777777" w:rsidR="00A5336D" w:rsidRPr="00A5336D" w:rsidRDefault="00A5336D" w:rsidP="00A5336D">
            <w:pPr>
              <w:rPr>
                <w:sz w:val="18"/>
                <w:szCs w:val="18"/>
              </w:rPr>
            </w:pPr>
          </w:p>
        </w:tc>
      </w:tr>
      <w:tr w:rsidR="00A5336D" w:rsidRPr="00A5336D" w14:paraId="35813F12" w14:textId="77777777" w:rsidTr="000E137F">
        <w:trPr>
          <w:trHeight w:val="624"/>
        </w:trPr>
        <w:tc>
          <w:tcPr>
            <w:tcW w:w="1605" w:type="dxa"/>
            <w:shd w:val="clear" w:color="auto" w:fill="auto"/>
            <w:noWrap/>
            <w:vAlign w:val="center"/>
            <w:hideMark/>
          </w:tcPr>
          <w:p w14:paraId="66C59A5E" w14:textId="77777777" w:rsidR="00A5336D" w:rsidRPr="00A5336D" w:rsidRDefault="00A5336D" w:rsidP="00A5336D">
            <w:pPr>
              <w:rPr>
                <w:bCs/>
                <w:sz w:val="18"/>
                <w:szCs w:val="18"/>
              </w:rPr>
            </w:pPr>
            <w:r w:rsidRPr="00A5336D">
              <w:rPr>
                <w:bCs/>
                <w:sz w:val="18"/>
                <w:szCs w:val="18"/>
              </w:rPr>
              <w:t>補体蛋白</w:t>
            </w:r>
            <w:r w:rsidRPr="00A5336D">
              <w:rPr>
                <w:bCs/>
                <w:sz w:val="18"/>
                <w:szCs w:val="18"/>
              </w:rPr>
              <w:t xml:space="preserve"> C4</w:t>
            </w:r>
          </w:p>
        </w:tc>
        <w:tc>
          <w:tcPr>
            <w:tcW w:w="992" w:type="dxa"/>
            <w:shd w:val="clear" w:color="auto" w:fill="auto"/>
            <w:noWrap/>
            <w:vAlign w:val="center"/>
            <w:hideMark/>
          </w:tcPr>
          <w:p w14:paraId="45BFE463" w14:textId="77777777" w:rsidR="00A5336D" w:rsidRPr="00A5336D" w:rsidRDefault="00A5336D" w:rsidP="00A5336D">
            <w:pPr>
              <w:rPr>
                <w:sz w:val="18"/>
                <w:szCs w:val="18"/>
              </w:rPr>
            </w:pPr>
            <w:r w:rsidRPr="00A5336D">
              <w:rPr>
                <w:sz w:val="18"/>
                <w:szCs w:val="18"/>
              </w:rPr>
              <w:t>C4</w:t>
            </w:r>
          </w:p>
        </w:tc>
        <w:tc>
          <w:tcPr>
            <w:tcW w:w="1984" w:type="dxa"/>
            <w:shd w:val="clear" w:color="auto" w:fill="auto"/>
            <w:noWrap/>
            <w:vAlign w:val="center"/>
            <w:hideMark/>
          </w:tcPr>
          <w:p w14:paraId="6DA97471" w14:textId="77777777" w:rsidR="00A5336D" w:rsidRPr="00A5336D" w:rsidRDefault="00A5336D" w:rsidP="00A5336D">
            <w:pPr>
              <w:jc w:val="left"/>
              <w:rPr>
                <w:sz w:val="18"/>
                <w:szCs w:val="18"/>
              </w:rPr>
            </w:pPr>
            <w:r w:rsidRPr="00A5336D">
              <w:rPr>
                <w:sz w:val="18"/>
                <w:szCs w:val="18"/>
              </w:rPr>
              <w:t>免疫比濁法</w:t>
            </w:r>
          </w:p>
        </w:tc>
        <w:tc>
          <w:tcPr>
            <w:tcW w:w="993" w:type="dxa"/>
            <w:shd w:val="clear" w:color="auto" w:fill="auto"/>
            <w:noWrap/>
            <w:vAlign w:val="center"/>
            <w:hideMark/>
          </w:tcPr>
          <w:p w14:paraId="18E50206" w14:textId="77777777" w:rsidR="00A5336D" w:rsidRPr="00A5336D" w:rsidRDefault="00A5336D" w:rsidP="00A5336D">
            <w:pPr>
              <w:jc w:val="center"/>
              <w:rPr>
                <w:sz w:val="18"/>
                <w:szCs w:val="18"/>
              </w:rPr>
            </w:pPr>
            <w:r w:rsidRPr="00A5336D">
              <w:rPr>
                <w:sz w:val="18"/>
                <w:szCs w:val="18"/>
              </w:rPr>
              <w:t>11</w:t>
            </w:r>
            <w:r w:rsidRPr="00A5336D">
              <w:rPr>
                <w:sz w:val="18"/>
                <w:szCs w:val="18"/>
              </w:rPr>
              <w:t>～</w:t>
            </w:r>
            <w:r w:rsidRPr="00A5336D">
              <w:rPr>
                <w:sz w:val="18"/>
                <w:szCs w:val="18"/>
              </w:rPr>
              <w:t>31</w:t>
            </w:r>
          </w:p>
        </w:tc>
        <w:tc>
          <w:tcPr>
            <w:tcW w:w="708" w:type="dxa"/>
            <w:shd w:val="clear" w:color="auto" w:fill="auto"/>
            <w:noWrap/>
            <w:vAlign w:val="center"/>
            <w:hideMark/>
          </w:tcPr>
          <w:p w14:paraId="248B541B" w14:textId="77777777" w:rsidR="00A5336D" w:rsidRPr="00A5336D" w:rsidRDefault="00A5336D" w:rsidP="00A5336D">
            <w:pPr>
              <w:rPr>
                <w:sz w:val="18"/>
                <w:szCs w:val="18"/>
              </w:rPr>
            </w:pPr>
            <w:r w:rsidRPr="00A5336D">
              <w:rPr>
                <w:sz w:val="18"/>
                <w:szCs w:val="18"/>
              </w:rPr>
              <w:t>mg/dL</w:t>
            </w:r>
          </w:p>
        </w:tc>
        <w:tc>
          <w:tcPr>
            <w:tcW w:w="993" w:type="dxa"/>
            <w:shd w:val="clear" w:color="auto" w:fill="auto"/>
            <w:vAlign w:val="center"/>
          </w:tcPr>
          <w:p w14:paraId="102664EE"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425" w:type="dxa"/>
            <w:vMerge/>
            <w:shd w:val="clear" w:color="auto" w:fill="auto"/>
            <w:vAlign w:val="center"/>
            <w:hideMark/>
          </w:tcPr>
          <w:p w14:paraId="2BFABF20" w14:textId="77777777" w:rsidR="00A5336D" w:rsidRPr="00A5336D" w:rsidRDefault="00A5336D" w:rsidP="00A5336D">
            <w:pPr>
              <w:rPr>
                <w:sz w:val="18"/>
                <w:szCs w:val="18"/>
              </w:rPr>
            </w:pPr>
          </w:p>
        </w:tc>
        <w:tc>
          <w:tcPr>
            <w:tcW w:w="992" w:type="dxa"/>
            <w:vMerge/>
            <w:shd w:val="clear" w:color="auto" w:fill="auto"/>
            <w:vAlign w:val="center"/>
          </w:tcPr>
          <w:p w14:paraId="4D82FF19" w14:textId="77777777" w:rsidR="00A5336D" w:rsidRPr="00A5336D" w:rsidRDefault="00A5336D" w:rsidP="00A5336D">
            <w:pPr>
              <w:rPr>
                <w:sz w:val="18"/>
                <w:szCs w:val="18"/>
              </w:rPr>
            </w:pPr>
          </w:p>
        </w:tc>
      </w:tr>
      <w:tr w:rsidR="00A5336D" w:rsidRPr="00A5336D" w14:paraId="7C0042E0" w14:textId="77777777" w:rsidTr="000E137F">
        <w:trPr>
          <w:trHeight w:val="330"/>
        </w:trPr>
        <w:tc>
          <w:tcPr>
            <w:tcW w:w="1605" w:type="dxa"/>
            <w:shd w:val="clear" w:color="auto" w:fill="F2F2F2" w:themeFill="background1" w:themeFillShade="F2"/>
            <w:noWrap/>
            <w:vAlign w:val="center"/>
            <w:hideMark/>
          </w:tcPr>
          <w:p w14:paraId="3A5D58FA" w14:textId="77777777" w:rsidR="00A5336D" w:rsidRPr="00A5336D" w:rsidRDefault="00A5336D" w:rsidP="00A5336D">
            <w:pPr>
              <w:rPr>
                <w:bCs/>
                <w:sz w:val="18"/>
                <w:szCs w:val="18"/>
              </w:rPr>
            </w:pPr>
            <w:r w:rsidRPr="00A5336D">
              <w:rPr>
                <w:bCs/>
                <w:sz w:val="18"/>
                <w:szCs w:val="18"/>
              </w:rPr>
              <w:t>トランスフェリン</w:t>
            </w:r>
          </w:p>
        </w:tc>
        <w:tc>
          <w:tcPr>
            <w:tcW w:w="992" w:type="dxa"/>
            <w:shd w:val="clear" w:color="auto" w:fill="F2F2F2" w:themeFill="background1" w:themeFillShade="F2"/>
            <w:noWrap/>
            <w:vAlign w:val="center"/>
            <w:hideMark/>
          </w:tcPr>
          <w:p w14:paraId="2A2B3495" w14:textId="77777777" w:rsidR="00A5336D" w:rsidRPr="00A5336D" w:rsidRDefault="00A5336D" w:rsidP="00A5336D">
            <w:pPr>
              <w:rPr>
                <w:sz w:val="18"/>
                <w:szCs w:val="18"/>
              </w:rPr>
            </w:pPr>
            <w:proofErr w:type="spellStart"/>
            <w:r w:rsidRPr="00A5336D">
              <w:rPr>
                <w:sz w:val="18"/>
                <w:szCs w:val="18"/>
              </w:rPr>
              <w:t>Tf</w:t>
            </w:r>
            <w:proofErr w:type="spellEnd"/>
          </w:p>
        </w:tc>
        <w:tc>
          <w:tcPr>
            <w:tcW w:w="1984" w:type="dxa"/>
            <w:shd w:val="clear" w:color="auto" w:fill="F2F2F2" w:themeFill="background1" w:themeFillShade="F2"/>
            <w:noWrap/>
            <w:vAlign w:val="center"/>
            <w:hideMark/>
          </w:tcPr>
          <w:p w14:paraId="568CEFBA" w14:textId="77777777" w:rsidR="00A5336D" w:rsidRPr="00A5336D" w:rsidRDefault="00A5336D" w:rsidP="00A5336D">
            <w:pPr>
              <w:jc w:val="left"/>
              <w:rPr>
                <w:sz w:val="18"/>
                <w:szCs w:val="18"/>
              </w:rPr>
            </w:pPr>
            <w:r w:rsidRPr="00A5336D">
              <w:rPr>
                <w:sz w:val="18"/>
                <w:szCs w:val="18"/>
              </w:rPr>
              <w:t>免疫比濁法</w:t>
            </w:r>
          </w:p>
        </w:tc>
        <w:tc>
          <w:tcPr>
            <w:tcW w:w="993" w:type="dxa"/>
            <w:shd w:val="clear" w:color="auto" w:fill="F2F2F2" w:themeFill="background1" w:themeFillShade="F2"/>
            <w:noWrap/>
            <w:vAlign w:val="center"/>
            <w:hideMark/>
          </w:tcPr>
          <w:p w14:paraId="77D583DD" w14:textId="77777777" w:rsidR="00A5336D" w:rsidRPr="00A5336D" w:rsidRDefault="00A5336D" w:rsidP="00A5336D">
            <w:pPr>
              <w:jc w:val="center"/>
              <w:rPr>
                <w:sz w:val="18"/>
                <w:szCs w:val="18"/>
              </w:rPr>
            </w:pPr>
            <w:r w:rsidRPr="00A5336D">
              <w:rPr>
                <w:sz w:val="18"/>
                <w:szCs w:val="18"/>
              </w:rPr>
              <w:t xml:space="preserve">190 </w:t>
            </w:r>
            <w:r w:rsidRPr="00A5336D">
              <w:rPr>
                <w:sz w:val="18"/>
                <w:szCs w:val="18"/>
              </w:rPr>
              <w:t>～</w:t>
            </w:r>
            <w:r w:rsidRPr="00A5336D">
              <w:rPr>
                <w:sz w:val="18"/>
                <w:szCs w:val="18"/>
              </w:rPr>
              <w:t>320</w:t>
            </w:r>
          </w:p>
        </w:tc>
        <w:tc>
          <w:tcPr>
            <w:tcW w:w="708" w:type="dxa"/>
            <w:shd w:val="clear" w:color="auto" w:fill="F2F2F2" w:themeFill="background1" w:themeFillShade="F2"/>
            <w:noWrap/>
            <w:vAlign w:val="center"/>
            <w:hideMark/>
          </w:tcPr>
          <w:p w14:paraId="5530B88F" w14:textId="77777777" w:rsidR="00A5336D" w:rsidRPr="00A5336D" w:rsidRDefault="00A5336D" w:rsidP="00A5336D">
            <w:pPr>
              <w:rPr>
                <w:sz w:val="18"/>
                <w:szCs w:val="18"/>
              </w:rPr>
            </w:pPr>
            <w:r w:rsidRPr="00A5336D">
              <w:rPr>
                <w:sz w:val="18"/>
                <w:szCs w:val="18"/>
              </w:rPr>
              <w:t>mg/dL</w:t>
            </w:r>
          </w:p>
        </w:tc>
        <w:tc>
          <w:tcPr>
            <w:tcW w:w="993" w:type="dxa"/>
            <w:shd w:val="clear" w:color="auto" w:fill="F2F2F2" w:themeFill="background1" w:themeFillShade="F2"/>
            <w:vAlign w:val="center"/>
          </w:tcPr>
          <w:p w14:paraId="492528C8"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13</w:t>
            </w:r>
          </w:p>
        </w:tc>
        <w:tc>
          <w:tcPr>
            <w:tcW w:w="425" w:type="dxa"/>
            <w:vMerge/>
            <w:shd w:val="clear" w:color="auto" w:fill="F2F2F2" w:themeFill="background1" w:themeFillShade="F2"/>
            <w:vAlign w:val="center"/>
            <w:hideMark/>
          </w:tcPr>
          <w:p w14:paraId="319A4A89" w14:textId="77777777" w:rsidR="00A5336D" w:rsidRPr="00A5336D" w:rsidRDefault="00A5336D" w:rsidP="00A5336D">
            <w:pPr>
              <w:rPr>
                <w:sz w:val="18"/>
                <w:szCs w:val="18"/>
              </w:rPr>
            </w:pPr>
          </w:p>
        </w:tc>
        <w:tc>
          <w:tcPr>
            <w:tcW w:w="992" w:type="dxa"/>
            <w:vMerge/>
            <w:shd w:val="clear" w:color="auto" w:fill="F2F2F2" w:themeFill="background1" w:themeFillShade="F2"/>
            <w:vAlign w:val="center"/>
          </w:tcPr>
          <w:p w14:paraId="072A475C" w14:textId="77777777" w:rsidR="00A5336D" w:rsidRPr="00A5336D" w:rsidRDefault="00A5336D" w:rsidP="00A5336D">
            <w:pPr>
              <w:rPr>
                <w:sz w:val="18"/>
                <w:szCs w:val="18"/>
              </w:rPr>
            </w:pPr>
          </w:p>
        </w:tc>
      </w:tr>
      <w:tr w:rsidR="00A5336D" w:rsidRPr="00A5336D" w14:paraId="06E2E8CC" w14:textId="77777777" w:rsidTr="000E137F">
        <w:trPr>
          <w:trHeight w:val="330"/>
        </w:trPr>
        <w:tc>
          <w:tcPr>
            <w:tcW w:w="1605" w:type="dxa"/>
            <w:shd w:val="clear" w:color="auto" w:fill="auto"/>
            <w:noWrap/>
            <w:vAlign w:val="center"/>
            <w:hideMark/>
          </w:tcPr>
          <w:p w14:paraId="31127CE5" w14:textId="77777777" w:rsidR="00A5336D" w:rsidRPr="00A5336D" w:rsidRDefault="00A5336D" w:rsidP="00A5336D">
            <w:pPr>
              <w:rPr>
                <w:bCs/>
                <w:sz w:val="18"/>
                <w:szCs w:val="18"/>
              </w:rPr>
            </w:pPr>
            <w:r w:rsidRPr="00A5336D">
              <w:rPr>
                <w:bCs/>
                <w:sz w:val="18"/>
                <w:szCs w:val="18"/>
              </w:rPr>
              <w:t>遊離トリヨードサイロニン</w:t>
            </w:r>
          </w:p>
        </w:tc>
        <w:tc>
          <w:tcPr>
            <w:tcW w:w="992" w:type="dxa"/>
            <w:shd w:val="clear" w:color="auto" w:fill="auto"/>
            <w:noWrap/>
            <w:vAlign w:val="center"/>
            <w:hideMark/>
          </w:tcPr>
          <w:p w14:paraId="2D4E17DD" w14:textId="77777777" w:rsidR="00A5336D" w:rsidRPr="00A5336D" w:rsidRDefault="00A5336D" w:rsidP="00A5336D">
            <w:pPr>
              <w:rPr>
                <w:sz w:val="18"/>
                <w:szCs w:val="18"/>
              </w:rPr>
            </w:pPr>
            <w:r w:rsidRPr="00A5336D">
              <w:rPr>
                <w:sz w:val="18"/>
                <w:szCs w:val="18"/>
              </w:rPr>
              <w:t>FT3</w:t>
            </w:r>
          </w:p>
        </w:tc>
        <w:tc>
          <w:tcPr>
            <w:tcW w:w="1984" w:type="dxa"/>
            <w:shd w:val="clear" w:color="auto" w:fill="auto"/>
            <w:noWrap/>
            <w:vAlign w:val="center"/>
            <w:hideMark/>
          </w:tcPr>
          <w:p w14:paraId="27F63561" w14:textId="77777777" w:rsidR="00A5336D" w:rsidRPr="00A5336D" w:rsidRDefault="00A5336D" w:rsidP="00A5336D">
            <w:pPr>
              <w:jc w:val="left"/>
              <w:rPr>
                <w:sz w:val="18"/>
                <w:szCs w:val="18"/>
              </w:rPr>
            </w:pPr>
            <w:r w:rsidRPr="00A5336D">
              <w:rPr>
                <w:rFonts w:hint="eastAsia"/>
                <w:sz w:val="18"/>
                <w:szCs w:val="18"/>
              </w:rPr>
              <w:t>ECLIA</w:t>
            </w:r>
            <w:r w:rsidRPr="00A5336D">
              <w:rPr>
                <w:rFonts w:hint="eastAsia"/>
                <w:sz w:val="18"/>
                <w:szCs w:val="18"/>
              </w:rPr>
              <w:t>法（電気化学発光免疫測定法）</w:t>
            </w:r>
          </w:p>
        </w:tc>
        <w:tc>
          <w:tcPr>
            <w:tcW w:w="993" w:type="dxa"/>
            <w:shd w:val="clear" w:color="auto" w:fill="auto"/>
            <w:noWrap/>
            <w:vAlign w:val="center"/>
            <w:hideMark/>
          </w:tcPr>
          <w:p w14:paraId="2B6A97A4" w14:textId="77777777" w:rsidR="00A5336D" w:rsidRPr="00A5336D" w:rsidRDefault="00A5336D" w:rsidP="00A5336D">
            <w:pPr>
              <w:jc w:val="center"/>
              <w:rPr>
                <w:sz w:val="18"/>
                <w:szCs w:val="18"/>
              </w:rPr>
            </w:pPr>
            <w:r w:rsidRPr="00A5336D">
              <w:rPr>
                <w:rFonts w:hint="eastAsia"/>
                <w:sz w:val="18"/>
                <w:szCs w:val="18"/>
              </w:rPr>
              <w:t>2.30</w:t>
            </w:r>
            <w:r w:rsidRPr="00A5336D">
              <w:rPr>
                <w:rFonts w:hint="eastAsia"/>
                <w:sz w:val="18"/>
                <w:szCs w:val="18"/>
              </w:rPr>
              <w:t>～</w:t>
            </w:r>
            <w:r w:rsidRPr="00A5336D">
              <w:rPr>
                <w:rFonts w:hint="eastAsia"/>
                <w:sz w:val="18"/>
                <w:szCs w:val="18"/>
              </w:rPr>
              <w:t xml:space="preserve">4.30 </w:t>
            </w:r>
          </w:p>
        </w:tc>
        <w:tc>
          <w:tcPr>
            <w:tcW w:w="708" w:type="dxa"/>
            <w:shd w:val="clear" w:color="auto" w:fill="auto"/>
            <w:noWrap/>
            <w:vAlign w:val="center"/>
            <w:hideMark/>
          </w:tcPr>
          <w:p w14:paraId="33483A68" w14:textId="77777777" w:rsidR="00A5336D" w:rsidRPr="00A5336D" w:rsidRDefault="00A5336D" w:rsidP="00A5336D">
            <w:pPr>
              <w:rPr>
                <w:sz w:val="18"/>
                <w:szCs w:val="18"/>
              </w:rPr>
            </w:pPr>
            <w:proofErr w:type="spellStart"/>
            <w:r w:rsidRPr="00A5336D">
              <w:rPr>
                <w:sz w:val="18"/>
                <w:szCs w:val="18"/>
              </w:rPr>
              <w:t>pg</w:t>
            </w:r>
            <w:proofErr w:type="spellEnd"/>
            <w:r w:rsidRPr="00A5336D">
              <w:rPr>
                <w:sz w:val="18"/>
                <w:szCs w:val="18"/>
              </w:rPr>
              <w:t>/mL</w:t>
            </w:r>
          </w:p>
        </w:tc>
        <w:tc>
          <w:tcPr>
            <w:tcW w:w="993" w:type="dxa"/>
            <w:shd w:val="clear" w:color="auto" w:fill="auto"/>
            <w:vAlign w:val="center"/>
          </w:tcPr>
          <w:p w14:paraId="74F57AB9"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auto"/>
            <w:vAlign w:val="center"/>
            <w:hideMark/>
          </w:tcPr>
          <w:p w14:paraId="08720E56" w14:textId="77777777" w:rsidR="00A5336D" w:rsidRPr="00A5336D" w:rsidRDefault="00A5336D" w:rsidP="00A5336D">
            <w:pPr>
              <w:rPr>
                <w:sz w:val="18"/>
                <w:szCs w:val="18"/>
              </w:rPr>
            </w:pPr>
          </w:p>
        </w:tc>
        <w:tc>
          <w:tcPr>
            <w:tcW w:w="992" w:type="dxa"/>
            <w:vMerge/>
            <w:shd w:val="clear" w:color="auto" w:fill="auto"/>
            <w:vAlign w:val="center"/>
          </w:tcPr>
          <w:p w14:paraId="1A9CA7ED" w14:textId="77777777" w:rsidR="00A5336D" w:rsidRPr="00A5336D" w:rsidRDefault="00A5336D" w:rsidP="00A5336D">
            <w:pPr>
              <w:rPr>
                <w:sz w:val="18"/>
                <w:szCs w:val="18"/>
              </w:rPr>
            </w:pPr>
          </w:p>
        </w:tc>
      </w:tr>
      <w:tr w:rsidR="00A5336D" w:rsidRPr="00A5336D" w14:paraId="54871898" w14:textId="77777777" w:rsidTr="000E137F">
        <w:trPr>
          <w:trHeight w:val="330"/>
        </w:trPr>
        <w:tc>
          <w:tcPr>
            <w:tcW w:w="1605" w:type="dxa"/>
            <w:shd w:val="clear" w:color="auto" w:fill="F2F2F2" w:themeFill="background1" w:themeFillShade="F2"/>
            <w:noWrap/>
            <w:vAlign w:val="center"/>
            <w:hideMark/>
          </w:tcPr>
          <w:p w14:paraId="4A098857" w14:textId="77777777" w:rsidR="00A5336D" w:rsidRPr="00A5336D" w:rsidRDefault="00A5336D" w:rsidP="00A5336D">
            <w:pPr>
              <w:rPr>
                <w:bCs/>
                <w:sz w:val="18"/>
                <w:szCs w:val="18"/>
              </w:rPr>
            </w:pPr>
            <w:r w:rsidRPr="00A5336D">
              <w:rPr>
                <w:bCs/>
                <w:sz w:val="18"/>
                <w:szCs w:val="18"/>
              </w:rPr>
              <w:t>遊離サイロキシン</w:t>
            </w:r>
          </w:p>
        </w:tc>
        <w:tc>
          <w:tcPr>
            <w:tcW w:w="992" w:type="dxa"/>
            <w:shd w:val="clear" w:color="auto" w:fill="F2F2F2" w:themeFill="background1" w:themeFillShade="F2"/>
            <w:noWrap/>
            <w:vAlign w:val="center"/>
            <w:hideMark/>
          </w:tcPr>
          <w:p w14:paraId="6AC04E37" w14:textId="77777777" w:rsidR="00A5336D" w:rsidRPr="00A5336D" w:rsidRDefault="00A5336D" w:rsidP="00A5336D">
            <w:pPr>
              <w:rPr>
                <w:sz w:val="18"/>
                <w:szCs w:val="18"/>
              </w:rPr>
            </w:pPr>
            <w:r w:rsidRPr="00A5336D">
              <w:rPr>
                <w:sz w:val="18"/>
                <w:szCs w:val="18"/>
              </w:rPr>
              <w:t>FT4</w:t>
            </w:r>
          </w:p>
        </w:tc>
        <w:tc>
          <w:tcPr>
            <w:tcW w:w="1984" w:type="dxa"/>
            <w:shd w:val="clear" w:color="auto" w:fill="F2F2F2" w:themeFill="background1" w:themeFillShade="F2"/>
            <w:noWrap/>
            <w:vAlign w:val="center"/>
            <w:hideMark/>
          </w:tcPr>
          <w:p w14:paraId="6E85814C" w14:textId="77777777" w:rsidR="00A5336D" w:rsidRPr="00A5336D" w:rsidRDefault="00A5336D" w:rsidP="00A5336D">
            <w:pPr>
              <w:jc w:val="left"/>
              <w:rPr>
                <w:sz w:val="18"/>
                <w:szCs w:val="18"/>
              </w:rPr>
            </w:pPr>
            <w:r w:rsidRPr="00A5336D">
              <w:rPr>
                <w:rFonts w:hint="eastAsia"/>
                <w:sz w:val="18"/>
                <w:szCs w:val="18"/>
              </w:rPr>
              <w:t>ECLIA</w:t>
            </w:r>
            <w:r w:rsidRPr="00A5336D">
              <w:rPr>
                <w:rFonts w:hint="eastAsia"/>
                <w:sz w:val="18"/>
                <w:szCs w:val="18"/>
              </w:rPr>
              <w:t>法（電気化学発光免疫測定法）</w:t>
            </w:r>
          </w:p>
        </w:tc>
        <w:tc>
          <w:tcPr>
            <w:tcW w:w="993" w:type="dxa"/>
            <w:shd w:val="clear" w:color="auto" w:fill="F2F2F2" w:themeFill="background1" w:themeFillShade="F2"/>
            <w:noWrap/>
            <w:vAlign w:val="center"/>
            <w:hideMark/>
          </w:tcPr>
          <w:p w14:paraId="12BE4157" w14:textId="77777777" w:rsidR="00A5336D" w:rsidRPr="00A5336D" w:rsidRDefault="00A5336D" w:rsidP="00A5336D">
            <w:pPr>
              <w:jc w:val="center"/>
              <w:rPr>
                <w:sz w:val="18"/>
                <w:szCs w:val="18"/>
              </w:rPr>
            </w:pPr>
            <w:r w:rsidRPr="00A5336D">
              <w:rPr>
                <w:rFonts w:hint="eastAsia"/>
                <w:sz w:val="18"/>
                <w:szCs w:val="18"/>
              </w:rPr>
              <w:t>0.90</w:t>
            </w:r>
            <w:r w:rsidRPr="00A5336D">
              <w:rPr>
                <w:rFonts w:hint="eastAsia"/>
                <w:sz w:val="18"/>
                <w:szCs w:val="18"/>
              </w:rPr>
              <w:t>～</w:t>
            </w:r>
            <w:r w:rsidRPr="00A5336D">
              <w:rPr>
                <w:rFonts w:hint="eastAsia"/>
                <w:sz w:val="18"/>
                <w:szCs w:val="18"/>
              </w:rPr>
              <w:t>1.70</w:t>
            </w:r>
          </w:p>
        </w:tc>
        <w:tc>
          <w:tcPr>
            <w:tcW w:w="708" w:type="dxa"/>
            <w:shd w:val="clear" w:color="auto" w:fill="F2F2F2" w:themeFill="background1" w:themeFillShade="F2"/>
            <w:noWrap/>
            <w:vAlign w:val="center"/>
            <w:hideMark/>
          </w:tcPr>
          <w:p w14:paraId="27DD5C7B" w14:textId="77777777" w:rsidR="00A5336D" w:rsidRPr="00A5336D" w:rsidRDefault="00A5336D" w:rsidP="00A5336D">
            <w:pPr>
              <w:rPr>
                <w:sz w:val="18"/>
                <w:szCs w:val="18"/>
              </w:rPr>
            </w:pPr>
            <w:r w:rsidRPr="00A5336D">
              <w:rPr>
                <w:sz w:val="18"/>
                <w:szCs w:val="18"/>
              </w:rPr>
              <w:t>ng/dL</w:t>
            </w:r>
          </w:p>
        </w:tc>
        <w:tc>
          <w:tcPr>
            <w:tcW w:w="993" w:type="dxa"/>
            <w:shd w:val="clear" w:color="auto" w:fill="F2F2F2" w:themeFill="background1" w:themeFillShade="F2"/>
            <w:vAlign w:val="center"/>
          </w:tcPr>
          <w:p w14:paraId="7231A529"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F2F2F2" w:themeFill="background1" w:themeFillShade="F2"/>
            <w:vAlign w:val="center"/>
            <w:hideMark/>
          </w:tcPr>
          <w:p w14:paraId="759A04DC" w14:textId="77777777" w:rsidR="00A5336D" w:rsidRPr="00A5336D" w:rsidRDefault="00A5336D" w:rsidP="00A5336D">
            <w:pPr>
              <w:rPr>
                <w:sz w:val="18"/>
                <w:szCs w:val="18"/>
              </w:rPr>
            </w:pPr>
          </w:p>
        </w:tc>
        <w:tc>
          <w:tcPr>
            <w:tcW w:w="992" w:type="dxa"/>
            <w:vMerge/>
            <w:shd w:val="clear" w:color="auto" w:fill="F2F2F2" w:themeFill="background1" w:themeFillShade="F2"/>
            <w:vAlign w:val="center"/>
          </w:tcPr>
          <w:p w14:paraId="30B96C93" w14:textId="77777777" w:rsidR="00A5336D" w:rsidRPr="00A5336D" w:rsidRDefault="00A5336D" w:rsidP="00A5336D">
            <w:pPr>
              <w:rPr>
                <w:sz w:val="18"/>
                <w:szCs w:val="18"/>
              </w:rPr>
            </w:pPr>
          </w:p>
        </w:tc>
      </w:tr>
      <w:tr w:rsidR="00A5336D" w:rsidRPr="00A5336D" w14:paraId="6AAC303C" w14:textId="77777777" w:rsidTr="000E137F">
        <w:trPr>
          <w:trHeight w:val="330"/>
        </w:trPr>
        <w:tc>
          <w:tcPr>
            <w:tcW w:w="1605" w:type="dxa"/>
            <w:shd w:val="clear" w:color="auto" w:fill="auto"/>
            <w:noWrap/>
            <w:vAlign w:val="center"/>
            <w:hideMark/>
          </w:tcPr>
          <w:p w14:paraId="5DC76D36" w14:textId="77777777" w:rsidR="00A5336D" w:rsidRPr="00A5336D" w:rsidRDefault="00A5336D" w:rsidP="00A5336D">
            <w:pPr>
              <w:rPr>
                <w:bCs/>
                <w:sz w:val="18"/>
                <w:szCs w:val="18"/>
              </w:rPr>
            </w:pPr>
            <w:r w:rsidRPr="00A5336D">
              <w:rPr>
                <w:bCs/>
                <w:sz w:val="18"/>
                <w:szCs w:val="18"/>
              </w:rPr>
              <w:t>甲状腺刺激ホル</w:t>
            </w:r>
            <w:r w:rsidRPr="00A5336D">
              <w:rPr>
                <w:bCs/>
                <w:sz w:val="18"/>
                <w:szCs w:val="18"/>
              </w:rPr>
              <w:lastRenderedPageBreak/>
              <w:t>モン</w:t>
            </w:r>
          </w:p>
        </w:tc>
        <w:tc>
          <w:tcPr>
            <w:tcW w:w="992" w:type="dxa"/>
            <w:shd w:val="clear" w:color="auto" w:fill="auto"/>
            <w:noWrap/>
            <w:vAlign w:val="center"/>
            <w:hideMark/>
          </w:tcPr>
          <w:p w14:paraId="46B5A355" w14:textId="77777777" w:rsidR="00A5336D" w:rsidRPr="00A5336D" w:rsidRDefault="00A5336D" w:rsidP="00A5336D">
            <w:pPr>
              <w:rPr>
                <w:sz w:val="18"/>
                <w:szCs w:val="18"/>
              </w:rPr>
            </w:pPr>
            <w:r w:rsidRPr="00A5336D">
              <w:rPr>
                <w:sz w:val="18"/>
                <w:szCs w:val="18"/>
              </w:rPr>
              <w:lastRenderedPageBreak/>
              <w:t>TSH</w:t>
            </w:r>
          </w:p>
        </w:tc>
        <w:tc>
          <w:tcPr>
            <w:tcW w:w="1984" w:type="dxa"/>
            <w:shd w:val="clear" w:color="auto" w:fill="auto"/>
            <w:noWrap/>
            <w:vAlign w:val="center"/>
            <w:hideMark/>
          </w:tcPr>
          <w:p w14:paraId="4147D13D" w14:textId="77777777" w:rsidR="00A5336D" w:rsidRPr="00A5336D" w:rsidRDefault="00A5336D" w:rsidP="00A5336D">
            <w:pPr>
              <w:jc w:val="left"/>
              <w:rPr>
                <w:sz w:val="18"/>
                <w:szCs w:val="18"/>
              </w:rPr>
            </w:pPr>
            <w:r w:rsidRPr="00A5336D">
              <w:rPr>
                <w:rFonts w:hint="eastAsia"/>
                <w:sz w:val="18"/>
                <w:szCs w:val="18"/>
              </w:rPr>
              <w:t>ECLIA</w:t>
            </w:r>
            <w:r w:rsidRPr="00A5336D">
              <w:rPr>
                <w:rFonts w:hint="eastAsia"/>
                <w:sz w:val="18"/>
                <w:szCs w:val="18"/>
              </w:rPr>
              <w:t>法（電気化学</w:t>
            </w:r>
            <w:r w:rsidRPr="00A5336D">
              <w:rPr>
                <w:rFonts w:hint="eastAsia"/>
                <w:sz w:val="18"/>
                <w:szCs w:val="18"/>
              </w:rPr>
              <w:lastRenderedPageBreak/>
              <w:t>発光免疫測定法）</w:t>
            </w:r>
          </w:p>
        </w:tc>
        <w:tc>
          <w:tcPr>
            <w:tcW w:w="993" w:type="dxa"/>
            <w:shd w:val="clear" w:color="auto" w:fill="auto"/>
            <w:noWrap/>
            <w:vAlign w:val="center"/>
            <w:hideMark/>
          </w:tcPr>
          <w:p w14:paraId="7B32F76F" w14:textId="77777777" w:rsidR="00A5336D" w:rsidRPr="00A5336D" w:rsidRDefault="00A5336D" w:rsidP="00A5336D">
            <w:pPr>
              <w:jc w:val="center"/>
              <w:rPr>
                <w:sz w:val="18"/>
                <w:szCs w:val="18"/>
              </w:rPr>
            </w:pPr>
            <w:r w:rsidRPr="00A5336D">
              <w:rPr>
                <w:rFonts w:hint="eastAsia"/>
                <w:sz w:val="18"/>
                <w:szCs w:val="18"/>
              </w:rPr>
              <w:lastRenderedPageBreak/>
              <w:t>0.50</w:t>
            </w:r>
            <w:r w:rsidRPr="00A5336D">
              <w:rPr>
                <w:rFonts w:hint="eastAsia"/>
                <w:sz w:val="18"/>
                <w:szCs w:val="18"/>
              </w:rPr>
              <w:t>～</w:t>
            </w:r>
            <w:r w:rsidRPr="00A5336D">
              <w:rPr>
                <w:rFonts w:hint="eastAsia"/>
                <w:sz w:val="18"/>
                <w:szCs w:val="18"/>
              </w:rPr>
              <w:lastRenderedPageBreak/>
              <w:t>5.00</w:t>
            </w:r>
          </w:p>
        </w:tc>
        <w:tc>
          <w:tcPr>
            <w:tcW w:w="708" w:type="dxa"/>
            <w:shd w:val="clear" w:color="auto" w:fill="auto"/>
            <w:noWrap/>
            <w:vAlign w:val="center"/>
            <w:hideMark/>
          </w:tcPr>
          <w:p w14:paraId="6D4B5B34" w14:textId="77777777" w:rsidR="00A5336D" w:rsidRPr="00A5336D" w:rsidRDefault="00A5336D" w:rsidP="00A5336D">
            <w:pPr>
              <w:rPr>
                <w:sz w:val="18"/>
                <w:szCs w:val="18"/>
              </w:rPr>
            </w:pPr>
            <w:proofErr w:type="spellStart"/>
            <w:r w:rsidRPr="00A5336D">
              <w:rPr>
                <w:sz w:val="18"/>
                <w:szCs w:val="18"/>
              </w:rPr>
              <w:lastRenderedPageBreak/>
              <w:t>μIU</w:t>
            </w:r>
            <w:proofErr w:type="spellEnd"/>
            <w:r w:rsidRPr="00A5336D">
              <w:rPr>
                <w:sz w:val="18"/>
                <w:szCs w:val="18"/>
              </w:rPr>
              <w:t>/m</w:t>
            </w:r>
            <w:r w:rsidRPr="00A5336D">
              <w:rPr>
                <w:sz w:val="18"/>
                <w:szCs w:val="18"/>
              </w:rPr>
              <w:lastRenderedPageBreak/>
              <w:t>L</w:t>
            </w:r>
          </w:p>
        </w:tc>
        <w:tc>
          <w:tcPr>
            <w:tcW w:w="993" w:type="dxa"/>
            <w:shd w:val="clear" w:color="auto" w:fill="auto"/>
            <w:vAlign w:val="center"/>
          </w:tcPr>
          <w:p w14:paraId="7EF6B9B8" w14:textId="77777777" w:rsidR="00A5336D" w:rsidRPr="00A5336D" w:rsidRDefault="00A5336D" w:rsidP="00A5336D">
            <w:pPr>
              <w:rPr>
                <w:sz w:val="18"/>
                <w:szCs w:val="18"/>
              </w:rPr>
            </w:pPr>
            <w:r w:rsidRPr="00A5336D">
              <w:rPr>
                <w:sz w:val="18"/>
                <w:szCs w:val="18"/>
              </w:rPr>
              <w:lastRenderedPageBreak/>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auto"/>
            <w:vAlign w:val="center"/>
            <w:hideMark/>
          </w:tcPr>
          <w:p w14:paraId="5A3FD455" w14:textId="77777777" w:rsidR="00A5336D" w:rsidRPr="00A5336D" w:rsidRDefault="00A5336D" w:rsidP="00A5336D">
            <w:pPr>
              <w:rPr>
                <w:sz w:val="18"/>
                <w:szCs w:val="18"/>
              </w:rPr>
            </w:pPr>
          </w:p>
        </w:tc>
        <w:tc>
          <w:tcPr>
            <w:tcW w:w="992" w:type="dxa"/>
            <w:vMerge/>
            <w:shd w:val="clear" w:color="auto" w:fill="auto"/>
            <w:vAlign w:val="center"/>
          </w:tcPr>
          <w:p w14:paraId="5DC1B0E5" w14:textId="77777777" w:rsidR="00A5336D" w:rsidRPr="00A5336D" w:rsidRDefault="00A5336D" w:rsidP="00A5336D">
            <w:pPr>
              <w:rPr>
                <w:sz w:val="18"/>
                <w:szCs w:val="18"/>
              </w:rPr>
            </w:pPr>
          </w:p>
        </w:tc>
      </w:tr>
      <w:tr w:rsidR="00A5336D" w:rsidRPr="00A5336D" w14:paraId="411A0C38" w14:textId="77777777" w:rsidTr="000E137F">
        <w:trPr>
          <w:trHeight w:val="330"/>
        </w:trPr>
        <w:tc>
          <w:tcPr>
            <w:tcW w:w="1605" w:type="dxa"/>
            <w:shd w:val="clear" w:color="auto" w:fill="F2F2F2" w:themeFill="background1" w:themeFillShade="F2"/>
            <w:noWrap/>
            <w:vAlign w:val="center"/>
            <w:hideMark/>
          </w:tcPr>
          <w:p w14:paraId="6AC34EFA" w14:textId="77777777" w:rsidR="00A5336D" w:rsidRPr="00A5336D" w:rsidRDefault="00A5336D" w:rsidP="00A5336D">
            <w:pPr>
              <w:rPr>
                <w:bCs/>
                <w:sz w:val="18"/>
                <w:szCs w:val="18"/>
              </w:rPr>
            </w:pPr>
            <w:r w:rsidRPr="00A5336D">
              <w:rPr>
                <w:bCs/>
                <w:sz w:val="18"/>
                <w:szCs w:val="18"/>
              </w:rPr>
              <w:t>α-</w:t>
            </w:r>
            <w:r w:rsidRPr="00A5336D">
              <w:rPr>
                <w:bCs/>
                <w:sz w:val="18"/>
                <w:szCs w:val="18"/>
              </w:rPr>
              <w:t>フェトプロテイン</w:t>
            </w:r>
          </w:p>
        </w:tc>
        <w:tc>
          <w:tcPr>
            <w:tcW w:w="992" w:type="dxa"/>
            <w:shd w:val="clear" w:color="auto" w:fill="F2F2F2" w:themeFill="background1" w:themeFillShade="F2"/>
            <w:noWrap/>
            <w:vAlign w:val="center"/>
            <w:hideMark/>
          </w:tcPr>
          <w:p w14:paraId="61B9BD36" w14:textId="77777777" w:rsidR="00A5336D" w:rsidRPr="00A5336D" w:rsidRDefault="00A5336D" w:rsidP="00A5336D">
            <w:pPr>
              <w:rPr>
                <w:sz w:val="18"/>
                <w:szCs w:val="18"/>
              </w:rPr>
            </w:pPr>
            <w:r w:rsidRPr="00A5336D">
              <w:rPr>
                <w:sz w:val="18"/>
                <w:szCs w:val="18"/>
              </w:rPr>
              <w:t>AFP</w:t>
            </w:r>
          </w:p>
        </w:tc>
        <w:tc>
          <w:tcPr>
            <w:tcW w:w="1984" w:type="dxa"/>
            <w:shd w:val="clear" w:color="auto" w:fill="F2F2F2" w:themeFill="background1" w:themeFillShade="F2"/>
            <w:noWrap/>
            <w:vAlign w:val="center"/>
            <w:hideMark/>
          </w:tcPr>
          <w:p w14:paraId="2D9CAC24"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F2F2F2" w:themeFill="background1" w:themeFillShade="F2"/>
            <w:noWrap/>
            <w:vAlign w:val="center"/>
            <w:hideMark/>
          </w:tcPr>
          <w:p w14:paraId="6E84ADA7" w14:textId="77777777" w:rsidR="00A5336D" w:rsidRPr="00A5336D" w:rsidRDefault="00A5336D" w:rsidP="00A5336D">
            <w:pPr>
              <w:jc w:val="center"/>
              <w:rPr>
                <w:sz w:val="18"/>
                <w:szCs w:val="18"/>
              </w:rPr>
            </w:pPr>
            <w:r w:rsidRPr="00A5336D">
              <w:rPr>
                <w:rFonts w:hint="eastAsia"/>
                <w:sz w:val="18"/>
                <w:szCs w:val="18"/>
              </w:rPr>
              <w:t>2.00</w:t>
            </w:r>
            <w:r w:rsidRPr="00A5336D">
              <w:rPr>
                <w:rFonts w:hint="eastAsia"/>
                <w:sz w:val="18"/>
                <w:szCs w:val="18"/>
              </w:rPr>
              <w:t>～</w:t>
            </w:r>
            <w:r w:rsidRPr="00A5336D">
              <w:rPr>
                <w:rFonts w:hint="eastAsia"/>
                <w:sz w:val="18"/>
                <w:szCs w:val="18"/>
              </w:rPr>
              <w:t>8.78</w:t>
            </w:r>
          </w:p>
        </w:tc>
        <w:tc>
          <w:tcPr>
            <w:tcW w:w="708" w:type="dxa"/>
            <w:shd w:val="clear" w:color="auto" w:fill="F2F2F2" w:themeFill="background1" w:themeFillShade="F2"/>
            <w:noWrap/>
            <w:vAlign w:val="center"/>
            <w:hideMark/>
          </w:tcPr>
          <w:p w14:paraId="7306D1EE" w14:textId="77777777" w:rsidR="00A5336D" w:rsidRPr="00A5336D" w:rsidRDefault="00A5336D" w:rsidP="00A5336D">
            <w:pPr>
              <w:rPr>
                <w:sz w:val="18"/>
                <w:szCs w:val="18"/>
              </w:rPr>
            </w:pPr>
            <w:r w:rsidRPr="00A5336D">
              <w:rPr>
                <w:sz w:val="18"/>
                <w:szCs w:val="18"/>
              </w:rPr>
              <w:t>ng/mL</w:t>
            </w:r>
          </w:p>
        </w:tc>
        <w:tc>
          <w:tcPr>
            <w:tcW w:w="993" w:type="dxa"/>
            <w:shd w:val="clear" w:color="auto" w:fill="F2F2F2" w:themeFill="background1" w:themeFillShade="F2"/>
            <w:vAlign w:val="center"/>
          </w:tcPr>
          <w:p w14:paraId="67B097D0"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F2F2F2" w:themeFill="background1" w:themeFillShade="F2"/>
            <w:vAlign w:val="center"/>
            <w:hideMark/>
          </w:tcPr>
          <w:p w14:paraId="7CBCE63E" w14:textId="77777777" w:rsidR="00A5336D" w:rsidRPr="00A5336D" w:rsidRDefault="00A5336D" w:rsidP="00A5336D">
            <w:pPr>
              <w:rPr>
                <w:sz w:val="18"/>
                <w:szCs w:val="18"/>
              </w:rPr>
            </w:pPr>
          </w:p>
        </w:tc>
        <w:tc>
          <w:tcPr>
            <w:tcW w:w="992" w:type="dxa"/>
            <w:vMerge/>
            <w:shd w:val="clear" w:color="auto" w:fill="F2F2F2" w:themeFill="background1" w:themeFillShade="F2"/>
            <w:vAlign w:val="center"/>
          </w:tcPr>
          <w:p w14:paraId="75D9D700" w14:textId="77777777" w:rsidR="00A5336D" w:rsidRPr="00A5336D" w:rsidRDefault="00A5336D" w:rsidP="00A5336D">
            <w:pPr>
              <w:rPr>
                <w:sz w:val="18"/>
                <w:szCs w:val="18"/>
              </w:rPr>
            </w:pPr>
          </w:p>
        </w:tc>
      </w:tr>
      <w:tr w:rsidR="00A5336D" w:rsidRPr="00A5336D" w14:paraId="247B3DC0" w14:textId="77777777" w:rsidTr="000E137F">
        <w:trPr>
          <w:trHeight w:val="330"/>
        </w:trPr>
        <w:tc>
          <w:tcPr>
            <w:tcW w:w="1605" w:type="dxa"/>
            <w:shd w:val="clear" w:color="auto" w:fill="auto"/>
            <w:noWrap/>
            <w:vAlign w:val="center"/>
            <w:hideMark/>
          </w:tcPr>
          <w:p w14:paraId="1F538581" w14:textId="77777777" w:rsidR="00A5336D" w:rsidRPr="00A5336D" w:rsidRDefault="00A5336D" w:rsidP="00A5336D">
            <w:pPr>
              <w:rPr>
                <w:bCs/>
                <w:sz w:val="18"/>
                <w:szCs w:val="18"/>
              </w:rPr>
            </w:pPr>
            <w:r w:rsidRPr="00A5336D">
              <w:br w:type="page"/>
            </w:r>
            <w:r w:rsidRPr="00A5336D">
              <w:rPr>
                <w:bCs/>
                <w:sz w:val="18"/>
                <w:szCs w:val="18"/>
              </w:rPr>
              <w:t>癌胎児性抗原</w:t>
            </w:r>
          </w:p>
        </w:tc>
        <w:tc>
          <w:tcPr>
            <w:tcW w:w="992" w:type="dxa"/>
            <w:shd w:val="clear" w:color="auto" w:fill="auto"/>
            <w:noWrap/>
            <w:vAlign w:val="center"/>
            <w:hideMark/>
          </w:tcPr>
          <w:p w14:paraId="62357270" w14:textId="77777777" w:rsidR="00A5336D" w:rsidRPr="00A5336D" w:rsidRDefault="00A5336D" w:rsidP="00A5336D">
            <w:pPr>
              <w:rPr>
                <w:sz w:val="18"/>
                <w:szCs w:val="18"/>
              </w:rPr>
            </w:pPr>
            <w:r w:rsidRPr="00A5336D">
              <w:rPr>
                <w:sz w:val="18"/>
                <w:szCs w:val="18"/>
              </w:rPr>
              <w:t>CEA</w:t>
            </w:r>
          </w:p>
        </w:tc>
        <w:tc>
          <w:tcPr>
            <w:tcW w:w="1984" w:type="dxa"/>
            <w:shd w:val="clear" w:color="auto" w:fill="auto"/>
            <w:noWrap/>
            <w:vAlign w:val="center"/>
            <w:hideMark/>
          </w:tcPr>
          <w:p w14:paraId="377424F4"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auto"/>
            <w:noWrap/>
            <w:vAlign w:val="center"/>
            <w:hideMark/>
          </w:tcPr>
          <w:p w14:paraId="7DBA7E8D" w14:textId="77777777" w:rsidR="00A5336D" w:rsidRPr="00A5336D" w:rsidRDefault="00A5336D" w:rsidP="00A5336D">
            <w:pPr>
              <w:jc w:val="center"/>
              <w:rPr>
                <w:sz w:val="18"/>
                <w:szCs w:val="18"/>
              </w:rPr>
            </w:pPr>
            <w:r w:rsidRPr="00A5336D">
              <w:rPr>
                <w:rFonts w:hint="eastAsia"/>
                <w:sz w:val="18"/>
                <w:szCs w:val="18"/>
              </w:rPr>
              <w:t>≦</w:t>
            </w:r>
            <w:r w:rsidRPr="00A5336D">
              <w:rPr>
                <w:sz w:val="18"/>
                <w:szCs w:val="18"/>
              </w:rPr>
              <w:t>5.0</w:t>
            </w:r>
          </w:p>
        </w:tc>
        <w:tc>
          <w:tcPr>
            <w:tcW w:w="708" w:type="dxa"/>
            <w:shd w:val="clear" w:color="auto" w:fill="auto"/>
            <w:noWrap/>
            <w:vAlign w:val="center"/>
            <w:hideMark/>
          </w:tcPr>
          <w:p w14:paraId="7695E639" w14:textId="77777777" w:rsidR="00A5336D" w:rsidRPr="00A5336D" w:rsidRDefault="00A5336D" w:rsidP="00A5336D">
            <w:pPr>
              <w:rPr>
                <w:sz w:val="18"/>
                <w:szCs w:val="18"/>
              </w:rPr>
            </w:pPr>
            <w:r w:rsidRPr="00A5336D">
              <w:rPr>
                <w:sz w:val="18"/>
                <w:szCs w:val="18"/>
              </w:rPr>
              <w:t>ng/mL</w:t>
            </w:r>
          </w:p>
        </w:tc>
        <w:tc>
          <w:tcPr>
            <w:tcW w:w="993" w:type="dxa"/>
            <w:shd w:val="clear" w:color="auto" w:fill="auto"/>
            <w:vAlign w:val="center"/>
          </w:tcPr>
          <w:p w14:paraId="6FAE1469"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val="restart"/>
            <w:shd w:val="clear" w:color="auto" w:fill="auto"/>
            <w:vAlign w:val="center"/>
            <w:hideMark/>
          </w:tcPr>
          <w:p w14:paraId="0451FC28" w14:textId="77777777" w:rsidR="00A5336D" w:rsidRPr="00A5336D" w:rsidRDefault="00A5336D" w:rsidP="00A5336D">
            <w:pPr>
              <w:rPr>
                <w:sz w:val="18"/>
                <w:szCs w:val="18"/>
              </w:rPr>
            </w:pPr>
          </w:p>
        </w:tc>
        <w:tc>
          <w:tcPr>
            <w:tcW w:w="992" w:type="dxa"/>
            <w:vMerge w:val="restart"/>
            <w:shd w:val="clear" w:color="auto" w:fill="auto"/>
            <w:vAlign w:val="center"/>
          </w:tcPr>
          <w:p w14:paraId="58432F52" w14:textId="77777777" w:rsidR="00A5336D" w:rsidRPr="00A5336D" w:rsidRDefault="00A5336D" w:rsidP="00A5336D">
            <w:pPr>
              <w:rPr>
                <w:sz w:val="18"/>
                <w:szCs w:val="18"/>
              </w:rPr>
            </w:pPr>
          </w:p>
        </w:tc>
      </w:tr>
      <w:tr w:rsidR="00A5336D" w:rsidRPr="00A5336D" w14:paraId="1FF37A75" w14:textId="77777777" w:rsidTr="000E137F">
        <w:trPr>
          <w:trHeight w:val="330"/>
        </w:trPr>
        <w:tc>
          <w:tcPr>
            <w:tcW w:w="1605" w:type="dxa"/>
            <w:shd w:val="clear" w:color="auto" w:fill="EDEDED"/>
            <w:noWrap/>
            <w:vAlign w:val="center"/>
            <w:hideMark/>
          </w:tcPr>
          <w:p w14:paraId="26FCA3E0" w14:textId="77777777" w:rsidR="00A5336D" w:rsidRPr="00A5336D" w:rsidRDefault="00A5336D" w:rsidP="00A5336D">
            <w:pPr>
              <w:rPr>
                <w:bCs/>
                <w:sz w:val="18"/>
                <w:szCs w:val="18"/>
              </w:rPr>
            </w:pPr>
            <w:r w:rsidRPr="00A5336D">
              <w:rPr>
                <w:bCs/>
                <w:sz w:val="18"/>
                <w:szCs w:val="18"/>
              </w:rPr>
              <w:t>CA19-9</w:t>
            </w:r>
          </w:p>
        </w:tc>
        <w:tc>
          <w:tcPr>
            <w:tcW w:w="992" w:type="dxa"/>
            <w:shd w:val="clear" w:color="auto" w:fill="EDEDED"/>
            <w:noWrap/>
            <w:vAlign w:val="center"/>
            <w:hideMark/>
          </w:tcPr>
          <w:p w14:paraId="452799E6" w14:textId="77777777" w:rsidR="00A5336D" w:rsidRPr="00A5336D" w:rsidRDefault="00A5336D" w:rsidP="00A5336D">
            <w:pPr>
              <w:rPr>
                <w:sz w:val="18"/>
                <w:szCs w:val="18"/>
              </w:rPr>
            </w:pPr>
            <w:r w:rsidRPr="00A5336D">
              <w:rPr>
                <w:sz w:val="18"/>
                <w:szCs w:val="18"/>
              </w:rPr>
              <w:t>CA19-9</w:t>
            </w:r>
          </w:p>
        </w:tc>
        <w:tc>
          <w:tcPr>
            <w:tcW w:w="1984" w:type="dxa"/>
            <w:shd w:val="clear" w:color="auto" w:fill="EDEDED"/>
            <w:noWrap/>
            <w:vAlign w:val="center"/>
            <w:hideMark/>
          </w:tcPr>
          <w:p w14:paraId="1B47D803"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EDEDED"/>
            <w:noWrap/>
            <w:vAlign w:val="center"/>
            <w:hideMark/>
          </w:tcPr>
          <w:p w14:paraId="2E369B32" w14:textId="77777777" w:rsidR="00A5336D" w:rsidRPr="00A5336D" w:rsidRDefault="00A5336D" w:rsidP="00A5336D">
            <w:pPr>
              <w:jc w:val="center"/>
              <w:rPr>
                <w:sz w:val="18"/>
                <w:szCs w:val="18"/>
              </w:rPr>
            </w:pPr>
            <w:r w:rsidRPr="00A5336D">
              <w:rPr>
                <w:rFonts w:hint="eastAsia"/>
                <w:sz w:val="18"/>
                <w:szCs w:val="18"/>
              </w:rPr>
              <w:t>≦</w:t>
            </w:r>
            <w:r w:rsidRPr="00A5336D">
              <w:rPr>
                <w:sz w:val="18"/>
                <w:szCs w:val="18"/>
              </w:rPr>
              <w:t>&lt;37</w:t>
            </w:r>
          </w:p>
        </w:tc>
        <w:tc>
          <w:tcPr>
            <w:tcW w:w="708" w:type="dxa"/>
            <w:shd w:val="clear" w:color="auto" w:fill="EDEDED"/>
            <w:noWrap/>
            <w:vAlign w:val="center"/>
            <w:hideMark/>
          </w:tcPr>
          <w:p w14:paraId="7FEC982A" w14:textId="77777777" w:rsidR="00A5336D" w:rsidRPr="00A5336D" w:rsidRDefault="00A5336D" w:rsidP="00A5336D">
            <w:pPr>
              <w:rPr>
                <w:sz w:val="18"/>
                <w:szCs w:val="18"/>
              </w:rPr>
            </w:pPr>
            <w:r w:rsidRPr="00A5336D">
              <w:rPr>
                <w:sz w:val="18"/>
                <w:szCs w:val="18"/>
              </w:rPr>
              <w:t xml:space="preserve">U/mL  </w:t>
            </w:r>
          </w:p>
        </w:tc>
        <w:tc>
          <w:tcPr>
            <w:tcW w:w="993" w:type="dxa"/>
            <w:shd w:val="clear" w:color="auto" w:fill="auto"/>
            <w:vAlign w:val="center"/>
          </w:tcPr>
          <w:p w14:paraId="32967CA5"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EDEDED"/>
            <w:vAlign w:val="center"/>
            <w:hideMark/>
          </w:tcPr>
          <w:p w14:paraId="5238834F" w14:textId="77777777" w:rsidR="00A5336D" w:rsidRPr="00A5336D" w:rsidRDefault="00A5336D" w:rsidP="00A5336D">
            <w:pPr>
              <w:rPr>
                <w:sz w:val="18"/>
                <w:szCs w:val="18"/>
              </w:rPr>
            </w:pPr>
          </w:p>
        </w:tc>
        <w:tc>
          <w:tcPr>
            <w:tcW w:w="992" w:type="dxa"/>
            <w:vMerge/>
            <w:shd w:val="clear" w:color="auto" w:fill="EDEDED"/>
            <w:vAlign w:val="center"/>
          </w:tcPr>
          <w:p w14:paraId="5D123E78" w14:textId="77777777" w:rsidR="00A5336D" w:rsidRPr="00A5336D" w:rsidRDefault="00A5336D" w:rsidP="00A5336D">
            <w:pPr>
              <w:rPr>
                <w:sz w:val="18"/>
                <w:szCs w:val="18"/>
              </w:rPr>
            </w:pPr>
          </w:p>
        </w:tc>
      </w:tr>
      <w:tr w:rsidR="00A5336D" w:rsidRPr="00A5336D" w14:paraId="02566611" w14:textId="77777777" w:rsidTr="000E137F">
        <w:trPr>
          <w:trHeight w:val="330"/>
        </w:trPr>
        <w:tc>
          <w:tcPr>
            <w:tcW w:w="1605" w:type="dxa"/>
            <w:shd w:val="clear" w:color="auto" w:fill="auto"/>
            <w:noWrap/>
            <w:vAlign w:val="center"/>
            <w:hideMark/>
          </w:tcPr>
          <w:p w14:paraId="5AAD8D74" w14:textId="77777777" w:rsidR="00A5336D" w:rsidRPr="00A5336D" w:rsidRDefault="00A5336D" w:rsidP="00A5336D">
            <w:pPr>
              <w:rPr>
                <w:bCs/>
                <w:sz w:val="18"/>
                <w:szCs w:val="18"/>
              </w:rPr>
            </w:pPr>
            <w:r w:rsidRPr="00A5336D">
              <w:rPr>
                <w:bCs/>
                <w:sz w:val="18"/>
                <w:szCs w:val="18"/>
              </w:rPr>
              <w:t>扁平上皮癌関連抗原</w:t>
            </w:r>
          </w:p>
        </w:tc>
        <w:tc>
          <w:tcPr>
            <w:tcW w:w="992" w:type="dxa"/>
            <w:shd w:val="clear" w:color="auto" w:fill="auto"/>
            <w:noWrap/>
            <w:vAlign w:val="center"/>
            <w:hideMark/>
          </w:tcPr>
          <w:p w14:paraId="4F1888C3" w14:textId="77777777" w:rsidR="00A5336D" w:rsidRPr="00A5336D" w:rsidRDefault="00A5336D" w:rsidP="00A5336D">
            <w:pPr>
              <w:rPr>
                <w:sz w:val="18"/>
                <w:szCs w:val="18"/>
              </w:rPr>
            </w:pPr>
            <w:r w:rsidRPr="00A5336D">
              <w:rPr>
                <w:sz w:val="18"/>
                <w:szCs w:val="18"/>
              </w:rPr>
              <w:t>SCC</w:t>
            </w:r>
          </w:p>
        </w:tc>
        <w:tc>
          <w:tcPr>
            <w:tcW w:w="1984" w:type="dxa"/>
            <w:shd w:val="clear" w:color="auto" w:fill="auto"/>
            <w:noWrap/>
            <w:vAlign w:val="center"/>
            <w:hideMark/>
          </w:tcPr>
          <w:p w14:paraId="7B4370B6" w14:textId="77777777" w:rsidR="00A5336D" w:rsidRPr="00A5336D" w:rsidRDefault="00A5336D" w:rsidP="00A5336D">
            <w:pPr>
              <w:jc w:val="left"/>
              <w:rPr>
                <w:sz w:val="18"/>
                <w:szCs w:val="18"/>
              </w:rPr>
            </w:pPr>
            <w:r w:rsidRPr="00A5336D">
              <w:rPr>
                <w:rFonts w:hint="eastAsia"/>
                <w:sz w:val="18"/>
                <w:szCs w:val="18"/>
              </w:rPr>
              <w:t>ECLIA</w:t>
            </w:r>
            <w:r w:rsidRPr="00A5336D">
              <w:rPr>
                <w:rFonts w:hint="eastAsia"/>
                <w:sz w:val="18"/>
                <w:szCs w:val="18"/>
              </w:rPr>
              <w:t>法（電気化学発光免疫測定法）</w:t>
            </w:r>
          </w:p>
        </w:tc>
        <w:tc>
          <w:tcPr>
            <w:tcW w:w="993" w:type="dxa"/>
            <w:shd w:val="clear" w:color="auto" w:fill="auto"/>
            <w:noWrap/>
            <w:vAlign w:val="center"/>
            <w:hideMark/>
          </w:tcPr>
          <w:p w14:paraId="6547E815" w14:textId="77777777" w:rsidR="00A5336D" w:rsidRPr="00A5336D" w:rsidRDefault="00A5336D" w:rsidP="00A5336D">
            <w:pPr>
              <w:jc w:val="center"/>
              <w:rPr>
                <w:sz w:val="18"/>
                <w:szCs w:val="18"/>
              </w:rPr>
            </w:pPr>
            <w:r w:rsidRPr="00A5336D">
              <w:rPr>
                <w:rFonts w:eastAsia="ＭＳ 明朝"/>
                <w:sz w:val="18"/>
                <w:szCs w:val="18"/>
              </w:rPr>
              <w:t>0.6-2.3</w:t>
            </w:r>
          </w:p>
        </w:tc>
        <w:tc>
          <w:tcPr>
            <w:tcW w:w="708" w:type="dxa"/>
            <w:shd w:val="clear" w:color="auto" w:fill="auto"/>
            <w:noWrap/>
            <w:vAlign w:val="center"/>
            <w:hideMark/>
          </w:tcPr>
          <w:p w14:paraId="129F521C" w14:textId="77777777" w:rsidR="00A5336D" w:rsidRPr="00A5336D" w:rsidRDefault="00A5336D" w:rsidP="00A5336D">
            <w:pPr>
              <w:rPr>
                <w:sz w:val="18"/>
                <w:szCs w:val="18"/>
              </w:rPr>
            </w:pPr>
            <w:r w:rsidRPr="00A5336D">
              <w:rPr>
                <w:sz w:val="18"/>
                <w:szCs w:val="18"/>
              </w:rPr>
              <w:t>ng/mL</w:t>
            </w:r>
          </w:p>
        </w:tc>
        <w:tc>
          <w:tcPr>
            <w:tcW w:w="993" w:type="dxa"/>
            <w:shd w:val="clear" w:color="auto" w:fill="auto"/>
            <w:vAlign w:val="center"/>
          </w:tcPr>
          <w:p w14:paraId="051DC5E8"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auto"/>
            <w:vAlign w:val="center"/>
            <w:hideMark/>
          </w:tcPr>
          <w:p w14:paraId="623DFE91" w14:textId="77777777" w:rsidR="00A5336D" w:rsidRPr="00A5336D" w:rsidRDefault="00A5336D" w:rsidP="00A5336D">
            <w:pPr>
              <w:rPr>
                <w:sz w:val="18"/>
                <w:szCs w:val="18"/>
              </w:rPr>
            </w:pPr>
          </w:p>
        </w:tc>
        <w:tc>
          <w:tcPr>
            <w:tcW w:w="992" w:type="dxa"/>
            <w:vMerge/>
            <w:shd w:val="clear" w:color="auto" w:fill="auto"/>
            <w:vAlign w:val="center"/>
          </w:tcPr>
          <w:p w14:paraId="7F5BDDBC" w14:textId="77777777" w:rsidR="00A5336D" w:rsidRPr="00A5336D" w:rsidRDefault="00A5336D" w:rsidP="00A5336D">
            <w:pPr>
              <w:rPr>
                <w:sz w:val="18"/>
                <w:szCs w:val="18"/>
              </w:rPr>
            </w:pPr>
          </w:p>
        </w:tc>
      </w:tr>
      <w:tr w:rsidR="00A5336D" w:rsidRPr="00A5336D" w14:paraId="435FA5AD" w14:textId="77777777" w:rsidTr="000E137F">
        <w:trPr>
          <w:trHeight w:val="330"/>
        </w:trPr>
        <w:tc>
          <w:tcPr>
            <w:tcW w:w="1605" w:type="dxa"/>
            <w:shd w:val="clear" w:color="auto" w:fill="EDEDED"/>
            <w:noWrap/>
            <w:vAlign w:val="center"/>
            <w:hideMark/>
          </w:tcPr>
          <w:p w14:paraId="47965BE3" w14:textId="77777777" w:rsidR="00A5336D" w:rsidRPr="00A5336D" w:rsidRDefault="00A5336D" w:rsidP="00A5336D">
            <w:pPr>
              <w:rPr>
                <w:bCs/>
                <w:sz w:val="18"/>
                <w:szCs w:val="18"/>
              </w:rPr>
            </w:pPr>
            <w:r w:rsidRPr="00A5336D">
              <w:rPr>
                <w:bCs/>
                <w:sz w:val="18"/>
                <w:szCs w:val="18"/>
              </w:rPr>
              <w:t>前立腺特異抗原</w:t>
            </w:r>
          </w:p>
        </w:tc>
        <w:tc>
          <w:tcPr>
            <w:tcW w:w="992" w:type="dxa"/>
            <w:shd w:val="clear" w:color="auto" w:fill="EDEDED"/>
            <w:noWrap/>
            <w:vAlign w:val="center"/>
            <w:hideMark/>
          </w:tcPr>
          <w:p w14:paraId="6E4FF8C5" w14:textId="77777777" w:rsidR="00A5336D" w:rsidRPr="00A5336D" w:rsidRDefault="00A5336D" w:rsidP="00A5336D">
            <w:pPr>
              <w:rPr>
                <w:sz w:val="18"/>
                <w:szCs w:val="18"/>
              </w:rPr>
            </w:pPr>
            <w:r w:rsidRPr="00A5336D">
              <w:rPr>
                <w:sz w:val="18"/>
                <w:szCs w:val="18"/>
              </w:rPr>
              <w:t>PSA</w:t>
            </w:r>
          </w:p>
        </w:tc>
        <w:tc>
          <w:tcPr>
            <w:tcW w:w="1984" w:type="dxa"/>
            <w:shd w:val="clear" w:color="auto" w:fill="EDEDED"/>
            <w:noWrap/>
            <w:vAlign w:val="center"/>
            <w:hideMark/>
          </w:tcPr>
          <w:p w14:paraId="0D077E3A" w14:textId="77777777" w:rsidR="00A5336D" w:rsidRPr="00A5336D" w:rsidRDefault="00A5336D" w:rsidP="00A5336D">
            <w:pPr>
              <w:jc w:val="left"/>
              <w:rPr>
                <w:sz w:val="18"/>
                <w:szCs w:val="18"/>
              </w:rPr>
            </w:pPr>
            <w:r w:rsidRPr="00A5336D">
              <w:rPr>
                <w:rFonts w:hint="eastAsia"/>
                <w:sz w:val="18"/>
                <w:szCs w:val="18"/>
              </w:rPr>
              <w:t>ECLIA</w:t>
            </w:r>
            <w:r w:rsidRPr="00A5336D">
              <w:rPr>
                <w:rFonts w:hint="eastAsia"/>
                <w:sz w:val="18"/>
                <w:szCs w:val="18"/>
              </w:rPr>
              <w:t>法（電気化学発光免疫測定法）</w:t>
            </w:r>
          </w:p>
        </w:tc>
        <w:tc>
          <w:tcPr>
            <w:tcW w:w="993" w:type="dxa"/>
            <w:shd w:val="clear" w:color="auto" w:fill="EDEDED"/>
            <w:noWrap/>
            <w:vAlign w:val="center"/>
            <w:hideMark/>
          </w:tcPr>
          <w:p w14:paraId="738236D5" w14:textId="77777777" w:rsidR="00A5336D" w:rsidRPr="00A5336D" w:rsidRDefault="00A5336D" w:rsidP="00A5336D">
            <w:pPr>
              <w:jc w:val="center"/>
              <w:rPr>
                <w:sz w:val="18"/>
                <w:szCs w:val="18"/>
              </w:rPr>
            </w:pPr>
            <w:r w:rsidRPr="00A5336D">
              <w:rPr>
                <w:rFonts w:hint="eastAsia"/>
                <w:sz w:val="18"/>
                <w:szCs w:val="18"/>
              </w:rPr>
              <w:t>≦</w:t>
            </w:r>
            <w:r w:rsidRPr="00A5336D">
              <w:rPr>
                <w:rFonts w:hint="eastAsia"/>
                <w:sz w:val="18"/>
                <w:szCs w:val="18"/>
              </w:rPr>
              <w:t>3.53</w:t>
            </w:r>
          </w:p>
        </w:tc>
        <w:tc>
          <w:tcPr>
            <w:tcW w:w="708" w:type="dxa"/>
            <w:shd w:val="clear" w:color="auto" w:fill="EDEDED"/>
            <w:noWrap/>
            <w:vAlign w:val="center"/>
            <w:hideMark/>
          </w:tcPr>
          <w:p w14:paraId="657E7952" w14:textId="77777777" w:rsidR="00A5336D" w:rsidRPr="00A5336D" w:rsidRDefault="00A5336D" w:rsidP="00A5336D">
            <w:pPr>
              <w:rPr>
                <w:sz w:val="18"/>
                <w:szCs w:val="18"/>
              </w:rPr>
            </w:pPr>
            <w:r w:rsidRPr="00A5336D">
              <w:rPr>
                <w:sz w:val="18"/>
                <w:szCs w:val="18"/>
              </w:rPr>
              <w:t>ng/mL</w:t>
            </w:r>
          </w:p>
        </w:tc>
        <w:tc>
          <w:tcPr>
            <w:tcW w:w="993" w:type="dxa"/>
            <w:shd w:val="clear" w:color="auto" w:fill="auto"/>
            <w:vAlign w:val="center"/>
          </w:tcPr>
          <w:p w14:paraId="40012704"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EDEDED"/>
            <w:vAlign w:val="center"/>
            <w:hideMark/>
          </w:tcPr>
          <w:p w14:paraId="07429155" w14:textId="77777777" w:rsidR="00A5336D" w:rsidRPr="00A5336D" w:rsidRDefault="00A5336D" w:rsidP="00A5336D">
            <w:pPr>
              <w:rPr>
                <w:sz w:val="18"/>
                <w:szCs w:val="18"/>
              </w:rPr>
            </w:pPr>
          </w:p>
        </w:tc>
        <w:tc>
          <w:tcPr>
            <w:tcW w:w="992" w:type="dxa"/>
            <w:vMerge/>
            <w:shd w:val="clear" w:color="auto" w:fill="EDEDED"/>
            <w:vAlign w:val="center"/>
          </w:tcPr>
          <w:p w14:paraId="1FCE2B4B" w14:textId="77777777" w:rsidR="00A5336D" w:rsidRPr="00A5336D" w:rsidRDefault="00A5336D" w:rsidP="00A5336D">
            <w:pPr>
              <w:rPr>
                <w:sz w:val="18"/>
                <w:szCs w:val="18"/>
              </w:rPr>
            </w:pPr>
          </w:p>
        </w:tc>
      </w:tr>
      <w:tr w:rsidR="00A5336D" w:rsidRPr="00A5336D" w14:paraId="60EE3515" w14:textId="77777777" w:rsidTr="000E137F">
        <w:trPr>
          <w:trHeight w:val="330"/>
        </w:trPr>
        <w:tc>
          <w:tcPr>
            <w:tcW w:w="1605" w:type="dxa"/>
            <w:shd w:val="clear" w:color="auto" w:fill="auto"/>
            <w:noWrap/>
            <w:vAlign w:val="center"/>
            <w:hideMark/>
          </w:tcPr>
          <w:p w14:paraId="4763B7FC" w14:textId="77777777" w:rsidR="00A5336D" w:rsidRPr="00A5336D" w:rsidRDefault="00A5336D" w:rsidP="00A5336D">
            <w:pPr>
              <w:rPr>
                <w:bCs/>
                <w:sz w:val="18"/>
                <w:szCs w:val="18"/>
              </w:rPr>
            </w:pPr>
            <w:r w:rsidRPr="00A5336D">
              <w:rPr>
                <w:bCs/>
                <w:sz w:val="18"/>
                <w:szCs w:val="18"/>
              </w:rPr>
              <w:t>ヒト脳性ナトリウム利尿ペプチド</w:t>
            </w:r>
          </w:p>
        </w:tc>
        <w:tc>
          <w:tcPr>
            <w:tcW w:w="992" w:type="dxa"/>
            <w:shd w:val="clear" w:color="auto" w:fill="auto"/>
            <w:noWrap/>
            <w:vAlign w:val="center"/>
            <w:hideMark/>
          </w:tcPr>
          <w:p w14:paraId="57962C17" w14:textId="77777777" w:rsidR="00A5336D" w:rsidRPr="00A5336D" w:rsidRDefault="00A5336D" w:rsidP="00A5336D">
            <w:pPr>
              <w:rPr>
                <w:sz w:val="18"/>
                <w:szCs w:val="18"/>
              </w:rPr>
            </w:pPr>
            <w:r w:rsidRPr="00A5336D">
              <w:rPr>
                <w:sz w:val="18"/>
                <w:szCs w:val="18"/>
              </w:rPr>
              <w:t>BNP</w:t>
            </w:r>
          </w:p>
        </w:tc>
        <w:tc>
          <w:tcPr>
            <w:tcW w:w="1984" w:type="dxa"/>
            <w:shd w:val="clear" w:color="auto" w:fill="auto"/>
            <w:noWrap/>
            <w:vAlign w:val="center"/>
            <w:hideMark/>
          </w:tcPr>
          <w:p w14:paraId="37265DA0"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                        (</w:t>
            </w:r>
            <w:r w:rsidRPr="00A5336D">
              <w:rPr>
                <w:sz w:val="18"/>
                <w:szCs w:val="18"/>
              </w:rPr>
              <w:t>注</w:t>
            </w:r>
            <w:r w:rsidRPr="00A5336D">
              <w:rPr>
                <w:rFonts w:hint="eastAsia"/>
                <w:sz w:val="18"/>
                <w:szCs w:val="18"/>
              </w:rPr>
              <w:t>4</w:t>
            </w:r>
            <w:r w:rsidRPr="00A5336D">
              <w:rPr>
                <w:sz w:val="18"/>
                <w:szCs w:val="18"/>
              </w:rPr>
              <w:t>)</w:t>
            </w:r>
          </w:p>
        </w:tc>
        <w:tc>
          <w:tcPr>
            <w:tcW w:w="993" w:type="dxa"/>
            <w:shd w:val="clear" w:color="auto" w:fill="auto"/>
            <w:noWrap/>
            <w:vAlign w:val="center"/>
            <w:hideMark/>
          </w:tcPr>
          <w:p w14:paraId="55E292D9" w14:textId="77777777" w:rsidR="00A5336D" w:rsidRPr="00A5336D" w:rsidRDefault="00A5336D" w:rsidP="00A5336D">
            <w:pPr>
              <w:jc w:val="center"/>
              <w:rPr>
                <w:sz w:val="18"/>
                <w:szCs w:val="18"/>
              </w:rPr>
            </w:pPr>
            <w:r w:rsidRPr="00A5336D">
              <w:rPr>
                <w:rFonts w:hint="eastAsia"/>
                <w:sz w:val="18"/>
                <w:szCs w:val="18"/>
              </w:rPr>
              <w:t>≦</w:t>
            </w:r>
            <w:r w:rsidRPr="00A5336D">
              <w:rPr>
                <w:sz w:val="18"/>
                <w:szCs w:val="18"/>
              </w:rPr>
              <w:t xml:space="preserve"> 18.4</w:t>
            </w:r>
          </w:p>
        </w:tc>
        <w:tc>
          <w:tcPr>
            <w:tcW w:w="708" w:type="dxa"/>
            <w:shd w:val="clear" w:color="auto" w:fill="auto"/>
            <w:noWrap/>
            <w:vAlign w:val="center"/>
            <w:hideMark/>
          </w:tcPr>
          <w:p w14:paraId="702872DC" w14:textId="77777777" w:rsidR="00A5336D" w:rsidRPr="00A5336D" w:rsidRDefault="00A5336D" w:rsidP="00A5336D">
            <w:pPr>
              <w:rPr>
                <w:sz w:val="18"/>
                <w:szCs w:val="18"/>
              </w:rPr>
            </w:pPr>
            <w:proofErr w:type="spellStart"/>
            <w:r w:rsidRPr="00A5336D">
              <w:rPr>
                <w:sz w:val="18"/>
                <w:szCs w:val="18"/>
              </w:rPr>
              <w:t>pg</w:t>
            </w:r>
            <w:proofErr w:type="spellEnd"/>
            <w:r w:rsidRPr="00A5336D">
              <w:rPr>
                <w:sz w:val="18"/>
                <w:szCs w:val="18"/>
              </w:rPr>
              <w:t>/mL</w:t>
            </w:r>
          </w:p>
        </w:tc>
        <w:tc>
          <w:tcPr>
            <w:tcW w:w="993" w:type="dxa"/>
            <w:shd w:val="clear" w:color="auto" w:fill="auto"/>
            <w:vAlign w:val="center"/>
          </w:tcPr>
          <w:p w14:paraId="5ACB4E91"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shd w:val="clear" w:color="auto" w:fill="auto"/>
            <w:noWrap/>
            <w:vAlign w:val="center"/>
            <w:hideMark/>
          </w:tcPr>
          <w:p w14:paraId="4491F933" w14:textId="77777777" w:rsidR="00A5336D" w:rsidRPr="00A5336D" w:rsidRDefault="00A5336D" w:rsidP="00A5336D">
            <w:pPr>
              <w:jc w:val="center"/>
              <w:rPr>
                <w:sz w:val="18"/>
                <w:szCs w:val="18"/>
              </w:rPr>
            </w:pPr>
            <w:r w:rsidRPr="00A5336D">
              <w:rPr>
                <w:sz w:val="18"/>
                <w:szCs w:val="18"/>
              </w:rPr>
              <w:t>11</w:t>
            </w:r>
          </w:p>
        </w:tc>
        <w:tc>
          <w:tcPr>
            <w:tcW w:w="992" w:type="dxa"/>
            <w:shd w:val="clear" w:color="auto" w:fill="auto"/>
            <w:vAlign w:val="center"/>
          </w:tcPr>
          <w:p w14:paraId="2F120247" w14:textId="77777777" w:rsidR="00A5336D" w:rsidRPr="00A5336D" w:rsidRDefault="00A5336D" w:rsidP="00A5336D">
            <w:pPr>
              <w:rPr>
                <w:sz w:val="18"/>
                <w:szCs w:val="18"/>
              </w:rPr>
            </w:pPr>
            <w:r w:rsidRPr="00A5336D">
              <w:rPr>
                <w:sz w:val="18"/>
                <w:szCs w:val="18"/>
              </w:rPr>
              <w:t>血漿</w:t>
            </w:r>
            <w:r w:rsidRPr="00A5336D">
              <w:rPr>
                <w:sz w:val="18"/>
                <w:szCs w:val="18"/>
              </w:rPr>
              <w:t>(EDTA</w:t>
            </w:r>
            <w:r w:rsidRPr="00A5336D">
              <w:rPr>
                <w:sz w:val="18"/>
                <w:szCs w:val="18"/>
              </w:rPr>
              <w:t>加</w:t>
            </w:r>
            <w:r w:rsidRPr="00A5336D">
              <w:rPr>
                <w:sz w:val="18"/>
                <w:szCs w:val="18"/>
              </w:rPr>
              <w:t>)</w:t>
            </w:r>
          </w:p>
        </w:tc>
      </w:tr>
      <w:tr w:rsidR="00A5336D" w:rsidRPr="00A5336D" w14:paraId="5FBC869D" w14:textId="77777777" w:rsidTr="000E137F">
        <w:trPr>
          <w:trHeight w:val="330"/>
        </w:trPr>
        <w:tc>
          <w:tcPr>
            <w:tcW w:w="1605" w:type="dxa"/>
            <w:shd w:val="clear" w:color="auto" w:fill="EDEDED"/>
            <w:vAlign w:val="center"/>
            <w:hideMark/>
          </w:tcPr>
          <w:p w14:paraId="2D7757EC" w14:textId="77777777" w:rsidR="00A5336D" w:rsidRPr="00A5336D" w:rsidRDefault="00A5336D" w:rsidP="00A5336D">
            <w:pPr>
              <w:rPr>
                <w:bCs/>
                <w:sz w:val="18"/>
                <w:szCs w:val="18"/>
              </w:rPr>
            </w:pPr>
            <w:r w:rsidRPr="00A5336D">
              <w:rPr>
                <w:bCs/>
                <w:sz w:val="18"/>
                <w:szCs w:val="18"/>
              </w:rPr>
              <w:t>サイトケラチン</w:t>
            </w:r>
            <w:r w:rsidRPr="00A5336D">
              <w:rPr>
                <w:bCs/>
                <w:sz w:val="18"/>
                <w:szCs w:val="18"/>
              </w:rPr>
              <w:t>19</w:t>
            </w:r>
            <w:r w:rsidRPr="00A5336D">
              <w:rPr>
                <w:bCs/>
                <w:sz w:val="18"/>
                <w:szCs w:val="18"/>
              </w:rPr>
              <w:t>フラグメント</w:t>
            </w:r>
          </w:p>
        </w:tc>
        <w:tc>
          <w:tcPr>
            <w:tcW w:w="992" w:type="dxa"/>
            <w:shd w:val="clear" w:color="auto" w:fill="EDEDED"/>
            <w:noWrap/>
            <w:vAlign w:val="center"/>
            <w:hideMark/>
          </w:tcPr>
          <w:p w14:paraId="5674C4C9" w14:textId="77777777" w:rsidR="00A5336D" w:rsidRPr="00A5336D" w:rsidRDefault="00A5336D" w:rsidP="00A5336D">
            <w:pPr>
              <w:rPr>
                <w:sz w:val="18"/>
                <w:szCs w:val="18"/>
              </w:rPr>
            </w:pPr>
            <w:r w:rsidRPr="00A5336D">
              <w:rPr>
                <w:sz w:val="18"/>
                <w:szCs w:val="18"/>
              </w:rPr>
              <w:t>CYFRA</w:t>
            </w:r>
          </w:p>
        </w:tc>
        <w:tc>
          <w:tcPr>
            <w:tcW w:w="1984" w:type="dxa"/>
            <w:shd w:val="clear" w:color="auto" w:fill="EDEDED"/>
            <w:noWrap/>
            <w:vAlign w:val="center"/>
            <w:hideMark/>
          </w:tcPr>
          <w:p w14:paraId="58AE3ADE" w14:textId="77777777" w:rsidR="00A5336D" w:rsidRPr="00A5336D" w:rsidRDefault="00A5336D" w:rsidP="00A5336D">
            <w:pPr>
              <w:jc w:val="left"/>
              <w:rPr>
                <w:sz w:val="18"/>
                <w:szCs w:val="18"/>
              </w:rPr>
            </w:pPr>
            <w:r w:rsidRPr="00A5336D">
              <w:rPr>
                <w:kern w:val="0"/>
                <w:sz w:val="18"/>
                <w:szCs w:val="18"/>
              </w:rPr>
              <w:t xml:space="preserve">ECLIA </w:t>
            </w:r>
            <w:r w:rsidRPr="00A5336D">
              <w:rPr>
                <w:kern w:val="0"/>
                <w:sz w:val="18"/>
                <w:szCs w:val="18"/>
              </w:rPr>
              <w:t>法（電気化学発光免疫測定法）</w:t>
            </w:r>
          </w:p>
        </w:tc>
        <w:tc>
          <w:tcPr>
            <w:tcW w:w="993" w:type="dxa"/>
            <w:shd w:val="clear" w:color="auto" w:fill="EDEDED"/>
            <w:noWrap/>
            <w:vAlign w:val="center"/>
            <w:hideMark/>
          </w:tcPr>
          <w:p w14:paraId="2F154D69" w14:textId="77777777" w:rsidR="00A5336D" w:rsidRPr="00A5336D" w:rsidRDefault="00A5336D" w:rsidP="00A5336D">
            <w:pPr>
              <w:jc w:val="center"/>
              <w:rPr>
                <w:sz w:val="18"/>
                <w:szCs w:val="18"/>
              </w:rPr>
            </w:pPr>
            <w:r w:rsidRPr="00A5336D">
              <w:rPr>
                <w:rFonts w:hint="eastAsia"/>
                <w:kern w:val="0"/>
                <w:sz w:val="18"/>
                <w:szCs w:val="18"/>
              </w:rPr>
              <w:t>≦</w:t>
            </w:r>
            <w:r w:rsidRPr="00A5336D">
              <w:rPr>
                <w:rFonts w:hint="eastAsia"/>
                <w:kern w:val="0"/>
                <w:sz w:val="18"/>
                <w:szCs w:val="18"/>
              </w:rPr>
              <w:t>2.8</w:t>
            </w:r>
          </w:p>
        </w:tc>
        <w:tc>
          <w:tcPr>
            <w:tcW w:w="708" w:type="dxa"/>
            <w:shd w:val="clear" w:color="auto" w:fill="EDEDED"/>
            <w:noWrap/>
            <w:vAlign w:val="center"/>
            <w:hideMark/>
          </w:tcPr>
          <w:p w14:paraId="5F478B29" w14:textId="77777777" w:rsidR="00A5336D" w:rsidRPr="00A5336D" w:rsidRDefault="00A5336D" w:rsidP="00A5336D">
            <w:pPr>
              <w:rPr>
                <w:sz w:val="18"/>
                <w:szCs w:val="18"/>
              </w:rPr>
            </w:pPr>
            <w:r w:rsidRPr="00A5336D">
              <w:rPr>
                <w:sz w:val="18"/>
                <w:szCs w:val="18"/>
              </w:rPr>
              <w:t>ng/mL</w:t>
            </w:r>
          </w:p>
        </w:tc>
        <w:tc>
          <w:tcPr>
            <w:tcW w:w="993" w:type="dxa"/>
            <w:shd w:val="clear" w:color="auto" w:fill="auto"/>
            <w:vAlign w:val="center"/>
          </w:tcPr>
          <w:p w14:paraId="56B291D0"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7</w:t>
            </w:r>
          </w:p>
        </w:tc>
        <w:tc>
          <w:tcPr>
            <w:tcW w:w="425" w:type="dxa"/>
            <w:vMerge w:val="restart"/>
            <w:shd w:val="clear" w:color="auto" w:fill="auto"/>
            <w:noWrap/>
            <w:vAlign w:val="center"/>
            <w:hideMark/>
          </w:tcPr>
          <w:p w14:paraId="1B90C450" w14:textId="77777777" w:rsidR="00A5336D" w:rsidRPr="00A5336D" w:rsidRDefault="00A5336D" w:rsidP="00A5336D">
            <w:pPr>
              <w:jc w:val="center"/>
              <w:rPr>
                <w:sz w:val="18"/>
                <w:szCs w:val="18"/>
              </w:rPr>
            </w:pPr>
            <w:r w:rsidRPr="00A5336D">
              <w:rPr>
                <w:sz w:val="18"/>
                <w:szCs w:val="18"/>
              </w:rPr>
              <w:t>01</w:t>
            </w:r>
          </w:p>
        </w:tc>
        <w:tc>
          <w:tcPr>
            <w:tcW w:w="992" w:type="dxa"/>
            <w:vMerge w:val="restart"/>
            <w:shd w:val="clear" w:color="auto" w:fill="auto"/>
            <w:vAlign w:val="center"/>
          </w:tcPr>
          <w:p w14:paraId="1BC7EC2F" w14:textId="77777777" w:rsidR="00A5336D" w:rsidRPr="00A5336D" w:rsidRDefault="00A5336D" w:rsidP="00A5336D">
            <w:pPr>
              <w:rPr>
                <w:sz w:val="18"/>
                <w:szCs w:val="18"/>
              </w:rPr>
            </w:pPr>
            <w:r w:rsidRPr="00A5336D">
              <w:rPr>
                <w:sz w:val="18"/>
                <w:szCs w:val="18"/>
              </w:rPr>
              <w:t>血清</w:t>
            </w:r>
          </w:p>
        </w:tc>
      </w:tr>
      <w:tr w:rsidR="00A5336D" w:rsidRPr="00A5336D" w14:paraId="75F47C10" w14:textId="77777777" w:rsidTr="000E137F">
        <w:trPr>
          <w:trHeight w:val="330"/>
        </w:trPr>
        <w:tc>
          <w:tcPr>
            <w:tcW w:w="1605" w:type="dxa"/>
            <w:shd w:val="clear" w:color="auto" w:fill="auto"/>
            <w:noWrap/>
            <w:vAlign w:val="center"/>
            <w:hideMark/>
          </w:tcPr>
          <w:p w14:paraId="5E851012" w14:textId="77777777" w:rsidR="00A5336D" w:rsidRPr="00A5336D" w:rsidRDefault="00A5336D" w:rsidP="00A5336D">
            <w:pPr>
              <w:rPr>
                <w:bCs/>
                <w:sz w:val="18"/>
                <w:szCs w:val="18"/>
              </w:rPr>
            </w:pPr>
            <w:r w:rsidRPr="00A5336D">
              <w:rPr>
                <w:bCs/>
                <w:sz w:val="18"/>
                <w:szCs w:val="18"/>
              </w:rPr>
              <w:t>CA125</w:t>
            </w:r>
          </w:p>
        </w:tc>
        <w:tc>
          <w:tcPr>
            <w:tcW w:w="992" w:type="dxa"/>
            <w:shd w:val="clear" w:color="auto" w:fill="auto"/>
            <w:noWrap/>
            <w:vAlign w:val="center"/>
            <w:hideMark/>
          </w:tcPr>
          <w:p w14:paraId="31C676FB" w14:textId="77777777" w:rsidR="00A5336D" w:rsidRPr="00A5336D" w:rsidRDefault="00A5336D" w:rsidP="00A5336D">
            <w:pPr>
              <w:rPr>
                <w:sz w:val="18"/>
                <w:szCs w:val="18"/>
              </w:rPr>
            </w:pPr>
            <w:r w:rsidRPr="00A5336D">
              <w:rPr>
                <w:sz w:val="18"/>
                <w:szCs w:val="18"/>
              </w:rPr>
              <w:t>CA125</w:t>
            </w:r>
          </w:p>
        </w:tc>
        <w:tc>
          <w:tcPr>
            <w:tcW w:w="1984" w:type="dxa"/>
            <w:shd w:val="clear" w:color="auto" w:fill="auto"/>
            <w:noWrap/>
            <w:vAlign w:val="center"/>
            <w:hideMark/>
          </w:tcPr>
          <w:p w14:paraId="25CF3900"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auto"/>
            <w:noWrap/>
            <w:vAlign w:val="center"/>
            <w:hideMark/>
          </w:tcPr>
          <w:p w14:paraId="19CA8939" w14:textId="77777777" w:rsidR="00A5336D" w:rsidRPr="00A5336D" w:rsidRDefault="00A5336D" w:rsidP="00A5336D">
            <w:pPr>
              <w:jc w:val="center"/>
              <w:rPr>
                <w:sz w:val="18"/>
                <w:szCs w:val="18"/>
              </w:rPr>
            </w:pPr>
            <w:r w:rsidRPr="00A5336D">
              <w:rPr>
                <w:rFonts w:hint="eastAsia"/>
                <w:sz w:val="18"/>
                <w:szCs w:val="18"/>
              </w:rPr>
              <w:t>≦</w:t>
            </w:r>
            <w:r w:rsidRPr="00A5336D">
              <w:rPr>
                <w:rFonts w:hint="eastAsia"/>
                <w:sz w:val="18"/>
                <w:szCs w:val="18"/>
              </w:rPr>
              <w:t>35.0</w:t>
            </w:r>
          </w:p>
        </w:tc>
        <w:tc>
          <w:tcPr>
            <w:tcW w:w="708" w:type="dxa"/>
            <w:shd w:val="clear" w:color="auto" w:fill="auto"/>
            <w:noWrap/>
            <w:vAlign w:val="center"/>
            <w:hideMark/>
          </w:tcPr>
          <w:p w14:paraId="09FF097B" w14:textId="77777777" w:rsidR="00A5336D" w:rsidRPr="00A5336D" w:rsidRDefault="00A5336D" w:rsidP="00A5336D">
            <w:pPr>
              <w:rPr>
                <w:sz w:val="18"/>
                <w:szCs w:val="18"/>
              </w:rPr>
            </w:pPr>
            <w:r w:rsidRPr="00A5336D">
              <w:rPr>
                <w:sz w:val="18"/>
                <w:szCs w:val="18"/>
              </w:rPr>
              <w:t xml:space="preserve">U/mL </w:t>
            </w:r>
          </w:p>
        </w:tc>
        <w:tc>
          <w:tcPr>
            <w:tcW w:w="993" w:type="dxa"/>
            <w:shd w:val="clear" w:color="auto" w:fill="auto"/>
            <w:vAlign w:val="center"/>
          </w:tcPr>
          <w:p w14:paraId="181B68E3"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auto"/>
            <w:vAlign w:val="center"/>
            <w:hideMark/>
          </w:tcPr>
          <w:p w14:paraId="6E937E97" w14:textId="77777777" w:rsidR="00A5336D" w:rsidRPr="00A5336D" w:rsidRDefault="00A5336D" w:rsidP="00A5336D">
            <w:pPr>
              <w:jc w:val="center"/>
              <w:rPr>
                <w:sz w:val="18"/>
                <w:szCs w:val="18"/>
              </w:rPr>
            </w:pPr>
          </w:p>
        </w:tc>
        <w:tc>
          <w:tcPr>
            <w:tcW w:w="992" w:type="dxa"/>
            <w:vMerge/>
            <w:shd w:val="clear" w:color="auto" w:fill="auto"/>
            <w:vAlign w:val="center"/>
          </w:tcPr>
          <w:p w14:paraId="2B6C548D" w14:textId="77777777" w:rsidR="00A5336D" w:rsidRPr="00A5336D" w:rsidRDefault="00A5336D" w:rsidP="00A5336D">
            <w:pPr>
              <w:rPr>
                <w:sz w:val="18"/>
                <w:szCs w:val="18"/>
              </w:rPr>
            </w:pPr>
          </w:p>
        </w:tc>
      </w:tr>
      <w:tr w:rsidR="00A5336D" w:rsidRPr="00A5336D" w14:paraId="3F6F060F" w14:textId="77777777" w:rsidTr="000E137F">
        <w:trPr>
          <w:trHeight w:val="330"/>
        </w:trPr>
        <w:tc>
          <w:tcPr>
            <w:tcW w:w="1605" w:type="dxa"/>
            <w:shd w:val="clear" w:color="auto" w:fill="EDEDED"/>
            <w:noWrap/>
            <w:vAlign w:val="center"/>
            <w:hideMark/>
          </w:tcPr>
          <w:p w14:paraId="3F485FA8" w14:textId="77777777" w:rsidR="00A5336D" w:rsidRPr="00A5336D" w:rsidRDefault="00A5336D" w:rsidP="00A5336D">
            <w:pPr>
              <w:rPr>
                <w:bCs/>
                <w:sz w:val="18"/>
                <w:szCs w:val="18"/>
              </w:rPr>
            </w:pPr>
            <w:r w:rsidRPr="00A5336D">
              <w:rPr>
                <w:bCs/>
                <w:sz w:val="18"/>
                <w:szCs w:val="18"/>
              </w:rPr>
              <w:t>KL-6</w:t>
            </w:r>
          </w:p>
        </w:tc>
        <w:tc>
          <w:tcPr>
            <w:tcW w:w="992" w:type="dxa"/>
            <w:shd w:val="clear" w:color="auto" w:fill="EDEDED"/>
            <w:noWrap/>
            <w:vAlign w:val="center"/>
            <w:hideMark/>
          </w:tcPr>
          <w:p w14:paraId="568A94F5" w14:textId="77777777" w:rsidR="00A5336D" w:rsidRPr="00A5336D" w:rsidRDefault="00A5336D" w:rsidP="00A5336D">
            <w:pPr>
              <w:rPr>
                <w:sz w:val="18"/>
                <w:szCs w:val="18"/>
              </w:rPr>
            </w:pPr>
            <w:r w:rsidRPr="00A5336D">
              <w:rPr>
                <w:sz w:val="18"/>
                <w:szCs w:val="18"/>
              </w:rPr>
              <w:t>KL-6</w:t>
            </w:r>
          </w:p>
        </w:tc>
        <w:tc>
          <w:tcPr>
            <w:tcW w:w="1984" w:type="dxa"/>
            <w:shd w:val="clear" w:color="auto" w:fill="EDEDED"/>
            <w:noWrap/>
            <w:vAlign w:val="center"/>
            <w:hideMark/>
          </w:tcPr>
          <w:p w14:paraId="1D816E8C" w14:textId="77777777" w:rsidR="00A5336D" w:rsidRPr="00A5336D" w:rsidRDefault="00A5336D" w:rsidP="00A5336D">
            <w:pPr>
              <w:jc w:val="left"/>
              <w:rPr>
                <w:sz w:val="18"/>
                <w:szCs w:val="18"/>
              </w:rPr>
            </w:pPr>
            <w:r w:rsidRPr="00A5336D">
              <w:rPr>
                <w:rFonts w:hint="eastAsia"/>
                <w:sz w:val="18"/>
                <w:szCs w:val="18"/>
              </w:rPr>
              <w:t>免疫比濁法</w:t>
            </w:r>
          </w:p>
        </w:tc>
        <w:tc>
          <w:tcPr>
            <w:tcW w:w="993" w:type="dxa"/>
            <w:shd w:val="clear" w:color="auto" w:fill="EDEDED"/>
            <w:noWrap/>
            <w:vAlign w:val="center"/>
            <w:hideMark/>
          </w:tcPr>
          <w:p w14:paraId="097AA7C9" w14:textId="77777777" w:rsidR="00A5336D" w:rsidRPr="00A5336D" w:rsidRDefault="00A5336D" w:rsidP="00A5336D">
            <w:pPr>
              <w:rPr>
                <w:dstrike/>
                <w:sz w:val="18"/>
                <w:szCs w:val="18"/>
              </w:rPr>
            </w:pPr>
            <w:r w:rsidRPr="00A5336D">
              <w:rPr>
                <w:rFonts w:hint="eastAsia"/>
                <w:sz w:val="18"/>
                <w:szCs w:val="18"/>
              </w:rPr>
              <w:t>105</w:t>
            </w:r>
            <w:r w:rsidRPr="00A5336D">
              <w:rPr>
                <w:rFonts w:hint="eastAsia"/>
                <w:sz w:val="18"/>
                <w:szCs w:val="18"/>
              </w:rPr>
              <w:t>～</w:t>
            </w:r>
            <w:r w:rsidRPr="00A5336D">
              <w:rPr>
                <w:rFonts w:hint="eastAsia"/>
                <w:sz w:val="18"/>
                <w:szCs w:val="18"/>
              </w:rPr>
              <w:t>401</w:t>
            </w:r>
          </w:p>
        </w:tc>
        <w:tc>
          <w:tcPr>
            <w:tcW w:w="708" w:type="dxa"/>
            <w:shd w:val="clear" w:color="auto" w:fill="EDEDED"/>
            <w:noWrap/>
            <w:vAlign w:val="center"/>
            <w:hideMark/>
          </w:tcPr>
          <w:p w14:paraId="418382F7" w14:textId="77777777" w:rsidR="00A5336D" w:rsidRPr="00A5336D" w:rsidRDefault="00A5336D" w:rsidP="00A5336D">
            <w:pPr>
              <w:rPr>
                <w:sz w:val="18"/>
                <w:szCs w:val="18"/>
              </w:rPr>
            </w:pPr>
            <w:r w:rsidRPr="00A5336D">
              <w:rPr>
                <w:sz w:val="18"/>
                <w:szCs w:val="18"/>
              </w:rPr>
              <w:t>U/mL</w:t>
            </w:r>
          </w:p>
        </w:tc>
        <w:tc>
          <w:tcPr>
            <w:tcW w:w="993" w:type="dxa"/>
            <w:shd w:val="clear" w:color="auto" w:fill="auto"/>
            <w:vAlign w:val="center"/>
          </w:tcPr>
          <w:p w14:paraId="6D44195E"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rFonts w:hint="eastAsia"/>
                <w:sz w:val="18"/>
                <w:szCs w:val="18"/>
              </w:rPr>
              <w:t>6</w:t>
            </w:r>
          </w:p>
        </w:tc>
        <w:tc>
          <w:tcPr>
            <w:tcW w:w="425" w:type="dxa"/>
            <w:vMerge/>
            <w:shd w:val="clear" w:color="auto" w:fill="EDEDED"/>
            <w:vAlign w:val="center"/>
            <w:hideMark/>
          </w:tcPr>
          <w:p w14:paraId="688E0A9B" w14:textId="77777777" w:rsidR="00A5336D" w:rsidRPr="00A5336D" w:rsidRDefault="00A5336D" w:rsidP="00A5336D">
            <w:pPr>
              <w:jc w:val="center"/>
              <w:rPr>
                <w:sz w:val="18"/>
                <w:szCs w:val="18"/>
              </w:rPr>
            </w:pPr>
          </w:p>
        </w:tc>
        <w:tc>
          <w:tcPr>
            <w:tcW w:w="992" w:type="dxa"/>
            <w:vMerge/>
            <w:shd w:val="clear" w:color="auto" w:fill="EDEDED"/>
            <w:vAlign w:val="center"/>
          </w:tcPr>
          <w:p w14:paraId="2C39C609" w14:textId="77777777" w:rsidR="00A5336D" w:rsidRPr="00A5336D" w:rsidRDefault="00A5336D" w:rsidP="00A5336D">
            <w:pPr>
              <w:rPr>
                <w:sz w:val="18"/>
                <w:szCs w:val="18"/>
              </w:rPr>
            </w:pPr>
          </w:p>
        </w:tc>
      </w:tr>
      <w:tr w:rsidR="00A5336D" w:rsidRPr="00A5336D" w14:paraId="57B10AA1" w14:textId="77777777" w:rsidTr="000E137F">
        <w:trPr>
          <w:trHeight w:val="330"/>
        </w:trPr>
        <w:tc>
          <w:tcPr>
            <w:tcW w:w="1605" w:type="dxa"/>
            <w:shd w:val="clear" w:color="auto" w:fill="auto"/>
            <w:noWrap/>
            <w:vAlign w:val="center"/>
            <w:hideMark/>
          </w:tcPr>
          <w:p w14:paraId="21484F88" w14:textId="77777777" w:rsidR="00A5336D" w:rsidRPr="00A5336D" w:rsidRDefault="00A5336D" w:rsidP="00A5336D">
            <w:pPr>
              <w:rPr>
                <w:bCs/>
                <w:sz w:val="18"/>
                <w:szCs w:val="18"/>
              </w:rPr>
            </w:pPr>
            <w:r w:rsidRPr="00A5336D">
              <w:rPr>
                <w:bCs/>
                <w:sz w:val="18"/>
                <w:szCs w:val="18"/>
              </w:rPr>
              <w:t>PIVKA-2</w:t>
            </w:r>
          </w:p>
        </w:tc>
        <w:tc>
          <w:tcPr>
            <w:tcW w:w="992" w:type="dxa"/>
            <w:shd w:val="clear" w:color="auto" w:fill="auto"/>
            <w:noWrap/>
            <w:vAlign w:val="center"/>
            <w:hideMark/>
          </w:tcPr>
          <w:p w14:paraId="6E1FE554" w14:textId="77777777" w:rsidR="00A5336D" w:rsidRPr="00A5336D" w:rsidRDefault="00A5336D" w:rsidP="00A5336D">
            <w:pPr>
              <w:rPr>
                <w:sz w:val="18"/>
                <w:szCs w:val="18"/>
              </w:rPr>
            </w:pPr>
            <w:r w:rsidRPr="00A5336D">
              <w:rPr>
                <w:sz w:val="18"/>
                <w:szCs w:val="18"/>
              </w:rPr>
              <w:t>PIVKA-2</w:t>
            </w:r>
          </w:p>
        </w:tc>
        <w:tc>
          <w:tcPr>
            <w:tcW w:w="1984" w:type="dxa"/>
            <w:shd w:val="clear" w:color="auto" w:fill="auto"/>
            <w:noWrap/>
            <w:vAlign w:val="center"/>
            <w:hideMark/>
          </w:tcPr>
          <w:p w14:paraId="58ADA7F2" w14:textId="77777777" w:rsidR="00A5336D" w:rsidRPr="00A5336D" w:rsidRDefault="00A5336D" w:rsidP="00A5336D">
            <w:pPr>
              <w:jc w:val="left"/>
              <w:rPr>
                <w:sz w:val="18"/>
                <w:szCs w:val="18"/>
              </w:rPr>
            </w:pPr>
            <w:r w:rsidRPr="00A5336D">
              <w:rPr>
                <w:sz w:val="18"/>
                <w:szCs w:val="18"/>
              </w:rPr>
              <w:t xml:space="preserve">CLIA </w:t>
            </w:r>
            <w:r w:rsidRPr="00A5336D">
              <w:rPr>
                <w:sz w:val="18"/>
                <w:szCs w:val="18"/>
              </w:rPr>
              <w:t>法</w:t>
            </w:r>
            <w:r w:rsidRPr="00A5336D">
              <w:rPr>
                <w:sz w:val="18"/>
                <w:szCs w:val="18"/>
              </w:rPr>
              <w:t xml:space="preserve"> (</w:t>
            </w:r>
            <w:r w:rsidRPr="00A5336D">
              <w:rPr>
                <w:sz w:val="18"/>
                <w:szCs w:val="18"/>
              </w:rPr>
              <w:t>化学発光免疫測定法</w:t>
            </w:r>
            <w:r w:rsidRPr="00A5336D">
              <w:rPr>
                <w:sz w:val="18"/>
                <w:szCs w:val="18"/>
              </w:rPr>
              <w:t>)</w:t>
            </w:r>
          </w:p>
        </w:tc>
        <w:tc>
          <w:tcPr>
            <w:tcW w:w="993" w:type="dxa"/>
            <w:shd w:val="clear" w:color="auto" w:fill="auto"/>
            <w:noWrap/>
            <w:vAlign w:val="center"/>
            <w:hideMark/>
          </w:tcPr>
          <w:p w14:paraId="1910E66D" w14:textId="77777777" w:rsidR="00A5336D" w:rsidRPr="00A5336D" w:rsidRDefault="00A5336D" w:rsidP="00A5336D">
            <w:pPr>
              <w:jc w:val="center"/>
              <w:rPr>
                <w:rFonts w:ascii="ＭＳ 明朝" w:eastAsia="ＭＳ 明朝" w:hAnsi="ＭＳ 明朝" w:cs="ＭＳ 明朝"/>
                <w:sz w:val="18"/>
                <w:szCs w:val="18"/>
              </w:rPr>
            </w:pPr>
            <w:r w:rsidRPr="00A5336D">
              <w:rPr>
                <w:rFonts w:eastAsia="ＭＳ 明朝"/>
                <w:sz w:val="18"/>
                <w:szCs w:val="18"/>
              </w:rPr>
              <w:t>11.1</w:t>
            </w:r>
            <w:r w:rsidRPr="00A5336D">
              <w:rPr>
                <w:rFonts w:eastAsia="ＭＳ 明朝"/>
                <w:sz w:val="18"/>
                <w:szCs w:val="18"/>
              </w:rPr>
              <w:t>～</w:t>
            </w:r>
            <w:r w:rsidRPr="00A5336D">
              <w:rPr>
                <w:rFonts w:eastAsia="ＭＳ 明朝"/>
                <w:sz w:val="18"/>
                <w:szCs w:val="18"/>
              </w:rPr>
              <w:t>32.0</w:t>
            </w:r>
          </w:p>
        </w:tc>
        <w:tc>
          <w:tcPr>
            <w:tcW w:w="708" w:type="dxa"/>
            <w:shd w:val="clear" w:color="auto" w:fill="auto"/>
            <w:noWrap/>
            <w:vAlign w:val="center"/>
            <w:hideMark/>
          </w:tcPr>
          <w:p w14:paraId="3864B293" w14:textId="77777777" w:rsidR="00A5336D" w:rsidRPr="00A5336D" w:rsidRDefault="00A5336D" w:rsidP="00A5336D">
            <w:pPr>
              <w:rPr>
                <w:sz w:val="18"/>
                <w:szCs w:val="18"/>
              </w:rPr>
            </w:pPr>
            <w:proofErr w:type="spellStart"/>
            <w:r w:rsidRPr="00A5336D">
              <w:rPr>
                <w:sz w:val="18"/>
                <w:szCs w:val="18"/>
              </w:rPr>
              <w:t>mAU</w:t>
            </w:r>
            <w:proofErr w:type="spellEnd"/>
            <w:r w:rsidRPr="00A5336D">
              <w:rPr>
                <w:sz w:val="18"/>
                <w:szCs w:val="18"/>
              </w:rPr>
              <w:t>/mL</w:t>
            </w:r>
          </w:p>
        </w:tc>
        <w:tc>
          <w:tcPr>
            <w:tcW w:w="993" w:type="dxa"/>
            <w:vAlign w:val="center"/>
          </w:tcPr>
          <w:p w14:paraId="0A23761D"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15</w:t>
            </w:r>
          </w:p>
        </w:tc>
        <w:tc>
          <w:tcPr>
            <w:tcW w:w="425" w:type="dxa"/>
            <w:vMerge/>
            <w:shd w:val="clear" w:color="auto" w:fill="auto"/>
            <w:vAlign w:val="center"/>
            <w:hideMark/>
          </w:tcPr>
          <w:p w14:paraId="0D76FFAB" w14:textId="77777777" w:rsidR="00A5336D" w:rsidRPr="00A5336D" w:rsidRDefault="00A5336D" w:rsidP="00A5336D">
            <w:pPr>
              <w:jc w:val="center"/>
              <w:rPr>
                <w:sz w:val="18"/>
                <w:szCs w:val="18"/>
              </w:rPr>
            </w:pPr>
          </w:p>
        </w:tc>
        <w:tc>
          <w:tcPr>
            <w:tcW w:w="992" w:type="dxa"/>
            <w:vMerge/>
            <w:shd w:val="clear" w:color="auto" w:fill="auto"/>
            <w:vAlign w:val="center"/>
          </w:tcPr>
          <w:p w14:paraId="293B0163" w14:textId="77777777" w:rsidR="00A5336D" w:rsidRPr="00A5336D" w:rsidRDefault="00A5336D" w:rsidP="00A5336D">
            <w:pPr>
              <w:rPr>
                <w:sz w:val="18"/>
                <w:szCs w:val="18"/>
              </w:rPr>
            </w:pPr>
          </w:p>
        </w:tc>
      </w:tr>
      <w:tr w:rsidR="00A5336D" w:rsidRPr="00A5336D" w14:paraId="49FCC04E" w14:textId="77777777" w:rsidTr="000E137F">
        <w:trPr>
          <w:trHeight w:val="1450"/>
        </w:trPr>
        <w:tc>
          <w:tcPr>
            <w:tcW w:w="1605" w:type="dxa"/>
            <w:shd w:val="clear" w:color="auto" w:fill="EDEDED"/>
            <w:noWrap/>
            <w:vAlign w:val="center"/>
            <w:hideMark/>
          </w:tcPr>
          <w:p w14:paraId="3DF1B042" w14:textId="77777777" w:rsidR="00A5336D" w:rsidRPr="00A5336D" w:rsidRDefault="00A5336D" w:rsidP="00A5336D">
            <w:pPr>
              <w:widowControl/>
              <w:rPr>
                <w:bCs/>
                <w:color w:val="000000"/>
                <w:kern w:val="0"/>
                <w:sz w:val="18"/>
                <w:szCs w:val="18"/>
              </w:rPr>
            </w:pPr>
            <w:r w:rsidRPr="00A5336D">
              <w:rPr>
                <w:bCs/>
                <w:color w:val="000000"/>
                <w:kern w:val="0"/>
                <w:sz w:val="18"/>
                <w:szCs w:val="18"/>
              </w:rPr>
              <w:t>フェリチン</w:t>
            </w:r>
          </w:p>
        </w:tc>
        <w:tc>
          <w:tcPr>
            <w:tcW w:w="992" w:type="dxa"/>
            <w:shd w:val="clear" w:color="auto" w:fill="EDEDED"/>
            <w:noWrap/>
            <w:vAlign w:val="center"/>
            <w:hideMark/>
          </w:tcPr>
          <w:p w14:paraId="7C03B1C9" w14:textId="77777777" w:rsidR="00A5336D" w:rsidRPr="00A5336D" w:rsidRDefault="00A5336D" w:rsidP="00A5336D">
            <w:pPr>
              <w:widowControl/>
              <w:rPr>
                <w:color w:val="000000"/>
                <w:kern w:val="0"/>
                <w:sz w:val="18"/>
                <w:szCs w:val="18"/>
              </w:rPr>
            </w:pPr>
            <w:r w:rsidRPr="00A5336D">
              <w:rPr>
                <w:color w:val="000000"/>
                <w:kern w:val="0"/>
                <w:sz w:val="18"/>
                <w:szCs w:val="18"/>
              </w:rPr>
              <w:t>Fer</w:t>
            </w:r>
          </w:p>
        </w:tc>
        <w:tc>
          <w:tcPr>
            <w:tcW w:w="1984" w:type="dxa"/>
            <w:shd w:val="clear" w:color="auto" w:fill="EDEDED"/>
            <w:noWrap/>
            <w:vAlign w:val="center"/>
            <w:hideMark/>
          </w:tcPr>
          <w:p w14:paraId="34C855BF" w14:textId="77777777" w:rsidR="00A5336D" w:rsidRPr="00A5336D" w:rsidRDefault="00A5336D" w:rsidP="00A5336D">
            <w:pPr>
              <w:widowControl/>
              <w:rPr>
                <w:kern w:val="0"/>
                <w:sz w:val="18"/>
                <w:szCs w:val="18"/>
              </w:rPr>
            </w:pPr>
            <w:r w:rsidRPr="00A5336D">
              <w:rPr>
                <w:kern w:val="0"/>
                <w:sz w:val="18"/>
                <w:szCs w:val="18"/>
              </w:rPr>
              <w:t>ラテックス免疫比濁法</w:t>
            </w:r>
          </w:p>
        </w:tc>
        <w:tc>
          <w:tcPr>
            <w:tcW w:w="993" w:type="dxa"/>
            <w:shd w:val="clear" w:color="auto" w:fill="EDEDED"/>
            <w:noWrap/>
            <w:vAlign w:val="center"/>
            <w:hideMark/>
          </w:tcPr>
          <w:p w14:paraId="048E3F41" w14:textId="77777777" w:rsidR="00A5336D" w:rsidRPr="00A5336D" w:rsidRDefault="00A5336D" w:rsidP="00A5336D">
            <w:pPr>
              <w:widowControl/>
              <w:jc w:val="center"/>
              <w:rPr>
                <w:kern w:val="0"/>
                <w:sz w:val="18"/>
                <w:szCs w:val="18"/>
              </w:rPr>
            </w:pPr>
            <w:r w:rsidRPr="00A5336D">
              <w:rPr>
                <w:kern w:val="0"/>
                <w:sz w:val="18"/>
                <w:szCs w:val="18"/>
              </w:rPr>
              <w:t>M</w:t>
            </w:r>
            <w:r w:rsidRPr="00A5336D">
              <w:rPr>
                <w:kern w:val="0"/>
                <w:sz w:val="18"/>
                <w:szCs w:val="18"/>
              </w:rPr>
              <w:t>：</w:t>
            </w:r>
            <w:r w:rsidRPr="00A5336D">
              <w:rPr>
                <w:kern w:val="0"/>
                <w:sz w:val="18"/>
                <w:szCs w:val="18"/>
              </w:rPr>
              <w:t>50</w:t>
            </w:r>
            <w:r w:rsidRPr="00A5336D">
              <w:rPr>
                <w:kern w:val="0"/>
                <w:sz w:val="18"/>
                <w:szCs w:val="18"/>
              </w:rPr>
              <w:t>～</w:t>
            </w:r>
            <w:r w:rsidRPr="00A5336D">
              <w:rPr>
                <w:kern w:val="0"/>
                <w:sz w:val="18"/>
                <w:szCs w:val="18"/>
              </w:rPr>
              <w:t>200</w:t>
            </w:r>
          </w:p>
          <w:p w14:paraId="601D634C" w14:textId="77777777" w:rsidR="00A5336D" w:rsidRPr="00A5336D" w:rsidRDefault="00A5336D" w:rsidP="00A5336D">
            <w:pPr>
              <w:jc w:val="center"/>
              <w:rPr>
                <w:kern w:val="0"/>
                <w:sz w:val="18"/>
                <w:szCs w:val="18"/>
              </w:rPr>
            </w:pPr>
            <w:r w:rsidRPr="00A5336D">
              <w:rPr>
                <w:kern w:val="0"/>
                <w:sz w:val="18"/>
                <w:szCs w:val="18"/>
              </w:rPr>
              <w:t>F</w:t>
            </w:r>
            <w:r w:rsidRPr="00A5336D">
              <w:rPr>
                <w:kern w:val="0"/>
                <w:sz w:val="18"/>
                <w:szCs w:val="18"/>
              </w:rPr>
              <w:t>：</w:t>
            </w:r>
            <w:r w:rsidRPr="00A5336D">
              <w:rPr>
                <w:kern w:val="0"/>
                <w:sz w:val="18"/>
                <w:szCs w:val="18"/>
              </w:rPr>
              <w:t>12</w:t>
            </w:r>
            <w:r w:rsidRPr="00A5336D">
              <w:rPr>
                <w:kern w:val="0"/>
                <w:sz w:val="18"/>
                <w:szCs w:val="18"/>
              </w:rPr>
              <w:t>～</w:t>
            </w:r>
            <w:r w:rsidRPr="00A5336D">
              <w:rPr>
                <w:kern w:val="0"/>
                <w:sz w:val="18"/>
                <w:szCs w:val="18"/>
              </w:rPr>
              <w:t>60</w:t>
            </w:r>
          </w:p>
        </w:tc>
        <w:tc>
          <w:tcPr>
            <w:tcW w:w="708" w:type="dxa"/>
            <w:shd w:val="clear" w:color="auto" w:fill="EDEDED"/>
            <w:noWrap/>
            <w:vAlign w:val="center"/>
            <w:hideMark/>
          </w:tcPr>
          <w:p w14:paraId="62774DC6" w14:textId="77777777" w:rsidR="00A5336D" w:rsidRPr="00A5336D" w:rsidRDefault="00A5336D" w:rsidP="00A5336D">
            <w:pPr>
              <w:widowControl/>
              <w:rPr>
                <w:kern w:val="0"/>
                <w:sz w:val="18"/>
                <w:szCs w:val="18"/>
              </w:rPr>
            </w:pPr>
            <w:r w:rsidRPr="00A5336D">
              <w:rPr>
                <w:kern w:val="0"/>
                <w:sz w:val="18"/>
                <w:szCs w:val="18"/>
              </w:rPr>
              <w:t>ng/mL</w:t>
            </w:r>
          </w:p>
        </w:tc>
        <w:tc>
          <w:tcPr>
            <w:tcW w:w="993" w:type="dxa"/>
            <w:shd w:val="clear" w:color="auto" w:fill="auto"/>
            <w:vAlign w:val="center"/>
          </w:tcPr>
          <w:p w14:paraId="15EF85BD"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14</w:t>
            </w:r>
          </w:p>
        </w:tc>
        <w:tc>
          <w:tcPr>
            <w:tcW w:w="425" w:type="dxa"/>
            <w:vMerge/>
            <w:shd w:val="clear" w:color="auto" w:fill="EDEDED"/>
            <w:noWrap/>
            <w:vAlign w:val="center"/>
            <w:hideMark/>
          </w:tcPr>
          <w:p w14:paraId="20EA7137" w14:textId="77777777" w:rsidR="00A5336D" w:rsidRPr="00A5336D" w:rsidRDefault="00A5336D" w:rsidP="00A5336D">
            <w:pPr>
              <w:widowControl/>
              <w:jc w:val="center"/>
              <w:rPr>
                <w:color w:val="000000"/>
                <w:kern w:val="0"/>
                <w:sz w:val="18"/>
                <w:szCs w:val="18"/>
              </w:rPr>
            </w:pPr>
          </w:p>
        </w:tc>
        <w:tc>
          <w:tcPr>
            <w:tcW w:w="992" w:type="dxa"/>
            <w:vMerge/>
            <w:shd w:val="clear" w:color="auto" w:fill="EDEDED"/>
            <w:vAlign w:val="center"/>
          </w:tcPr>
          <w:p w14:paraId="5D05FE61" w14:textId="77777777" w:rsidR="00A5336D" w:rsidRPr="00A5336D" w:rsidRDefault="00A5336D" w:rsidP="00A5336D">
            <w:pPr>
              <w:widowControl/>
              <w:rPr>
                <w:color w:val="000000"/>
                <w:kern w:val="0"/>
                <w:sz w:val="18"/>
                <w:szCs w:val="18"/>
              </w:rPr>
            </w:pPr>
          </w:p>
        </w:tc>
      </w:tr>
      <w:tr w:rsidR="00A5336D" w:rsidRPr="00A5336D" w14:paraId="6B5B0403" w14:textId="77777777" w:rsidTr="000E137F">
        <w:trPr>
          <w:trHeight w:val="1440"/>
        </w:trPr>
        <w:tc>
          <w:tcPr>
            <w:tcW w:w="1605" w:type="dxa"/>
            <w:shd w:val="clear" w:color="auto" w:fill="auto"/>
            <w:noWrap/>
            <w:vAlign w:val="center"/>
            <w:hideMark/>
          </w:tcPr>
          <w:p w14:paraId="006A4DDA" w14:textId="77777777" w:rsidR="00A5336D" w:rsidRPr="00A5336D" w:rsidRDefault="00A5336D" w:rsidP="00A5336D">
            <w:pPr>
              <w:widowControl/>
              <w:rPr>
                <w:bCs/>
                <w:color w:val="000000"/>
                <w:kern w:val="0"/>
                <w:sz w:val="18"/>
                <w:szCs w:val="18"/>
              </w:rPr>
            </w:pPr>
            <w:r w:rsidRPr="00A5336D">
              <w:rPr>
                <w:bCs/>
                <w:color w:val="000000"/>
                <w:kern w:val="0"/>
                <w:sz w:val="18"/>
                <w:szCs w:val="18"/>
              </w:rPr>
              <w:t>プロラクチン</w:t>
            </w:r>
          </w:p>
        </w:tc>
        <w:tc>
          <w:tcPr>
            <w:tcW w:w="992" w:type="dxa"/>
            <w:shd w:val="clear" w:color="auto" w:fill="auto"/>
            <w:noWrap/>
            <w:vAlign w:val="center"/>
            <w:hideMark/>
          </w:tcPr>
          <w:p w14:paraId="09394BB0" w14:textId="77777777" w:rsidR="00A5336D" w:rsidRPr="00A5336D" w:rsidRDefault="00A5336D" w:rsidP="00A5336D">
            <w:pPr>
              <w:widowControl/>
              <w:rPr>
                <w:color w:val="000000"/>
                <w:kern w:val="0"/>
                <w:sz w:val="18"/>
                <w:szCs w:val="18"/>
              </w:rPr>
            </w:pPr>
            <w:r w:rsidRPr="00A5336D">
              <w:rPr>
                <w:color w:val="000000"/>
                <w:kern w:val="0"/>
                <w:sz w:val="18"/>
                <w:szCs w:val="18"/>
              </w:rPr>
              <w:t>PRL</w:t>
            </w:r>
          </w:p>
        </w:tc>
        <w:tc>
          <w:tcPr>
            <w:tcW w:w="1984" w:type="dxa"/>
            <w:shd w:val="clear" w:color="auto" w:fill="auto"/>
            <w:noWrap/>
            <w:vAlign w:val="center"/>
            <w:hideMark/>
          </w:tcPr>
          <w:p w14:paraId="761947D9" w14:textId="77777777" w:rsidR="00A5336D" w:rsidRPr="00A5336D" w:rsidRDefault="00A5336D" w:rsidP="00A5336D">
            <w:pPr>
              <w:widowControl/>
              <w:rPr>
                <w:kern w:val="0"/>
                <w:sz w:val="18"/>
                <w:szCs w:val="18"/>
              </w:rPr>
            </w:pPr>
            <w:r w:rsidRPr="00A5336D">
              <w:rPr>
                <w:kern w:val="0"/>
                <w:sz w:val="18"/>
                <w:szCs w:val="18"/>
              </w:rPr>
              <w:t xml:space="preserve">CLIA </w:t>
            </w:r>
            <w:r w:rsidRPr="00A5336D">
              <w:rPr>
                <w:kern w:val="0"/>
                <w:sz w:val="18"/>
                <w:szCs w:val="18"/>
              </w:rPr>
              <w:t>法</w:t>
            </w:r>
            <w:r w:rsidRPr="00A5336D">
              <w:rPr>
                <w:kern w:val="0"/>
                <w:sz w:val="18"/>
                <w:szCs w:val="18"/>
              </w:rPr>
              <w:t xml:space="preserve"> (</w:t>
            </w:r>
            <w:r w:rsidRPr="00A5336D">
              <w:rPr>
                <w:kern w:val="0"/>
                <w:sz w:val="18"/>
                <w:szCs w:val="18"/>
              </w:rPr>
              <w:t>化学発光免疫測定法</w:t>
            </w:r>
            <w:r w:rsidRPr="00A5336D">
              <w:rPr>
                <w:kern w:val="0"/>
                <w:sz w:val="18"/>
                <w:szCs w:val="18"/>
              </w:rPr>
              <w:t>)</w:t>
            </w:r>
          </w:p>
        </w:tc>
        <w:tc>
          <w:tcPr>
            <w:tcW w:w="993" w:type="dxa"/>
            <w:shd w:val="clear" w:color="auto" w:fill="auto"/>
            <w:noWrap/>
            <w:vAlign w:val="center"/>
            <w:hideMark/>
          </w:tcPr>
          <w:p w14:paraId="42E63BEB" w14:textId="77777777" w:rsidR="00A5336D" w:rsidRPr="00A5336D" w:rsidRDefault="00A5336D" w:rsidP="00A5336D">
            <w:pPr>
              <w:widowControl/>
              <w:jc w:val="center"/>
              <w:rPr>
                <w:color w:val="000000"/>
                <w:kern w:val="0"/>
                <w:sz w:val="18"/>
                <w:szCs w:val="18"/>
              </w:rPr>
            </w:pPr>
            <w:r w:rsidRPr="00A5336D">
              <w:rPr>
                <w:color w:val="000000"/>
                <w:kern w:val="0"/>
                <w:sz w:val="18"/>
                <w:szCs w:val="18"/>
              </w:rPr>
              <w:t>M</w:t>
            </w:r>
            <w:r w:rsidRPr="00A5336D">
              <w:rPr>
                <w:color w:val="000000"/>
                <w:kern w:val="0"/>
                <w:sz w:val="18"/>
                <w:szCs w:val="18"/>
              </w:rPr>
              <w:t>：</w:t>
            </w:r>
            <w:r w:rsidRPr="00A5336D">
              <w:rPr>
                <w:color w:val="000000"/>
                <w:kern w:val="0"/>
                <w:sz w:val="18"/>
                <w:szCs w:val="18"/>
              </w:rPr>
              <w:t>3.5</w:t>
            </w:r>
            <w:r w:rsidRPr="00A5336D">
              <w:rPr>
                <w:color w:val="000000"/>
                <w:kern w:val="0"/>
                <w:sz w:val="18"/>
                <w:szCs w:val="18"/>
              </w:rPr>
              <w:t>～</w:t>
            </w:r>
            <w:r w:rsidRPr="00A5336D">
              <w:rPr>
                <w:color w:val="000000"/>
                <w:kern w:val="0"/>
                <w:sz w:val="18"/>
                <w:szCs w:val="18"/>
              </w:rPr>
              <w:t>19.4</w:t>
            </w:r>
          </w:p>
          <w:p w14:paraId="15956DC8" w14:textId="77777777" w:rsidR="00A5336D" w:rsidRPr="00A5336D" w:rsidRDefault="00A5336D" w:rsidP="00A5336D">
            <w:pPr>
              <w:jc w:val="center"/>
              <w:rPr>
                <w:color w:val="000000"/>
                <w:kern w:val="0"/>
                <w:sz w:val="18"/>
                <w:szCs w:val="18"/>
              </w:rPr>
            </w:pPr>
            <w:r w:rsidRPr="00A5336D">
              <w:rPr>
                <w:color w:val="000000"/>
                <w:kern w:val="0"/>
                <w:sz w:val="18"/>
                <w:szCs w:val="18"/>
              </w:rPr>
              <w:t>F</w:t>
            </w:r>
            <w:r w:rsidRPr="00A5336D">
              <w:rPr>
                <w:color w:val="000000"/>
                <w:kern w:val="0"/>
                <w:sz w:val="18"/>
                <w:szCs w:val="18"/>
              </w:rPr>
              <w:t>：</w:t>
            </w:r>
            <w:r w:rsidRPr="00A5336D">
              <w:rPr>
                <w:color w:val="000000"/>
                <w:kern w:val="0"/>
                <w:sz w:val="18"/>
                <w:szCs w:val="18"/>
              </w:rPr>
              <w:t xml:space="preserve"> 5.2</w:t>
            </w:r>
            <w:r w:rsidRPr="00A5336D">
              <w:rPr>
                <w:color w:val="000000"/>
                <w:kern w:val="0"/>
                <w:sz w:val="18"/>
                <w:szCs w:val="18"/>
              </w:rPr>
              <w:t>～</w:t>
            </w:r>
            <w:r w:rsidRPr="00A5336D">
              <w:rPr>
                <w:color w:val="000000"/>
                <w:kern w:val="0"/>
                <w:sz w:val="18"/>
                <w:szCs w:val="18"/>
              </w:rPr>
              <w:t>26.5</w:t>
            </w:r>
          </w:p>
        </w:tc>
        <w:tc>
          <w:tcPr>
            <w:tcW w:w="708" w:type="dxa"/>
            <w:shd w:val="clear" w:color="auto" w:fill="auto"/>
            <w:noWrap/>
            <w:vAlign w:val="center"/>
            <w:hideMark/>
          </w:tcPr>
          <w:p w14:paraId="20A1491B" w14:textId="77777777" w:rsidR="00A5336D" w:rsidRPr="00A5336D" w:rsidRDefault="00A5336D" w:rsidP="00A5336D">
            <w:pPr>
              <w:widowControl/>
              <w:rPr>
                <w:color w:val="000000"/>
                <w:kern w:val="0"/>
                <w:sz w:val="18"/>
                <w:szCs w:val="18"/>
              </w:rPr>
            </w:pPr>
            <w:r w:rsidRPr="00A5336D">
              <w:rPr>
                <w:color w:val="000000"/>
                <w:kern w:val="0"/>
                <w:sz w:val="18"/>
                <w:szCs w:val="18"/>
              </w:rPr>
              <w:t>ng/mL</w:t>
            </w:r>
          </w:p>
        </w:tc>
        <w:tc>
          <w:tcPr>
            <w:tcW w:w="993" w:type="dxa"/>
            <w:shd w:val="clear" w:color="auto" w:fill="auto"/>
            <w:vAlign w:val="center"/>
          </w:tcPr>
          <w:p w14:paraId="667E542B"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auto"/>
            <w:vAlign w:val="center"/>
            <w:hideMark/>
          </w:tcPr>
          <w:p w14:paraId="176FDAC7" w14:textId="77777777" w:rsidR="00A5336D" w:rsidRPr="00A5336D" w:rsidRDefault="00A5336D" w:rsidP="00A5336D">
            <w:pPr>
              <w:widowControl/>
              <w:jc w:val="center"/>
              <w:rPr>
                <w:color w:val="000000"/>
                <w:kern w:val="0"/>
                <w:sz w:val="18"/>
                <w:szCs w:val="18"/>
              </w:rPr>
            </w:pPr>
          </w:p>
        </w:tc>
        <w:tc>
          <w:tcPr>
            <w:tcW w:w="992" w:type="dxa"/>
            <w:vMerge/>
            <w:shd w:val="clear" w:color="auto" w:fill="auto"/>
            <w:vAlign w:val="center"/>
          </w:tcPr>
          <w:p w14:paraId="3928C003" w14:textId="77777777" w:rsidR="00A5336D" w:rsidRPr="00A5336D" w:rsidRDefault="00A5336D" w:rsidP="00A5336D">
            <w:pPr>
              <w:widowControl/>
              <w:rPr>
                <w:color w:val="000000"/>
                <w:kern w:val="0"/>
                <w:sz w:val="18"/>
                <w:szCs w:val="18"/>
              </w:rPr>
            </w:pPr>
          </w:p>
        </w:tc>
      </w:tr>
      <w:tr w:rsidR="00A5336D" w:rsidRPr="00A5336D" w14:paraId="01100886" w14:textId="77777777" w:rsidTr="000E137F">
        <w:trPr>
          <w:trHeight w:val="330"/>
        </w:trPr>
        <w:tc>
          <w:tcPr>
            <w:tcW w:w="1605" w:type="dxa"/>
            <w:shd w:val="clear" w:color="auto" w:fill="EDEDED"/>
            <w:noWrap/>
            <w:vAlign w:val="center"/>
            <w:hideMark/>
          </w:tcPr>
          <w:p w14:paraId="1DB5C786" w14:textId="77777777" w:rsidR="00A5336D" w:rsidRPr="00A5336D" w:rsidRDefault="00A5336D" w:rsidP="00A5336D">
            <w:pPr>
              <w:widowControl/>
              <w:rPr>
                <w:bCs/>
                <w:color w:val="000000"/>
                <w:kern w:val="0"/>
                <w:sz w:val="18"/>
                <w:szCs w:val="18"/>
              </w:rPr>
            </w:pPr>
            <w:r w:rsidRPr="00A5336D">
              <w:rPr>
                <w:bCs/>
                <w:color w:val="000000"/>
                <w:kern w:val="0"/>
                <w:sz w:val="18"/>
                <w:szCs w:val="18"/>
              </w:rPr>
              <w:t>βHCG</w:t>
            </w:r>
          </w:p>
        </w:tc>
        <w:tc>
          <w:tcPr>
            <w:tcW w:w="992" w:type="dxa"/>
            <w:shd w:val="clear" w:color="auto" w:fill="EDEDED"/>
            <w:noWrap/>
            <w:vAlign w:val="center"/>
            <w:hideMark/>
          </w:tcPr>
          <w:p w14:paraId="61B430D3" w14:textId="77777777" w:rsidR="00A5336D" w:rsidRPr="00A5336D" w:rsidRDefault="00A5336D" w:rsidP="00A5336D">
            <w:pPr>
              <w:widowControl/>
              <w:rPr>
                <w:color w:val="000000"/>
                <w:kern w:val="0"/>
                <w:sz w:val="18"/>
                <w:szCs w:val="18"/>
              </w:rPr>
            </w:pPr>
            <w:r w:rsidRPr="00A5336D">
              <w:rPr>
                <w:color w:val="000000"/>
                <w:kern w:val="0"/>
                <w:sz w:val="18"/>
                <w:szCs w:val="18"/>
              </w:rPr>
              <w:t>βHCG</w:t>
            </w:r>
          </w:p>
        </w:tc>
        <w:tc>
          <w:tcPr>
            <w:tcW w:w="1984" w:type="dxa"/>
            <w:shd w:val="clear" w:color="auto" w:fill="EDEDED"/>
            <w:noWrap/>
            <w:vAlign w:val="center"/>
            <w:hideMark/>
          </w:tcPr>
          <w:p w14:paraId="58C203FD" w14:textId="77777777" w:rsidR="00A5336D" w:rsidRPr="00A5336D" w:rsidRDefault="00A5336D" w:rsidP="00A5336D">
            <w:pPr>
              <w:widowControl/>
              <w:rPr>
                <w:kern w:val="0"/>
                <w:sz w:val="18"/>
                <w:szCs w:val="18"/>
              </w:rPr>
            </w:pPr>
            <w:r w:rsidRPr="00A5336D">
              <w:rPr>
                <w:kern w:val="0"/>
                <w:sz w:val="18"/>
                <w:szCs w:val="18"/>
              </w:rPr>
              <w:t xml:space="preserve">CLIA </w:t>
            </w:r>
            <w:r w:rsidRPr="00A5336D">
              <w:rPr>
                <w:kern w:val="0"/>
                <w:sz w:val="18"/>
                <w:szCs w:val="18"/>
              </w:rPr>
              <w:t>法</w:t>
            </w:r>
            <w:r w:rsidRPr="00A5336D">
              <w:rPr>
                <w:kern w:val="0"/>
                <w:sz w:val="18"/>
                <w:szCs w:val="18"/>
              </w:rPr>
              <w:t xml:space="preserve"> (</w:t>
            </w:r>
            <w:r w:rsidRPr="00A5336D">
              <w:rPr>
                <w:kern w:val="0"/>
                <w:sz w:val="18"/>
                <w:szCs w:val="18"/>
              </w:rPr>
              <w:t>化学発光免疫測定法</w:t>
            </w:r>
            <w:r w:rsidRPr="00A5336D">
              <w:rPr>
                <w:kern w:val="0"/>
                <w:sz w:val="18"/>
                <w:szCs w:val="18"/>
              </w:rPr>
              <w:t>)</w:t>
            </w:r>
          </w:p>
        </w:tc>
        <w:tc>
          <w:tcPr>
            <w:tcW w:w="993" w:type="dxa"/>
            <w:shd w:val="clear" w:color="auto" w:fill="EDEDED"/>
            <w:noWrap/>
            <w:vAlign w:val="center"/>
            <w:hideMark/>
          </w:tcPr>
          <w:p w14:paraId="261FEBFC" w14:textId="77777777" w:rsidR="00A5336D" w:rsidRPr="00A5336D" w:rsidRDefault="00A5336D" w:rsidP="00A5336D">
            <w:pPr>
              <w:widowControl/>
              <w:jc w:val="center"/>
              <w:rPr>
                <w:color w:val="000000"/>
                <w:kern w:val="0"/>
                <w:sz w:val="18"/>
                <w:szCs w:val="18"/>
              </w:rPr>
            </w:pPr>
            <w:r w:rsidRPr="00A5336D">
              <w:rPr>
                <w:color w:val="000000"/>
                <w:kern w:val="0"/>
                <w:sz w:val="18"/>
                <w:szCs w:val="18"/>
              </w:rPr>
              <w:t>&lt; 5.0</w:t>
            </w:r>
          </w:p>
        </w:tc>
        <w:tc>
          <w:tcPr>
            <w:tcW w:w="708" w:type="dxa"/>
            <w:shd w:val="clear" w:color="auto" w:fill="EDEDED"/>
            <w:noWrap/>
            <w:vAlign w:val="bottom"/>
            <w:hideMark/>
          </w:tcPr>
          <w:p w14:paraId="31ACEBAE" w14:textId="77777777" w:rsidR="00A5336D" w:rsidRPr="00A5336D" w:rsidRDefault="00A5336D" w:rsidP="00A5336D">
            <w:pPr>
              <w:widowControl/>
              <w:jc w:val="center"/>
              <w:rPr>
                <w:color w:val="000000"/>
                <w:kern w:val="0"/>
                <w:sz w:val="18"/>
                <w:szCs w:val="18"/>
              </w:rPr>
            </w:pPr>
            <w:proofErr w:type="spellStart"/>
            <w:r w:rsidRPr="00A5336D">
              <w:rPr>
                <w:color w:val="000000"/>
                <w:kern w:val="0"/>
                <w:sz w:val="18"/>
                <w:szCs w:val="18"/>
              </w:rPr>
              <w:t>mIU</w:t>
            </w:r>
            <w:proofErr w:type="spellEnd"/>
            <w:r w:rsidRPr="00A5336D">
              <w:rPr>
                <w:color w:val="000000"/>
                <w:kern w:val="0"/>
                <w:sz w:val="18"/>
                <w:szCs w:val="18"/>
              </w:rPr>
              <w:t>/mL</w:t>
            </w:r>
          </w:p>
          <w:p w14:paraId="51DA307A" w14:textId="77777777" w:rsidR="00A5336D" w:rsidRPr="00A5336D" w:rsidRDefault="00A5336D" w:rsidP="00A5336D">
            <w:pPr>
              <w:widowControl/>
              <w:jc w:val="center"/>
              <w:rPr>
                <w:color w:val="000000"/>
                <w:kern w:val="0"/>
                <w:sz w:val="18"/>
                <w:szCs w:val="18"/>
              </w:rPr>
            </w:pPr>
          </w:p>
        </w:tc>
        <w:tc>
          <w:tcPr>
            <w:tcW w:w="993" w:type="dxa"/>
            <w:shd w:val="clear" w:color="auto" w:fill="auto"/>
            <w:vAlign w:val="center"/>
          </w:tcPr>
          <w:p w14:paraId="3A828FFD"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vMerge/>
            <w:shd w:val="clear" w:color="auto" w:fill="EDEDED"/>
            <w:vAlign w:val="center"/>
            <w:hideMark/>
          </w:tcPr>
          <w:p w14:paraId="3DDAA451" w14:textId="77777777" w:rsidR="00A5336D" w:rsidRPr="00A5336D" w:rsidRDefault="00A5336D" w:rsidP="00A5336D">
            <w:pPr>
              <w:widowControl/>
              <w:jc w:val="center"/>
              <w:rPr>
                <w:color w:val="000000"/>
                <w:kern w:val="0"/>
                <w:sz w:val="18"/>
                <w:szCs w:val="18"/>
              </w:rPr>
            </w:pPr>
          </w:p>
        </w:tc>
        <w:tc>
          <w:tcPr>
            <w:tcW w:w="992" w:type="dxa"/>
            <w:vMerge/>
            <w:shd w:val="clear" w:color="auto" w:fill="EDEDED"/>
            <w:vAlign w:val="center"/>
          </w:tcPr>
          <w:p w14:paraId="07DE953D" w14:textId="77777777" w:rsidR="00A5336D" w:rsidRPr="00A5336D" w:rsidRDefault="00A5336D" w:rsidP="00A5336D">
            <w:pPr>
              <w:widowControl/>
              <w:rPr>
                <w:color w:val="000000"/>
                <w:kern w:val="0"/>
                <w:sz w:val="18"/>
                <w:szCs w:val="18"/>
              </w:rPr>
            </w:pPr>
          </w:p>
        </w:tc>
      </w:tr>
      <w:tr w:rsidR="00A5336D" w:rsidRPr="00A5336D" w14:paraId="2C9EF3AB" w14:textId="77777777" w:rsidTr="000E137F">
        <w:trPr>
          <w:trHeight w:val="330"/>
        </w:trPr>
        <w:tc>
          <w:tcPr>
            <w:tcW w:w="1605" w:type="dxa"/>
            <w:shd w:val="clear" w:color="auto" w:fill="auto"/>
            <w:noWrap/>
            <w:vAlign w:val="center"/>
            <w:hideMark/>
          </w:tcPr>
          <w:p w14:paraId="5F23BB78" w14:textId="77777777" w:rsidR="00A5336D" w:rsidRPr="00A5336D" w:rsidRDefault="00A5336D" w:rsidP="00A5336D">
            <w:pPr>
              <w:widowControl/>
              <w:rPr>
                <w:bCs/>
                <w:color w:val="000000"/>
                <w:kern w:val="0"/>
                <w:sz w:val="18"/>
                <w:szCs w:val="18"/>
              </w:rPr>
            </w:pPr>
            <w:r w:rsidRPr="00A5336D">
              <w:rPr>
                <w:bCs/>
                <w:color w:val="000000"/>
                <w:kern w:val="0"/>
                <w:sz w:val="18"/>
                <w:szCs w:val="18"/>
              </w:rPr>
              <w:t>IRI</w:t>
            </w:r>
            <w:r w:rsidRPr="00A5336D">
              <w:rPr>
                <w:bCs/>
                <w:color w:val="000000"/>
                <w:kern w:val="0"/>
                <w:sz w:val="18"/>
                <w:szCs w:val="18"/>
              </w:rPr>
              <w:t>（インスリン）</w:t>
            </w:r>
          </w:p>
        </w:tc>
        <w:tc>
          <w:tcPr>
            <w:tcW w:w="992" w:type="dxa"/>
            <w:shd w:val="clear" w:color="auto" w:fill="auto"/>
            <w:noWrap/>
            <w:vAlign w:val="center"/>
            <w:hideMark/>
          </w:tcPr>
          <w:p w14:paraId="78DBCCAC" w14:textId="77777777" w:rsidR="00A5336D" w:rsidRPr="00A5336D" w:rsidRDefault="00A5336D" w:rsidP="00A5336D">
            <w:pPr>
              <w:widowControl/>
              <w:rPr>
                <w:color w:val="000000"/>
                <w:kern w:val="0"/>
                <w:sz w:val="18"/>
                <w:szCs w:val="18"/>
              </w:rPr>
            </w:pPr>
            <w:r w:rsidRPr="00A5336D">
              <w:rPr>
                <w:color w:val="000000"/>
                <w:kern w:val="0"/>
                <w:sz w:val="18"/>
                <w:szCs w:val="18"/>
              </w:rPr>
              <w:t>IRI</w:t>
            </w:r>
          </w:p>
        </w:tc>
        <w:tc>
          <w:tcPr>
            <w:tcW w:w="1984" w:type="dxa"/>
            <w:shd w:val="clear" w:color="auto" w:fill="auto"/>
            <w:noWrap/>
            <w:vAlign w:val="center"/>
            <w:hideMark/>
          </w:tcPr>
          <w:p w14:paraId="2347E53C" w14:textId="77777777" w:rsidR="00A5336D" w:rsidRPr="00A5336D" w:rsidRDefault="00A5336D" w:rsidP="00A5336D">
            <w:pPr>
              <w:widowControl/>
              <w:rPr>
                <w:kern w:val="0"/>
                <w:sz w:val="18"/>
                <w:szCs w:val="18"/>
              </w:rPr>
            </w:pPr>
            <w:r w:rsidRPr="00A5336D">
              <w:rPr>
                <w:kern w:val="0"/>
                <w:sz w:val="18"/>
                <w:szCs w:val="18"/>
              </w:rPr>
              <w:t xml:space="preserve">CLIA </w:t>
            </w:r>
            <w:r w:rsidRPr="00A5336D">
              <w:rPr>
                <w:kern w:val="0"/>
                <w:sz w:val="18"/>
                <w:szCs w:val="18"/>
              </w:rPr>
              <w:t>法</w:t>
            </w:r>
            <w:r w:rsidRPr="00A5336D">
              <w:rPr>
                <w:kern w:val="0"/>
                <w:sz w:val="18"/>
                <w:szCs w:val="18"/>
              </w:rPr>
              <w:t xml:space="preserve"> (</w:t>
            </w:r>
            <w:r w:rsidRPr="00A5336D">
              <w:rPr>
                <w:kern w:val="0"/>
                <w:sz w:val="18"/>
                <w:szCs w:val="18"/>
              </w:rPr>
              <w:t>化学発光免疫測定法</w:t>
            </w:r>
            <w:r w:rsidRPr="00A5336D">
              <w:rPr>
                <w:kern w:val="0"/>
                <w:sz w:val="18"/>
                <w:szCs w:val="18"/>
              </w:rPr>
              <w:t>)</w:t>
            </w:r>
          </w:p>
        </w:tc>
        <w:tc>
          <w:tcPr>
            <w:tcW w:w="993" w:type="dxa"/>
            <w:shd w:val="clear" w:color="auto" w:fill="auto"/>
            <w:noWrap/>
            <w:vAlign w:val="center"/>
            <w:hideMark/>
          </w:tcPr>
          <w:p w14:paraId="1832074A" w14:textId="77777777" w:rsidR="00A5336D" w:rsidRPr="00A5336D" w:rsidRDefault="00A5336D" w:rsidP="00A5336D">
            <w:pPr>
              <w:widowControl/>
              <w:jc w:val="center"/>
              <w:rPr>
                <w:color w:val="000000"/>
                <w:kern w:val="0"/>
                <w:sz w:val="18"/>
                <w:szCs w:val="18"/>
              </w:rPr>
            </w:pPr>
            <w:r w:rsidRPr="00A5336D">
              <w:rPr>
                <w:color w:val="000000"/>
                <w:kern w:val="0"/>
                <w:sz w:val="18"/>
                <w:szCs w:val="18"/>
              </w:rPr>
              <w:t>5.0</w:t>
            </w:r>
            <w:r w:rsidRPr="00A5336D">
              <w:rPr>
                <w:color w:val="000000"/>
                <w:kern w:val="0"/>
                <w:sz w:val="18"/>
                <w:szCs w:val="18"/>
              </w:rPr>
              <w:t>～</w:t>
            </w:r>
            <w:r w:rsidRPr="00A5336D">
              <w:rPr>
                <w:color w:val="000000"/>
                <w:kern w:val="0"/>
                <w:sz w:val="18"/>
                <w:szCs w:val="18"/>
              </w:rPr>
              <w:t>10.0</w:t>
            </w:r>
          </w:p>
        </w:tc>
        <w:tc>
          <w:tcPr>
            <w:tcW w:w="708" w:type="dxa"/>
            <w:shd w:val="clear" w:color="auto" w:fill="auto"/>
            <w:noWrap/>
            <w:vAlign w:val="center"/>
            <w:hideMark/>
          </w:tcPr>
          <w:p w14:paraId="524E6937" w14:textId="77777777" w:rsidR="00A5336D" w:rsidRPr="00A5336D" w:rsidRDefault="00A5336D" w:rsidP="00A5336D">
            <w:pPr>
              <w:widowControl/>
              <w:rPr>
                <w:color w:val="000000"/>
                <w:kern w:val="0"/>
                <w:sz w:val="18"/>
                <w:szCs w:val="18"/>
              </w:rPr>
            </w:pPr>
            <w:proofErr w:type="spellStart"/>
            <w:r w:rsidRPr="00A5336D">
              <w:rPr>
                <w:color w:val="000000"/>
                <w:kern w:val="0"/>
                <w:sz w:val="18"/>
                <w:szCs w:val="18"/>
              </w:rPr>
              <w:t>μU</w:t>
            </w:r>
            <w:proofErr w:type="spellEnd"/>
            <w:r w:rsidRPr="00A5336D">
              <w:rPr>
                <w:color w:val="000000"/>
                <w:kern w:val="0"/>
                <w:sz w:val="18"/>
                <w:szCs w:val="18"/>
              </w:rPr>
              <w:t xml:space="preserve">/mL </w:t>
            </w:r>
          </w:p>
        </w:tc>
        <w:tc>
          <w:tcPr>
            <w:tcW w:w="993" w:type="dxa"/>
            <w:vAlign w:val="center"/>
          </w:tcPr>
          <w:p w14:paraId="252739D3"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shd w:val="clear" w:color="auto" w:fill="auto"/>
            <w:noWrap/>
            <w:vAlign w:val="center"/>
            <w:hideMark/>
          </w:tcPr>
          <w:p w14:paraId="6CE21B22" w14:textId="77777777" w:rsidR="00A5336D" w:rsidRPr="00A5336D" w:rsidRDefault="00A5336D" w:rsidP="00A5336D">
            <w:pPr>
              <w:widowControl/>
              <w:jc w:val="center"/>
              <w:rPr>
                <w:color w:val="000000"/>
                <w:kern w:val="0"/>
                <w:sz w:val="18"/>
                <w:szCs w:val="18"/>
              </w:rPr>
            </w:pPr>
            <w:r w:rsidRPr="00A5336D">
              <w:rPr>
                <w:rFonts w:ascii="ＭＳ 明朝" w:eastAsia="ＭＳ 明朝" w:hAnsi="ＭＳ 明朝" w:cs="ＭＳ 明朝" w:hint="eastAsia"/>
                <w:color w:val="000000"/>
                <w:kern w:val="0"/>
                <w:sz w:val="18"/>
                <w:szCs w:val="18"/>
              </w:rPr>
              <w:t>①</w:t>
            </w:r>
            <w:r w:rsidRPr="00A5336D">
              <w:rPr>
                <w:color w:val="000000"/>
                <w:kern w:val="0"/>
                <w:sz w:val="18"/>
                <w:szCs w:val="18"/>
              </w:rPr>
              <w:t xml:space="preserve"> (</w:t>
            </w:r>
            <w:r w:rsidRPr="00A5336D">
              <w:rPr>
                <w:color w:val="000000"/>
                <w:kern w:val="0"/>
                <w:sz w:val="18"/>
                <w:szCs w:val="18"/>
              </w:rPr>
              <w:t>負荷</w:t>
            </w:r>
            <w:r w:rsidRPr="00A5336D">
              <w:rPr>
                <w:rFonts w:ascii="ＭＳ 明朝" w:eastAsia="ＭＳ 明朝" w:hAnsi="ＭＳ 明朝" w:cs="ＭＳ 明朝" w:hint="eastAsia"/>
                <w:color w:val="000000"/>
                <w:kern w:val="0"/>
                <w:sz w:val="18"/>
                <w:szCs w:val="18"/>
              </w:rPr>
              <w:lastRenderedPageBreak/>
              <w:t>⑦</w:t>
            </w:r>
            <w:r w:rsidRPr="00A5336D">
              <w:rPr>
                <w:color w:val="000000"/>
                <w:kern w:val="0"/>
                <w:sz w:val="18"/>
                <w:szCs w:val="18"/>
              </w:rPr>
              <w:t>)</w:t>
            </w:r>
          </w:p>
        </w:tc>
        <w:tc>
          <w:tcPr>
            <w:tcW w:w="992" w:type="dxa"/>
            <w:vMerge/>
            <w:shd w:val="clear" w:color="auto" w:fill="auto"/>
            <w:vAlign w:val="center"/>
          </w:tcPr>
          <w:p w14:paraId="3937CC22" w14:textId="77777777" w:rsidR="00A5336D" w:rsidRPr="00A5336D" w:rsidRDefault="00A5336D" w:rsidP="00A5336D">
            <w:pPr>
              <w:widowControl/>
              <w:rPr>
                <w:color w:val="000000"/>
                <w:kern w:val="0"/>
                <w:sz w:val="18"/>
                <w:szCs w:val="18"/>
              </w:rPr>
            </w:pPr>
          </w:p>
        </w:tc>
      </w:tr>
      <w:tr w:rsidR="00A5336D" w:rsidRPr="00A5336D" w14:paraId="6A68E411" w14:textId="77777777" w:rsidTr="000E137F">
        <w:trPr>
          <w:trHeight w:val="330"/>
        </w:trPr>
        <w:tc>
          <w:tcPr>
            <w:tcW w:w="1605" w:type="dxa"/>
            <w:shd w:val="clear" w:color="auto" w:fill="EDEDED"/>
            <w:noWrap/>
            <w:vAlign w:val="center"/>
            <w:hideMark/>
          </w:tcPr>
          <w:p w14:paraId="68F6AD40" w14:textId="77777777" w:rsidR="00A5336D" w:rsidRPr="00A5336D" w:rsidRDefault="00A5336D" w:rsidP="00A5336D">
            <w:pPr>
              <w:widowControl/>
              <w:rPr>
                <w:bCs/>
                <w:color w:val="000000"/>
                <w:kern w:val="0"/>
                <w:sz w:val="18"/>
                <w:szCs w:val="18"/>
              </w:rPr>
            </w:pPr>
            <w:r w:rsidRPr="00A5336D">
              <w:rPr>
                <w:bCs/>
                <w:color w:val="000000"/>
                <w:kern w:val="0"/>
                <w:sz w:val="18"/>
                <w:szCs w:val="18"/>
              </w:rPr>
              <w:t>TG</w:t>
            </w:r>
            <w:r w:rsidRPr="00A5336D">
              <w:rPr>
                <w:bCs/>
                <w:color w:val="000000"/>
                <w:kern w:val="0"/>
                <w:sz w:val="18"/>
                <w:szCs w:val="18"/>
              </w:rPr>
              <w:t>抗体</w:t>
            </w:r>
          </w:p>
        </w:tc>
        <w:tc>
          <w:tcPr>
            <w:tcW w:w="992" w:type="dxa"/>
            <w:shd w:val="clear" w:color="auto" w:fill="EDEDED"/>
            <w:noWrap/>
            <w:vAlign w:val="center"/>
            <w:hideMark/>
          </w:tcPr>
          <w:p w14:paraId="5A61710D" w14:textId="77777777" w:rsidR="00A5336D" w:rsidRPr="00A5336D" w:rsidRDefault="00A5336D" w:rsidP="00A5336D">
            <w:pPr>
              <w:widowControl/>
              <w:rPr>
                <w:color w:val="000000"/>
                <w:kern w:val="0"/>
                <w:sz w:val="18"/>
                <w:szCs w:val="18"/>
              </w:rPr>
            </w:pPr>
            <w:r w:rsidRPr="00A5336D">
              <w:rPr>
                <w:color w:val="000000"/>
                <w:kern w:val="0"/>
                <w:sz w:val="18"/>
                <w:szCs w:val="18"/>
              </w:rPr>
              <w:t>TG Ab</w:t>
            </w:r>
          </w:p>
        </w:tc>
        <w:tc>
          <w:tcPr>
            <w:tcW w:w="1984" w:type="dxa"/>
            <w:shd w:val="clear" w:color="auto" w:fill="EDEDED"/>
            <w:noWrap/>
            <w:vAlign w:val="center"/>
            <w:hideMark/>
          </w:tcPr>
          <w:p w14:paraId="673AE2C7" w14:textId="77777777" w:rsidR="00A5336D" w:rsidRPr="00A5336D" w:rsidRDefault="00A5336D" w:rsidP="00A5336D">
            <w:pPr>
              <w:widowControl/>
              <w:rPr>
                <w:kern w:val="0"/>
                <w:sz w:val="18"/>
                <w:szCs w:val="18"/>
              </w:rPr>
            </w:pPr>
            <w:r w:rsidRPr="00A5336D">
              <w:rPr>
                <w:kern w:val="0"/>
                <w:sz w:val="18"/>
                <w:szCs w:val="18"/>
              </w:rPr>
              <w:t xml:space="preserve">ECLIA </w:t>
            </w:r>
            <w:r w:rsidRPr="00A5336D">
              <w:rPr>
                <w:kern w:val="0"/>
                <w:sz w:val="18"/>
                <w:szCs w:val="18"/>
              </w:rPr>
              <w:t>法（電気化学発光免疫測定法）</w:t>
            </w:r>
            <w:r w:rsidRPr="00A5336D" w:rsidDel="00413E05">
              <w:rPr>
                <w:kern w:val="0"/>
                <w:sz w:val="18"/>
                <w:szCs w:val="18"/>
              </w:rPr>
              <w:t xml:space="preserve"> </w:t>
            </w:r>
          </w:p>
        </w:tc>
        <w:tc>
          <w:tcPr>
            <w:tcW w:w="993" w:type="dxa"/>
            <w:shd w:val="clear" w:color="auto" w:fill="EDEDED"/>
            <w:noWrap/>
            <w:vAlign w:val="center"/>
            <w:hideMark/>
          </w:tcPr>
          <w:p w14:paraId="591ACB13" w14:textId="77777777" w:rsidR="00A5336D" w:rsidRPr="00A5336D" w:rsidRDefault="00A5336D" w:rsidP="00A5336D">
            <w:pPr>
              <w:widowControl/>
              <w:jc w:val="center"/>
              <w:rPr>
                <w:dstrike/>
                <w:color w:val="000000"/>
                <w:kern w:val="0"/>
                <w:sz w:val="18"/>
                <w:szCs w:val="18"/>
              </w:rPr>
            </w:pPr>
            <w:r w:rsidRPr="00A5336D">
              <w:rPr>
                <w:rFonts w:eastAsia="ＭＳ 明朝"/>
                <w:color w:val="000000"/>
                <w:kern w:val="0"/>
                <w:sz w:val="18"/>
                <w:szCs w:val="18"/>
              </w:rPr>
              <w:t>&lt;28</w:t>
            </w:r>
          </w:p>
        </w:tc>
        <w:tc>
          <w:tcPr>
            <w:tcW w:w="708" w:type="dxa"/>
            <w:shd w:val="clear" w:color="auto" w:fill="EDEDED"/>
            <w:noWrap/>
            <w:vAlign w:val="center"/>
            <w:hideMark/>
          </w:tcPr>
          <w:p w14:paraId="73ED8F7C" w14:textId="77777777" w:rsidR="00A5336D" w:rsidRPr="00A5336D" w:rsidRDefault="00A5336D" w:rsidP="00A5336D">
            <w:pPr>
              <w:widowControl/>
              <w:rPr>
                <w:color w:val="000000"/>
                <w:kern w:val="0"/>
                <w:sz w:val="18"/>
                <w:szCs w:val="18"/>
              </w:rPr>
            </w:pPr>
            <w:r w:rsidRPr="00A5336D">
              <w:rPr>
                <w:color w:val="000000"/>
                <w:kern w:val="0"/>
                <w:sz w:val="18"/>
                <w:szCs w:val="18"/>
              </w:rPr>
              <w:t>IU/mL</w:t>
            </w:r>
          </w:p>
        </w:tc>
        <w:tc>
          <w:tcPr>
            <w:tcW w:w="993" w:type="dxa"/>
            <w:vAlign w:val="center"/>
          </w:tcPr>
          <w:p w14:paraId="7BA68459"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7</w:t>
            </w:r>
          </w:p>
        </w:tc>
        <w:tc>
          <w:tcPr>
            <w:tcW w:w="425" w:type="dxa"/>
            <w:vMerge w:val="restart"/>
            <w:shd w:val="clear" w:color="auto" w:fill="auto"/>
            <w:noWrap/>
            <w:vAlign w:val="center"/>
            <w:hideMark/>
          </w:tcPr>
          <w:p w14:paraId="3E3057B9" w14:textId="77777777" w:rsidR="00A5336D" w:rsidRPr="00A5336D" w:rsidRDefault="00A5336D" w:rsidP="00A5336D">
            <w:pPr>
              <w:widowControl/>
              <w:jc w:val="center"/>
              <w:rPr>
                <w:color w:val="000000"/>
                <w:kern w:val="0"/>
                <w:sz w:val="18"/>
                <w:szCs w:val="18"/>
              </w:rPr>
            </w:pPr>
            <w:r w:rsidRPr="00A5336D">
              <w:rPr>
                <w:rFonts w:ascii="ＭＳ 明朝" w:eastAsia="ＭＳ 明朝" w:hAnsi="ＭＳ 明朝" w:cs="ＭＳ 明朝" w:hint="eastAsia"/>
                <w:color w:val="000000"/>
                <w:kern w:val="0"/>
                <w:sz w:val="18"/>
                <w:szCs w:val="18"/>
              </w:rPr>
              <w:t>①</w:t>
            </w:r>
          </w:p>
        </w:tc>
        <w:tc>
          <w:tcPr>
            <w:tcW w:w="992" w:type="dxa"/>
            <w:vMerge/>
            <w:shd w:val="clear" w:color="auto" w:fill="EDEDED"/>
            <w:vAlign w:val="center"/>
          </w:tcPr>
          <w:p w14:paraId="5FA224C1" w14:textId="77777777" w:rsidR="00A5336D" w:rsidRPr="00A5336D" w:rsidRDefault="00A5336D" w:rsidP="00A5336D">
            <w:pPr>
              <w:widowControl/>
              <w:rPr>
                <w:color w:val="000000"/>
                <w:kern w:val="0"/>
                <w:sz w:val="18"/>
                <w:szCs w:val="18"/>
              </w:rPr>
            </w:pPr>
          </w:p>
        </w:tc>
      </w:tr>
      <w:tr w:rsidR="00A5336D" w:rsidRPr="00A5336D" w14:paraId="761E74FE" w14:textId="77777777" w:rsidTr="000E137F">
        <w:trPr>
          <w:trHeight w:val="330"/>
        </w:trPr>
        <w:tc>
          <w:tcPr>
            <w:tcW w:w="1605" w:type="dxa"/>
            <w:shd w:val="clear" w:color="auto" w:fill="auto"/>
            <w:noWrap/>
            <w:vAlign w:val="center"/>
            <w:hideMark/>
          </w:tcPr>
          <w:p w14:paraId="550245DA" w14:textId="77777777" w:rsidR="00A5336D" w:rsidRPr="00A5336D" w:rsidRDefault="00A5336D" w:rsidP="00A5336D">
            <w:pPr>
              <w:widowControl/>
              <w:rPr>
                <w:bCs/>
                <w:color w:val="000000"/>
                <w:kern w:val="0"/>
                <w:sz w:val="18"/>
                <w:szCs w:val="18"/>
              </w:rPr>
            </w:pPr>
            <w:r w:rsidRPr="00A5336D">
              <w:rPr>
                <w:bCs/>
                <w:color w:val="000000"/>
                <w:kern w:val="0"/>
                <w:sz w:val="18"/>
                <w:szCs w:val="18"/>
              </w:rPr>
              <w:t>TPO</w:t>
            </w:r>
            <w:r w:rsidRPr="00A5336D">
              <w:rPr>
                <w:bCs/>
                <w:color w:val="000000"/>
                <w:kern w:val="0"/>
                <w:sz w:val="18"/>
                <w:szCs w:val="18"/>
              </w:rPr>
              <w:t>抗体</w:t>
            </w:r>
          </w:p>
        </w:tc>
        <w:tc>
          <w:tcPr>
            <w:tcW w:w="992" w:type="dxa"/>
            <w:shd w:val="clear" w:color="auto" w:fill="auto"/>
            <w:noWrap/>
            <w:vAlign w:val="center"/>
            <w:hideMark/>
          </w:tcPr>
          <w:p w14:paraId="533EA8B1" w14:textId="77777777" w:rsidR="00A5336D" w:rsidRPr="00A5336D" w:rsidRDefault="00A5336D" w:rsidP="00A5336D">
            <w:pPr>
              <w:widowControl/>
              <w:rPr>
                <w:color w:val="000000"/>
                <w:kern w:val="0"/>
                <w:sz w:val="18"/>
                <w:szCs w:val="18"/>
              </w:rPr>
            </w:pPr>
            <w:r w:rsidRPr="00A5336D">
              <w:rPr>
                <w:color w:val="000000"/>
                <w:kern w:val="0"/>
                <w:sz w:val="18"/>
                <w:szCs w:val="18"/>
              </w:rPr>
              <w:t>TPO Ab</w:t>
            </w:r>
          </w:p>
        </w:tc>
        <w:tc>
          <w:tcPr>
            <w:tcW w:w="1984" w:type="dxa"/>
            <w:shd w:val="clear" w:color="auto" w:fill="auto"/>
            <w:noWrap/>
            <w:vAlign w:val="center"/>
            <w:hideMark/>
          </w:tcPr>
          <w:p w14:paraId="25DA68BE" w14:textId="77777777" w:rsidR="00A5336D" w:rsidRPr="00A5336D" w:rsidRDefault="00A5336D" w:rsidP="00A5336D">
            <w:pPr>
              <w:widowControl/>
              <w:rPr>
                <w:kern w:val="0"/>
                <w:sz w:val="18"/>
                <w:szCs w:val="18"/>
              </w:rPr>
            </w:pPr>
            <w:r w:rsidRPr="00A5336D">
              <w:rPr>
                <w:kern w:val="0"/>
                <w:sz w:val="18"/>
                <w:szCs w:val="18"/>
              </w:rPr>
              <w:t xml:space="preserve">ECLIA </w:t>
            </w:r>
            <w:r w:rsidRPr="00A5336D">
              <w:rPr>
                <w:kern w:val="0"/>
                <w:sz w:val="18"/>
                <w:szCs w:val="18"/>
              </w:rPr>
              <w:t>法（電気化学発光免疫測定法）</w:t>
            </w:r>
          </w:p>
        </w:tc>
        <w:tc>
          <w:tcPr>
            <w:tcW w:w="993" w:type="dxa"/>
            <w:shd w:val="clear" w:color="auto" w:fill="auto"/>
            <w:noWrap/>
            <w:vAlign w:val="center"/>
            <w:hideMark/>
          </w:tcPr>
          <w:p w14:paraId="46F0FDB7" w14:textId="77777777" w:rsidR="00A5336D" w:rsidRPr="00A5336D" w:rsidRDefault="00A5336D" w:rsidP="00A5336D">
            <w:pPr>
              <w:widowControl/>
              <w:jc w:val="center"/>
              <w:rPr>
                <w:dstrike/>
                <w:color w:val="000000"/>
                <w:kern w:val="0"/>
                <w:sz w:val="18"/>
                <w:szCs w:val="18"/>
              </w:rPr>
            </w:pPr>
            <w:r w:rsidRPr="00A5336D">
              <w:rPr>
                <w:rFonts w:eastAsia="ＭＳ 明朝"/>
                <w:color w:val="000000"/>
                <w:kern w:val="0"/>
                <w:sz w:val="18"/>
                <w:szCs w:val="18"/>
              </w:rPr>
              <w:t>&lt;16</w:t>
            </w:r>
          </w:p>
        </w:tc>
        <w:tc>
          <w:tcPr>
            <w:tcW w:w="708" w:type="dxa"/>
            <w:shd w:val="clear" w:color="auto" w:fill="auto"/>
            <w:noWrap/>
            <w:vAlign w:val="center"/>
            <w:hideMark/>
          </w:tcPr>
          <w:p w14:paraId="26423444" w14:textId="77777777" w:rsidR="00A5336D" w:rsidRPr="00A5336D" w:rsidRDefault="00A5336D" w:rsidP="00A5336D">
            <w:pPr>
              <w:widowControl/>
              <w:rPr>
                <w:color w:val="000000"/>
                <w:kern w:val="0"/>
                <w:sz w:val="18"/>
                <w:szCs w:val="18"/>
              </w:rPr>
            </w:pPr>
            <w:r w:rsidRPr="00A5336D">
              <w:rPr>
                <w:color w:val="000000"/>
                <w:kern w:val="0"/>
                <w:sz w:val="18"/>
                <w:szCs w:val="18"/>
              </w:rPr>
              <w:t>IU/mL</w:t>
            </w:r>
          </w:p>
        </w:tc>
        <w:tc>
          <w:tcPr>
            <w:tcW w:w="993" w:type="dxa"/>
            <w:vAlign w:val="center"/>
          </w:tcPr>
          <w:p w14:paraId="54DBE5ED"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7</w:t>
            </w:r>
          </w:p>
        </w:tc>
        <w:tc>
          <w:tcPr>
            <w:tcW w:w="425" w:type="dxa"/>
            <w:vMerge/>
            <w:shd w:val="clear" w:color="auto" w:fill="auto"/>
            <w:vAlign w:val="center"/>
            <w:hideMark/>
          </w:tcPr>
          <w:p w14:paraId="13108B0B" w14:textId="77777777" w:rsidR="00A5336D" w:rsidRPr="00A5336D" w:rsidRDefault="00A5336D" w:rsidP="00A5336D">
            <w:pPr>
              <w:widowControl/>
              <w:jc w:val="center"/>
              <w:rPr>
                <w:color w:val="000000"/>
                <w:kern w:val="0"/>
                <w:sz w:val="18"/>
                <w:szCs w:val="18"/>
              </w:rPr>
            </w:pPr>
          </w:p>
        </w:tc>
        <w:tc>
          <w:tcPr>
            <w:tcW w:w="992" w:type="dxa"/>
            <w:vMerge/>
            <w:shd w:val="clear" w:color="auto" w:fill="auto"/>
            <w:vAlign w:val="center"/>
          </w:tcPr>
          <w:p w14:paraId="7CB2E595" w14:textId="77777777" w:rsidR="00A5336D" w:rsidRPr="00A5336D" w:rsidRDefault="00A5336D" w:rsidP="00A5336D">
            <w:pPr>
              <w:widowControl/>
              <w:rPr>
                <w:color w:val="000000"/>
                <w:kern w:val="0"/>
                <w:sz w:val="18"/>
                <w:szCs w:val="18"/>
              </w:rPr>
            </w:pPr>
          </w:p>
        </w:tc>
      </w:tr>
      <w:tr w:rsidR="00A5336D" w:rsidRPr="00A5336D" w14:paraId="05C498D5" w14:textId="77777777" w:rsidTr="000E137F">
        <w:trPr>
          <w:trHeight w:val="330"/>
        </w:trPr>
        <w:tc>
          <w:tcPr>
            <w:tcW w:w="1605" w:type="dxa"/>
            <w:shd w:val="clear" w:color="auto" w:fill="EDEDED"/>
            <w:noWrap/>
            <w:vAlign w:val="center"/>
            <w:hideMark/>
          </w:tcPr>
          <w:p w14:paraId="097B3BD3" w14:textId="77777777" w:rsidR="00A5336D" w:rsidRPr="00A5336D" w:rsidRDefault="00A5336D" w:rsidP="00A5336D">
            <w:pPr>
              <w:widowControl/>
              <w:rPr>
                <w:bCs/>
                <w:color w:val="000000"/>
                <w:kern w:val="0"/>
                <w:sz w:val="18"/>
                <w:szCs w:val="18"/>
              </w:rPr>
            </w:pPr>
            <w:r w:rsidRPr="00A5336D">
              <w:rPr>
                <w:bCs/>
                <w:color w:val="000000"/>
                <w:kern w:val="0"/>
                <w:sz w:val="18"/>
                <w:szCs w:val="18"/>
              </w:rPr>
              <w:t>プレアルブミン（トランスサイレチン）</w:t>
            </w:r>
          </w:p>
        </w:tc>
        <w:tc>
          <w:tcPr>
            <w:tcW w:w="992" w:type="dxa"/>
            <w:shd w:val="clear" w:color="auto" w:fill="EDEDED"/>
            <w:noWrap/>
            <w:vAlign w:val="center"/>
            <w:hideMark/>
          </w:tcPr>
          <w:p w14:paraId="57B2B164" w14:textId="77777777" w:rsidR="00A5336D" w:rsidRPr="00A5336D" w:rsidRDefault="00A5336D" w:rsidP="00A5336D">
            <w:pPr>
              <w:widowControl/>
              <w:rPr>
                <w:color w:val="000000"/>
                <w:kern w:val="0"/>
                <w:sz w:val="18"/>
                <w:szCs w:val="18"/>
              </w:rPr>
            </w:pPr>
            <w:r w:rsidRPr="00A5336D">
              <w:rPr>
                <w:color w:val="000000"/>
                <w:kern w:val="0"/>
                <w:sz w:val="18"/>
                <w:szCs w:val="18"/>
              </w:rPr>
              <w:t>Pre Alb</w:t>
            </w:r>
          </w:p>
        </w:tc>
        <w:tc>
          <w:tcPr>
            <w:tcW w:w="1984" w:type="dxa"/>
            <w:shd w:val="clear" w:color="auto" w:fill="EDEDED"/>
            <w:noWrap/>
            <w:vAlign w:val="center"/>
            <w:hideMark/>
          </w:tcPr>
          <w:p w14:paraId="7D4C3BD1" w14:textId="77777777" w:rsidR="00A5336D" w:rsidRPr="00A5336D" w:rsidRDefault="00A5336D" w:rsidP="00A5336D">
            <w:pPr>
              <w:widowControl/>
              <w:rPr>
                <w:kern w:val="0"/>
                <w:sz w:val="18"/>
                <w:szCs w:val="18"/>
              </w:rPr>
            </w:pPr>
            <w:r w:rsidRPr="00A5336D">
              <w:rPr>
                <w:kern w:val="0"/>
                <w:sz w:val="18"/>
                <w:szCs w:val="18"/>
              </w:rPr>
              <w:t>免疫比濁法</w:t>
            </w:r>
          </w:p>
        </w:tc>
        <w:tc>
          <w:tcPr>
            <w:tcW w:w="993" w:type="dxa"/>
            <w:shd w:val="clear" w:color="auto" w:fill="EDEDED"/>
            <w:noWrap/>
            <w:vAlign w:val="center"/>
            <w:hideMark/>
          </w:tcPr>
          <w:p w14:paraId="709FAFBE" w14:textId="77777777" w:rsidR="00A5336D" w:rsidRPr="00A5336D" w:rsidRDefault="00A5336D" w:rsidP="00A5336D">
            <w:pPr>
              <w:widowControl/>
              <w:jc w:val="center"/>
              <w:rPr>
                <w:color w:val="000000"/>
                <w:kern w:val="0"/>
                <w:sz w:val="18"/>
                <w:szCs w:val="18"/>
              </w:rPr>
            </w:pPr>
            <w:r w:rsidRPr="00A5336D">
              <w:rPr>
                <w:color w:val="000000"/>
                <w:kern w:val="0"/>
                <w:sz w:val="18"/>
                <w:szCs w:val="18"/>
              </w:rPr>
              <w:t>22.0</w:t>
            </w:r>
            <w:r w:rsidRPr="00A5336D">
              <w:rPr>
                <w:color w:val="000000"/>
                <w:kern w:val="0"/>
                <w:sz w:val="18"/>
                <w:szCs w:val="18"/>
              </w:rPr>
              <w:t>～</w:t>
            </w:r>
            <w:r w:rsidRPr="00A5336D">
              <w:rPr>
                <w:color w:val="000000"/>
                <w:kern w:val="0"/>
                <w:sz w:val="18"/>
                <w:szCs w:val="18"/>
              </w:rPr>
              <w:t>40.0</w:t>
            </w:r>
          </w:p>
        </w:tc>
        <w:tc>
          <w:tcPr>
            <w:tcW w:w="708" w:type="dxa"/>
            <w:shd w:val="clear" w:color="auto" w:fill="EDEDED"/>
            <w:noWrap/>
            <w:vAlign w:val="center"/>
            <w:hideMark/>
          </w:tcPr>
          <w:p w14:paraId="3925FEBD" w14:textId="77777777" w:rsidR="00A5336D" w:rsidRPr="00A5336D" w:rsidRDefault="00A5336D" w:rsidP="00A5336D">
            <w:pPr>
              <w:widowControl/>
              <w:rPr>
                <w:color w:val="000000"/>
                <w:kern w:val="0"/>
                <w:sz w:val="18"/>
                <w:szCs w:val="18"/>
              </w:rPr>
            </w:pPr>
            <w:r w:rsidRPr="00A5336D">
              <w:rPr>
                <w:color w:val="000000"/>
                <w:kern w:val="0"/>
                <w:sz w:val="18"/>
                <w:szCs w:val="18"/>
              </w:rPr>
              <w:t>mg/dL</w:t>
            </w:r>
          </w:p>
        </w:tc>
        <w:tc>
          <w:tcPr>
            <w:tcW w:w="993" w:type="dxa"/>
            <w:vAlign w:val="center"/>
          </w:tcPr>
          <w:p w14:paraId="01AA761A"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13</w:t>
            </w:r>
          </w:p>
        </w:tc>
        <w:tc>
          <w:tcPr>
            <w:tcW w:w="425" w:type="dxa"/>
            <w:vMerge/>
            <w:shd w:val="clear" w:color="auto" w:fill="auto"/>
            <w:vAlign w:val="center"/>
            <w:hideMark/>
          </w:tcPr>
          <w:p w14:paraId="038163F8" w14:textId="77777777" w:rsidR="00A5336D" w:rsidRPr="00A5336D" w:rsidRDefault="00A5336D" w:rsidP="00A5336D">
            <w:pPr>
              <w:widowControl/>
              <w:jc w:val="center"/>
              <w:rPr>
                <w:color w:val="000000"/>
                <w:kern w:val="0"/>
                <w:sz w:val="18"/>
                <w:szCs w:val="18"/>
              </w:rPr>
            </w:pPr>
          </w:p>
        </w:tc>
        <w:tc>
          <w:tcPr>
            <w:tcW w:w="992" w:type="dxa"/>
            <w:vMerge/>
            <w:shd w:val="clear" w:color="auto" w:fill="EDEDED"/>
            <w:vAlign w:val="center"/>
          </w:tcPr>
          <w:p w14:paraId="15E4CE22" w14:textId="77777777" w:rsidR="00A5336D" w:rsidRPr="00A5336D" w:rsidRDefault="00A5336D" w:rsidP="00A5336D">
            <w:pPr>
              <w:widowControl/>
              <w:rPr>
                <w:color w:val="000000"/>
                <w:kern w:val="0"/>
                <w:sz w:val="18"/>
                <w:szCs w:val="18"/>
              </w:rPr>
            </w:pPr>
          </w:p>
        </w:tc>
      </w:tr>
      <w:tr w:rsidR="00A5336D" w:rsidRPr="00A5336D" w14:paraId="0F0DCD3C" w14:textId="77777777" w:rsidTr="000E137F">
        <w:trPr>
          <w:trHeight w:val="330"/>
        </w:trPr>
        <w:tc>
          <w:tcPr>
            <w:tcW w:w="1605" w:type="dxa"/>
            <w:shd w:val="clear" w:color="auto" w:fill="auto"/>
            <w:noWrap/>
            <w:vAlign w:val="center"/>
            <w:hideMark/>
          </w:tcPr>
          <w:p w14:paraId="6227C73B" w14:textId="77777777" w:rsidR="00A5336D" w:rsidRPr="00A5336D" w:rsidRDefault="00A5336D" w:rsidP="00A5336D">
            <w:pPr>
              <w:widowControl/>
              <w:rPr>
                <w:bCs/>
                <w:color w:val="000000"/>
                <w:kern w:val="0"/>
                <w:sz w:val="18"/>
                <w:szCs w:val="18"/>
              </w:rPr>
            </w:pPr>
            <w:r w:rsidRPr="00A5336D">
              <w:rPr>
                <w:bCs/>
                <w:color w:val="000000"/>
                <w:kern w:val="0"/>
                <w:sz w:val="18"/>
                <w:szCs w:val="18"/>
              </w:rPr>
              <w:t>レチノール結合蛋白</w:t>
            </w:r>
          </w:p>
        </w:tc>
        <w:tc>
          <w:tcPr>
            <w:tcW w:w="992" w:type="dxa"/>
            <w:shd w:val="clear" w:color="auto" w:fill="auto"/>
            <w:noWrap/>
            <w:vAlign w:val="center"/>
            <w:hideMark/>
          </w:tcPr>
          <w:p w14:paraId="2B130C32" w14:textId="77777777" w:rsidR="00A5336D" w:rsidRPr="00A5336D" w:rsidRDefault="00A5336D" w:rsidP="00A5336D">
            <w:pPr>
              <w:widowControl/>
              <w:rPr>
                <w:color w:val="000000"/>
                <w:kern w:val="0"/>
                <w:sz w:val="18"/>
                <w:szCs w:val="18"/>
              </w:rPr>
            </w:pPr>
            <w:r w:rsidRPr="00A5336D">
              <w:rPr>
                <w:color w:val="000000"/>
                <w:kern w:val="0"/>
                <w:sz w:val="18"/>
                <w:szCs w:val="18"/>
              </w:rPr>
              <w:t>RBP</w:t>
            </w:r>
          </w:p>
        </w:tc>
        <w:tc>
          <w:tcPr>
            <w:tcW w:w="1984" w:type="dxa"/>
            <w:shd w:val="clear" w:color="auto" w:fill="auto"/>
            <w:noWrap/>
            <w:vAlign w:val="center"/>
            <w:hideMark/>
          </w:tcPr>
          <w:p w14:paraId="14C7AF96" w14:textId="77777777" w:rsidR="00A5336D" w:rsidRPr="00A5336D" w:rsidRDefault="00A5336D" w:rsidP="00A5336D">
            <w:pPr>
              <w:widowControl/>
              <w:rPr>
                <w:kern w:val="0"/>
                <w:sz w:val="18"/>
                <w:szCs w:val="18"/>
              </w:rPr>
            </w:pPr>
            <w:r w:rsidRPr="00A5336D">
              <w:rPr>
                <w:kern w:val="0"/>
                <w:sz w:val="18"/>
                <w:szCs w:val="18"/>
              </w:rPr>
              <w:t>免疫比濁法</w:t>
            </w:r>
          </w:p>
        </w:tc>
        <w:tc>
          <w:tcPr>
            <w:tcW w:w="993" w:type="dxa"/>
            <w:shd w:val="clear" w:color="auto" w:fill="auto"/>
            <w:noWrap/>
            <w:vAlign w:val="center"/>
            <w:hideMark/>
          </w:tcPr>
          <w:p w14:paraId="4BA7C3AA" w14:textId="77777777" w:rsidR="00A5336D" w:rsidRPr="00A5336D" w:rsidRDefault="00A5336D" w:rsidP="00A5336D">
            <w:pPr>
              <w:jc w:val="center"/>
              <w:rPr>
                <w:sz w:val="18"/>
                <w:szCs w:val="18"/>
              </w:rPr>
            </w:pPr>
            <w:r w:rsidRPr="00A5336D">
              <w:rPr>
                <w:sz w:val="18"/>
                <w:szCs w:val="18"/>
              </w:rPr>
              <w:t>M: 2.7</w:t>
            </w:r>
            <w:r w:rsidRPr="00A5336D">
              <w:rPr>
                <w:sz w:val="18"/>
                <w:szCs w:val="18"/>
              </w:rPr>
              <w:t>～</w:t>
            </w:r>
            <w:r w:rsidRPr="00A5336D">
              <w:rPr>
                <w:sz w:val="18"/>
                <w:szCs w:val="18"/>
              </w:rPr>
              <w:t>6.0</w:t>
            </w:r>
          </w:p>
          <w:p w14:paraId="7E0A371B" w14:textId="77777777" w:rsidR="00A5336D" w:rsidRPr="00A5336D" w:rsidRDefault="00A5336D" w:rsidP="00A5336D">
            <w:pPr>
              <w:widowControl/>
              <w:jc w:val="center"/>
              <w:rPr>
                <w:color w:val="000000"/>
                <w:kern w:val="0"/>
                <w:sz w:val="18"/>
                <w:szCs w:val="18"/>
              </w:rPr>
            </w:pPr>
            <w:r w:rsidRPr="00A5336D">
              <w:rPr>
                <w:sz w:val="18"/>
                <w:szCs w:val="18"/>
              </w:rPr>
              <w:t>F: 1.9</w:t>
            </w:r>
            <w:r w:rsidRPr="00A5336D">
              <w:rPr>
                <w:sz w:val="18"/>
                <w:szCs w:val="18"/>
              </w:rPr>
              <w:t>～</w:t>
            </w:r>
            <w:r w:rsidRPr="00A5336D">
              <w:rPr>
                <w:sz w:val="18"/>
                <w:szCs w:val="18"/>
              </w:rPr>
              <w:t>4.6</w:t>
            </w:r>
          </w:p>
        </w:tc>
        <w:tc>
          <w:tcPr>
            <w:tcW w:w="708" w:type="dxa"/>
            <w:shd w:val="clear" w:color="auto" w:fill="auto"/>
            <w:noWrap/>
            <w:vAlign w:val="center"/>
            <w:hideMark/>
          </w:tcPr>
          <w:p w14:paraId="68F10BA7" w14:textId="77777777" w:rsidR="00A5336D" w:rsidRPr="00A5336D" w:rsidRDefault="00A5336D" w:rsidP="00A5336D">
            <w:pPr>
              <w:widowControl/>
              <w:rPr>
                <w:kern w:val="0"/>
                <w:sz w:val="18"/>
                <w:szCs w:val="18"/>
              </w:rPr>
            </w:pPr>
            <w:r w:rsidRPr="00A5336D">
              <w:rPr>
                <w:kern w:val="0"/>
                <w:sz w:val="18"/>
                <w:szCs w:val="18"/>
              </w:rPr>
              <w:t>mg/dL</w:t>
            </w:r>
          </w:p>
        </w:tc>
        <w:tc>
          <w:tcPr>
            <w:tcW w:w="993" w:type="dxa"/>
            <w:vAlign w:val="center"/>
          </w:tcPr>
          <w:p w14:paraId="025907D3"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13</w:t>
            </w:r>
          </w:p>
        </w:tc>
        <w:tc>
          <w:tcPr>
            <w:tcW w:w="425" w:type="dxa"/>
            <w:vMerge/>
            <w:shd w:val="clear" w:color="auto" w:fill="auto"/>
            <w:vAlign w:val="center"/>
            <w:hideMark/>
          </w:tcPr>
          <w:p w14:paraId="2C8DCA53" w14:textId="77777777" w:rsidR="00A5336D" w:rsidRPr="00A5336D" w:rsidRDefault="00A5336D" w:rsidP="00A5336D">
            <w:pPr>
              <w:widowControl/>
              <w:jc w:val="center"/>
              <w:rPr>
                <w:color w:val="000000"/>
                <w:kern w:val="0"/>
                <w:sz w:val="18"/>
                <w:szCs w:val="18"/>
              </w:rPr>
            </w:pPr>
          </w:p>
        </w:tc>
        <w:tc>
          <w:tcPr>
            <w:tcW w:w="992" w:type="dxa"/>
            <w:vMerge/>
            <w:shd w:val="clear" w:color="auto" w:fill="auto"/>
            <w:vAlign w:val="center"/>
          </w:tcPr>
          <w:p w14:paraId="56978D1F" w14:textId="77777777" w:rsidR="00A5336D" w:rsidRPr="00A5336D" w:rsidRDefault="00A5336D" w:rsidP="00A5336D">
            <w:pPr>
              <w:widowControl/>
              <w:rPr>
                <w:color w:val="000000"/>
                <w:kern w:val="0"/>
                <w:sz w:val="18"/>
                <w:szCs w:val="18"/>
              </w:rPr>
            </w:pPr>
          </w:p>
        </w:tc>
      </w:tr>
      <w:tr w:rsidR="00A5336D" w:rsidRPr="00A5336D" w14:paraId="7A7EBECD" w14:textId="77777777" w:rsidTr="000E137F">
        <w:trPr>
          <w:trHeight w:val="330"/>
        </w:trPr>
        <w:tc>
          <w:tcPr>
            <w:tcW w:w="1605" w:type="dxa"/>
            <w:shd w:val="clear" w:color="auto" w:fill="EDEDED"/>
            <w:noWrap/>
            <w:vAlign w:val="center"/>
            <w:hideMark/>
          </w:tcPr>
          <w:p w14:paraId="1F872AA6" w14:textId="77777777" w:rsidR="00A5336D" w:rsidRPr="00A5336D" w:rsidRDefault="00A5336D" w:rsidP="00A5336D">
            <w:pPr>
              <w:widowControl/>
              <w:rPr>
                <w:bCs/>
                <w:color w:val="000000"/>
                <w:kern w:val="0"/>
                <w:sz w:val="18"/>
                <w:szCs w:val="18"/>
              </w:rPr>
            </w:pPr>
            <w:r w:rsidRPr="00A5336D">
              <w:rPr>
                <w:bCs/>
                <w:color w:val="000000"/>
                <w:kern w:val="0"/>
                <w:sz w:val="18"/>
                <w:szCs w:val="18"/>
              </w:rPr>
              <w:t>プロカルシトニン</w:t>
            </w:r>
          </w:p>
        </w:tc>
        <w:tc>
          <w:tcPr>
            <w:tcW w:w="992" w:type="dxa"/>
            <w:shd w:val="clear" w:color="auto" w:fill="EDEDED"/>
            <w:noWrap/>
            <w:vAlign w:val="center"/>
            <w:hideMark/>
          </w:tcPr>
          <w:p w14:paraId="1F7BF075" w14:textId="77777777" w:rsidR="00A5336D" w:rsidRPr="00A5336D" w:rsidRDefault="00A5336D" w:rsidP="00A5336D">
            <w:pPr>
              <w:widowControl/>
              <w:rPr>
                <w:color w:val="000000"/>
                <w:kern w:val="0"/>
                <w:sz w:val="18"/>
                <w:szCs w:val="18"/>
              </w:rPr>
            </w:pPr>
            <w:r w:rsidRPr="00A5336D">
              <w:rPr>
                <w:color w:val="000000"/>
                <w:kern w:val="0"/>
                <w:sz w:val="18"/>
                <w:szCs w:val="18"/>
              </w:rPr>
              <w:t>PCT</w:t>
            </w:r>
          </w:p>
        </w:tc>
        <w:tc>
          <w:tcPr>
            <w:tcW w:w="1984" w:type="dxa"/>
            <w:shd w:val="clear" w:color="auto" w:fill="EDEDED"/>
            <w:noWrap/>
            <w:vAlign w:val="center"/>
            <w:hideMark/>
          </w:tcPr>
          <w:p w14:paraId="70C47D49" w14:textId="77777777" w:rsidR="00A5336D" w:rsidRPr="00A5336D" w:rsidRDefault="00A5336D" w:rsidP="00A5336D">
            <w:pPr>
              <w:widowControl/>
              <w:rPr>
                <w:kern w:val="0"/>
                <w:sz w:val="18"/>
                <w:szCs w:val="18"/>
              </w:rPr>
            </w:pPr>
            <w:r w:rsidRPr="00A5336D">
              <w:rPr>
                <w:kern w:val="0"/>
                <w:sz w:val="18"/>
                <w:szCs w:val="18"/>
              </w:rPr>
              <w:t xml:space="preserve">ECLIA </w:t>
            </w:r>
            <w:r w:rsidRPr="00A5336D">
              <w:rPr>
                <w:kern w:val="0"/>
                <w:sz w:val="18"/>
                <w:szCs w:val="18"/>
              </w:rPr>
              <w:t>法（電気化学発光免疫測定法）</w:t>
            </w:r>
          </w:p>
        </w:tc>
        <w:tc>
          <w:tcPr>
            <w:tcW w:w="993" w:type="dxa"/>
            <w:shd w:val="clear" w:color="auto" w:fill="EDEDED"/>
            <w:noWrap/>
            <w:vAlign w:val="center"/>
            <w:hideMark/>
          </w:tcPr>
          <w:p w14:paraId="3D074FFB" w14:textId="77777777" w:rsidR="00A5336D" w:rsidRPr="00A5336D" w:rsidRDefault="00A5336D" w:rsidP="00A5336D">
            <w:pPr>
              <w:widowControl/>
              <w:jc w:val="center"/>
              <w:rPr>
                <w:color w:val="000000"/>
                <w:kern w:val="0"/>
                <w:sz w:val="18"/>
                <w:szCs w:val="18"/>
              </w:rPr>
            </w:pPr>
            <w:r w:rsidRPr="00A5336D">
              <w:rPr>
                <w:color w:val="000000"/>
                <w:kern w:val="0"/>
                <w:sz w:val="18"/>
                <w:szCs w:val="18"/>
              </w:rPr>
              <w:t>&lt; 0.05</w:t>
            </w:r>
          </w:p>
        </w:tc>
        <w:tc>
          <w:tcPr>
            <w:tcW w:w="708" w:type="dxa"/>
            <w:shd w:val="clear" w:color="auto" w:fill="EDEDED"/>
            <w:noWrap/>
            <w:vAlign w:val="center"/>
            <w:hideMark/>
          </w:tcPr>
          <w:p w14:paraId="5C9430C4" w14:textId="77777777" w:rsidR="00A5336D" w:rsidRPr="00A5336D" w:rsidRDefault="00A5336D" w:rsidP="00A5336D">
            <w:pPr>
              <w:widowControl/>
              <w:rPr>
                <w:kern w:val="0"/>
                <w:sz w:val="18"/>
                <w:szCs w:val="18"/>
              </w:rPr>
            </w:pPr>
            <w:r w:rsidRPr="00A5336D">
              <w:rPr>
                <w:kern w:val="0"/>
                <w:sz w:val="18"/>
                <w:szCs w:val="18"/>
              </w:rPr>
              <w:t>ng/mL</w:t>
            </w:r>
          </w:p>
        </w:tc>
        <w:tc>
          <w:tcPr>
            <w:tcW w:w="993" w:type="dxa"/>
            <w:vAlign w:val="center"/>
          </w:tcPr>
          <w:p w14:paraId="3C1FAE36"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9</w:t>
            </w:r>
          </w:p>
        </w:tc>
        <w:tc>
          <w:tcPr>
            <w:tcW w:w="425" w:type="dxa"/>
            <w:vMerge/>
            <w:shd w:val="clear" w:color="auto" w:fill="auto"/>
            <w:vAlign w:val="center"/>
            <w:hideMark/>
          </w:tcPr>
          <w:p w14:paraId="266B33BF" w14:textId="77777777" w:rsidR="00A5336D" w:rsidRPr="00A5336D" w:rsidRDefault="00A5336D" w:rsidP="00A5336D">
            <w:pPr>
              <w:widowControl/>
              <w:jc w:val="center"/>
              <w:rPr>
                <w:color w:val="000000"/>
                <w:kern w:val="0"/>
                <w:sz w:val="18"/>
                <w:szCs w:val="18"/>
              </w:rPr>
            </w:pPr>
          </w:p>
        </w:tc>
        <w:tc>
          <w:tcPr>
            <w:tcW w:w="992" w:type="dxa"/>
            <w:vMerge/>
            <w:shd w:val="clear" w:color="auto" w:fill="EDEDED"/>
            <w:vAlign w:val="center"/>
          </w:tcPr>
          <w:p w14:paraId="79ACEFF7" w14:textId="77777777" w:rsidR="00A5336D" w:rsidRPr="00A5336D" w:rsidRDefault="00A5336D" w:rsidP="00A5336D">
            <w:pPr>
              <w:widowControl/>
              <w:rPr>
                <w:color w:val="000000"/>
                <w:kern w:val="0"/>
                <w:sz w:val="18"/>
                <w:szCs w:val="18"/>
              </w:rPr>
            </w:pPr>
          </w:p>
        </w:tc>
      </w:tr>
      <w:tr w:rsidR="00A5336D" w:rsidRPr="00A5336D" w14:paraId="6847EC64" w14:textId="77777777" w:rsidTr="000E137F">
        <w:trPr>
          <w:trHeight w:val="330"/>
        </w:trPr>
        <w:tc>
          <w:tcPr>
            <w:tcW w:w="1605" w:type="dxa"/>
            <w:tcBorders>
              <w:bottom w:val="single" w:sz="4" w:space="0" w:color="C9C9C9"/>
            </w:tcBorders>
            <w:shd w:val="clear" w:color="auto" w:fill="auto"/>
            <w:noWrap/>
            <w:vAlign w:val="center"/>
            <w:hideMark/>
          </w:tcPr>
          <w:p w14:paraId="6B6ACA36" w14:textId="77777777" w:rsidR="00A5336D" w:rsidRPr="00A5336D" w:rsidRDefault="00A5336D" w:rsidP="00A5336D">
            <w:pPr>
              <w:widowControl/>
              <w:rPr>
                <w:bCs/>
                <w:kern w:val="0"/>
                <w:sz w:val="18"/>
                <w:szCs w:val="18"/>
              </w:rPr>
            </w:pPr>
            <w:r w:rsidRPr="00A5336D">
              <w:rPr>
                <w:bCs/>
                <w:kern w:val="0"/>
                <w:sz w:val="18"/>
                <w:szCs w:val="18"/>
              </w:rPr>
              <w:t>マトリックスメタロプロティナーゼ</w:t>
            </w:r>
            <w:r w:rsidRPr="00A5336D">
              <w:rPr>
                <w:bCs/>
                <w:kern w:val="0"/>
                <w:sz w:val="18"/>
                <w:szCs w:val="18"/>
              </w:rPr>
              <w:t>-3</w:t>
            </w:r>
          </w:p>
        </w:tc>
        <w:tc>
          <w:tcPr>
            <w:tcW w:w="992" w:type="dxa"/>
            <w:tcBorders>
              <w:bottom w:val="single" w:sz="4" w:space="0" w:color="BFBFBF" w:themeColor="background1" w:themeShade="BF"/>
              <w:tl2br w:val="nil"/>
            </w:tcBorders>
            <w:shd w:val="clear" w:color="auto" w:fill="auto"/>
            <w:noWrap/>
            <w:vAlign w:val="center"/>
            <w:hideMark/>
          </w:tcPr>
          <w:p w14:paraId="7ADC70AD" w14:textId="77777777" w:rsidR="00A5336D" w:rsidRPr="00A5336D" w:rsidRDefault="00A5336D" w:rsidP="00A5336D">
            <w:pPr>
              <w:widowControl/>
              <w:rPr>
                <w:kern w:val="0"/>
                <w:sz w:val="18"/>
                <w:szCs w:val="18"/>
              </w:rPr>
            </w:pPr>
            <w:r w:rsidRPr="00A5336D">
              <w:rPr>
                <w:kern w:val="0"/>
                <w:sz w:val="18"/>
                <w:szCs w:val="18"/>
              </w:rPr>
              <w:t>MMP-3</w:t>
            </w:r>
          </w:p>
        </w:tc>
        <w:tc>
          <w:tcPr>
            <w:tcW w:w="1984" w:type="dxa"/>
            <w:tcBorders>
              <w:bottom w:val="single" w:sz="4" w:space="0" w:color="C9C9C9"/>
            </w:tcBorders>
            <w:shd w:val="clear" w:color="auto" w:fill="auto"/>
            <w:noWrap/>
            <w:vAlign w:val="center"/>
            <w:hideMark/>
          </w:tcPr>
          <w:p w14:paraId="75DB8ED0" w14:textId="77777777" w:rsidR="00A5336D" w:rsidRPr="00A5336D" w:rsidRDefault="00A5336D" w:rsidP="00A5336D">
            <w:pPr>
              <w:rPr>
                <w:sz w:val="18"/>
                <w:szCs w:val="18"/>
              </w:rPr>
            </w:pPr>
            <w:r w:rsidRPr="00A5336D">
              <w:rPr>
                <w:sz w:val="18"/>
                <w:szCs w:val="18"/>
              </w:rPr>
              <w:t>免疫比濁法</w:t>
            </w:r>
          </w:p>
        </w:tc>
        <w:tc>
          <w:tcPr>
            <w:tcW w:w="993" w:type="dxa"/>
            <w:tcBorders>
              <w:bottom w:val="single" w:sz="4" w:space="0" w:color="C9C9C9"/>
            </w:tcBorders>
            <w:shd w:val="clear" w:color="auto" w:fill="auto"/>
            <w:noWrap/>
            <w:vAlign w:val="center"/>
            <w:hideMark/>
          </w:tcPr>
          <w:p w14:paraId="0302A60C" w14:textId="77777777" w:rsidR="00A5336D" w:rsidRPr="00A5336D" w:rsidRDefault="00A5336D" w:rsidP="00A5336D">
            <w:pPr>
              <w:jc w:val="center"/>
              <w:rPr>
                <w:sz w:val="18"/>
                <w:szCs w:val="18"/>
              </w:rPr>
            </w:pPr>
            <w:r w:rsidRPr="00A5336D">
              <w:rPr>
                <w:sz w:val="18"/>
                <w:szCs w:val="18"/>
              </w:rPr>
              <w:t>M: 36.9</w:t>
            </w:r>
            <w:r w:rsidRPr="00A5336D">
              <w:rPr>
                <w:sz w:val="18"/>
                <w:szCs w:val="18"/>
              </w:rPr>
              <w:t>～</w:t>
            </w:r>
            <w:r w:rsidRPr="00A5336D">
              <w:rPr>
                <w:sz w:val="18"/>
                <w:szCs w:val="18"/>
              </w:rPr>
              <w:t>121</w:t>
            </w:r>
          </w:p>
          <w:p w14:paraId="17A8BDCE" w14:textId="77777777" w:rsidR="00A5336D" w:rsidRPr="00A5336D" w:rsidRDefault="00A5336D" w:rsidP="00A5336D">
            <w:pPr>
              <w:jc w:val="center"/>
              <w:rPr>
                <w:sz w:val="18"/>
                <w:szCs w:val="18"/>
              </w:rPr>
            </w:pPr>
            <w:r w:rsidRPr="00A5336D">
              <w:rPr>
                <w:sz w:val="18"/>
                <w:szCs w:val="18"/>
              </w:rPr>
              <w:t>F: 17.3</w:t>
            </w:r>
            <w:r w:rsidRPr="00A5336D">
              <w:rPr>
                <w:sz w:val="18"/>
                <w:szCs w:val="18"/>
              </w:rPr>
              <w:t>～</w:t>
            </w:r>
            <w:r w:rsidRPr="00A5336D">
              <w:rPr>
                <w:sz w:val="18"/>
                <w:szCs w:val="18"/>
              </w:rPr>
              <w:t>59.7</w:t>
            </w:r>
          </w:p>
        </w:tc>
        <w:tc>
          <w:tcPr>
            <w:tcW w:w="708" w:type="dxa"/>
            <w:tcBorders>
              <w:bottom w:val="single" w:sz="4" w:space="0" w:color="C9C9C9"/>
            </w:tcBorders>
            <w:shd w:val="clear" w:color="auto" w:fill="auto"/>
            <w:noWrap/>
            <w:vAlign w:val="center"/>
            <w:hideMark/>
          </w:tcPr>
          <w:p w14:paraId="3F863818" w14:textId="77777777" w:rsidR="00A5336D" w:rsidRPr="00A5336D" w:rsidRDefault="00A5336D" w:rsidP="00A5336D">
            <w:pPr>
              <w:rPr>
                <w:sz w:val="18"/>
                <w:szCs w:val="18"/>
              </w:rPr>
            </w:pPr>
            <w:r w:rsidRPr="00A5336D">
              <w:rPr>
                <w:sz w:val="18"/>
                <w:szCs w:val="18"/>
              </w:rPr>
              <w:t>ng/mL</w:t>
            </w:r>
          </w:p>
        </w:tc>
        <w:tc>
          <w:tcPr>
            <w:tcW w:w="993" w:type="dxa"/>
            <w:tcBorders>
              <w:bottom w:val="single" w:sz="4" w:space="0" w:color="C9C9C9"/>
            </w:tcBorders>
            <w:vAlign w:val="center"/>
          </w:tcPr>
          <w:p w14:paraId="1B22BA4D"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6</w:t>
            </w:r>
          </w:p>
        </w:tc>
        <w:tc>
          <w:tcPr>
            <w:tcW w:w="425" w:type="dxa"/>
            <w:vMerge/>
            <w:tcBorders>
              <w:bottom w:val="single" w:sz="4" w:space="0" w:color="C9C9C9"/>
            </w:tcBorders>
            <w:shd w:val="clear" w:color="auto" w:fill="auto"/>
            <w:noWrap/>
            <w:vAlign w:val="center"/>
            <w:hideMark/>
          </w:tcPr>
          <w:p w14:paraId="1E51DDB0" w14:textId="77777777" w:rsidR="00A5336D" w:rsidRPr="00A5336D" w:rsidRDefault="00A5336D" w:rsidP="00A5336D">
            <w:pPr>
              <w:widowControl/>
              <w:jc w:val="center"/>
              <w:rPr>
                <w:color w:val="000000"/>
                <w:kern w:val="0"/>
                <w:sz w:val="18"/>
                <w:szCs w:val="18"/>
              </w:rPr>
            </w:pPr>
          </w:p>
        </w:tc>
        <w:tc>
          <w:tcPr>
            <w:tcW w:w="992" w:type="dxa"/>
            <w:vMerge/>
            <w:tcBorders>
              <w:bottom w:val="single" w:sz="4" w:space="0" w:color="C9C9C9"/>
            </w:tcBorders>
            <w:shd w:val="clear" w:color="auto" w:fill="auto"/>
            <w:vAlign w:val="center"/>
          </w:tcPr>
          <w:p w14:paraId="45B267E1" w14:textId="77777777" w:rsidR="00A5336D" w:rsidRPr="00A5336D" w:rsidRDefault="00A5336D" w:rsidP="00A5336D">
            <w:pPr>
              <w:widowControl/>
              <w:rPr>
                <w:color w:val="000000"/>
                <w:kern w:val="0"/>
                <w:sz w:val="18"/>
                <w:szCs w:val="18"/>
              </w:rPr>
            </w:pPr>
          </w:p>
        </w:tc>
      </w:tr>
      <w:tr w:rsidR="00A5336D" w:rsidRPr="00A5336D" w14:paraId="3651AD67" w14:textId="77777777" w:rsidTr="000E137F">
        <w:trPr>
          <w:trHeight w:val="330"/>
        </w:trPr>
        <w:tc>
          <w:tcPr>
            <w:tcW w:w="1605" w:type="dxa"/>
            <w:tcBorders>
              <w:bottom w:val="single" w:sz="4" w:space="0" w:color="C9C9C9"/>
              <w:right w:val="single" w:sz="4" w:space="0" w:color="BFBFBF" w:themeColor="background1" w:themeShade="BF"/>
            </w:tcBorders>
            <w:shd w:val="clear" w:color="auto" w:fill="EDEDED"/>
            <w:noWrap/>
            <w:vAlign w:val="center"/>
            <w:hideMark/>
          </w:tcPr>
          <w:p w14:paraId="2A44A760" w14:textId="77777777" w:rsidR="00A5336D" w:rsidRPr="00A5336D" w:rsidRDefault="00A5336D" w:rsidP="00A5336D">
            <w:pPr>
              <w:widowControl/>
              <w:rPr>
                <w:bCs/>
                <w:kern w:val="0"/>
                <w:sz w:val="18"/>
                <w:szCs w:val="18"/>
              </w:rPr>
            </w:pPr>
            <w:r w:rsidRPr="00A5336D">
              <w:rPr>
                <w:bCs/>
                <w:kern w:val="0"/>
                <w:sz w:val="18"/>
                <w:szCs w:val="18"/>
              </w:rPr>
              <w:t>インタクト</w:t>
            </w:r>
            <w:r w:rsidRPr="00A5336D">
              <w:rPr>
                <w:bCs/>
                <w:kern w:val="0"/>
                <w:sz w:val="18"/>
                <w:szCs w:val="18"/>
              </w:rPr>
              <w:t>PTH</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EDEDED"/>
            <w:noWrap/>
            <w:vAlign w:val="center"/>
            <w:hideMark/>
          </w:tcPr>
          <w:p w14:paraId="26D5C8B2" w14:textId="77777777" w:rsidR="00A5336D" w:rsidRPr="00A5336D" w:rsidRDefault="00A5336D" w:rsidP="00A5336D">
            <w:pPr>
              <w:widowControl/>
              <w:rPr>
                <w:b/>
                <w:kern w:val="0"/>
                <w:sz w:val="18"/>
                <w:szCs w:val="18"/>
              </w:rPr>
            </w:pPr>
            <w:r w:rsidRPr="00A5336D">
              <w:rPr>
                <w:b/>
                <w:kern w:val="0"/>
                <w:sz w:val="18"/>
                <w:szCs w:val="18"/>
              </w:rPr>
              <w:t xml:space="preserve"> </w:t>
            </w:r>
            <w:r w:rsidRPr="00A5336D">
              <w:rPr>
                <w:kern w:val="0"/>
                <w:sz w:val="18"/>
                <w:szCs w:val="18"/>
              </w:rPr>
              <w:t>I-PTH</w:t>
            </w:r>
          </w:p>
        </w:tc>
        <w:tc>
          <w:tcPr>
            <w:tcW w:w="1984" w:type="dxa"/>
            <w:tcBorders>
              <w:left w:val="single" w:sz="4" w:space="0" w:color="BFBFBF" w:themeColor="background1" w:themeShade="BF"/>
              <w:bottom w:val="single" w:sz="4" w:space="0" w:color="C9C9C9"/>
            </w:tcBorders>
            <w:shd w:val="clear" w:color="auto" w:fill="EDEDED"/>
            <w:noWrap/>
            <w:vAlign w:val="center"/>
            <w:hideMark/>
          </w:tcPr>
          <w:p w14:paraId="72811EB1" w14:textId="77777777" w:rsidR="00A5336D" w:rsidRPr="00A5336D" w:rsidRDefault="00A5336D" w:rsidP="00A5336D">
            <w:pPr>
              <w:widowControl/>
              <w:rPr>
                <w:kern w:val="0"/>
                <w:sz w:val="18"/>
                <w:szCs w:val="18"/>
              </w:rPr>
            </w:pPr>
            <w:r w:rsidRPr="00A5336D">
              <w:rPr>
                <w:kern w:val="0"/>
                <w:sz w:val="18"/>
                <w:szCs w:val="18"/>
              </w:rPr>
              <w:t>ECLIA</w:t>
            </w:r>
            <w:r w:rsidRPr="00A5336D">
              <w:rPr>
                <w:kern w:val="0"/>
                <w:sz w:val="18"/>
                <w:szCs w:val="18"/>
              </w:rPr>
              <w:t>法（電気化学発光免疫測定法）</w:t>
            </w:r>
          </w:p>
        </w:tc>
        <w:tc>
          <w:tcPr>
            <w:tcW w:w="993" w:type="dxa"/>
            <w:tcBorders>
              <w:bottom w:val="single" w:sz="4" w:space="0" w:color="C9C9C9"/>
            </w:tcBorders>
            <w:shd w:val="clear" w:color="auto" w:fill="EDEDED"/>
            <w:noWrap/>
            <w:vAlign w:val="center"/>
            <w:hideMark/>
          </w:tcPr>
          <w:p w14:paraId="5E8357D2" w14:textId="77777777" w:rsidR="00A5336D" w:rsidRPr="00A5336D" w:rsidRDefault="00A5336D" w:rsidP="00A5336D">
            <w:pPr>
              <w:widowControl/>
              <w:jc w:val="center"/>
              <w:rPr>
                <w:kern w:val="0"/>
                <w:sz w:val="18"/>
                <w:szCs w:val="18"/>
              </w:rPr>
            </w:pPr>
            <w:r w:rsidRPr="00A5336D">
              <w:rPr>
                <w:kern w:val="0"/>
                <w:sz w:val="18"/>
                <w:szCs w:val="18"/>
              </w:rPr>
              <w:t>15</w:t>
            </w:r>
            <w:r w:rsidRPr="00A5336D">
              <w:rPr>
                <w:kern w:val="0"/>
                <w:sz w:val="18"/>
                <w:szCs w:val="18"/>
              </w:rPr>
              <w:t>～</w:t>
            </w:r>
            <w:r w:rsidRPr="00A5336D">
              <w:rPr>
                <w:kern w:val="0"/>
                <w:sz w:val="18"/>
                <w:szCs w:val="18"/>
              </w:rPr>
              <w:t>65</w:t>
            </w:r>
          </w:p>
        </w:tc>
        <w:tc>
          <w:tcPr>
            <w:tcW w:w="708" w:type="dxa"/>
            <w:tcBorders>
              <w:bottom w:val="single" w:sz="4" w:space="0" w:color="C9C9C9"/>
            </w:tcBorders>
            <w:shd w:val="clear" w:color="auto" w:fill="EDEDED"/>
            <w:noWrap/>
            <w:vAlign w:val="center"/>
            <w:hideMark/>
          </w:tcPr>
          <w:p w14:paraId="6FCD064D" w14:textId="77777777" w:rsidR="00A5336D" w:rsidRPr="00A5336D" w:rsidRDefault="00A5336D" w:rsidP="00A5336D">
            <w:pPr>
              <w:widowControl/>
              <w:rPr>
                <w:kern w:val="0"/>
                <w:sz w:val="18"/>
                <w:szCs w:val="18"/>
              </w:rPr>
            </w:pPr>
            <w:proofErr w:type="spellStart"/>
            <w:r w:rsidRPr="00A5336D">
              <w:rPr>
                <w:kern w:val="0"/>
                <w:sz w:val="18"/>
                <w:szCs w:val="18"/>
              </w:rPr>
              <w:t>pg</w:t>
            </w:r>
            <w:proofErr w:type="spellEnd"/>
            <w:r w:rsidRPr="00A5336D">
              <w:rPr>
                <w:kern w:val="0"/>
                <w:sz w:val="18"/>
                <w:szCs w:val="18"/>
              </w:rPr>
              <w:t>/mL</w:t>
            </w:r>
          </w:p>
        </w:tc>
        <w:tc>
          <w:tcPr>
            <w:tcW w:w="993" w:type="dxa"/>
            <w:tcBorders>
              <w:bottom w:val="single" w:sz="4" w:space="0" w:color="C9C9C9"/>
            </w:tcBorders>
            <w:shd w:val="clear" w:color="auto" w:fill="auto"/>
            <w:vAlign w:val="center"/>
          </w:tcPr>
          <w:p w14:paraId="2777B135"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9</w:t>
            </w:r>
          </w:p>
        </w:tc>
        <w:tc>
          <w:tcPr>
            <w:tcW w:w="425" w:type="dxa"/>
            <w:vMerge/>
            <w:tcBorders>
              <w:bottom w:val="single" w:sz="4" w:space="0" w:color="C9C9C9"/>
            </w:tcBorders>
            <w:shd w:val="clear" w:color="auto" w:fill="EDEDED"/>
            <w:noWrap/>
            <w:vAlign w:val="center"/>
            <w:hideMark/>
          </w:tcPr>
          <w:p w14:paraId="35D61433" w14:textId="77777777" w:rsidR="00A5336D" w:rsidRPr="00A5336D" w:rsidRDefault="00A5336D" w:rsidP="00A5336D">
            <w:pPr>
              <w:widowControl/>
              <w:jc w:val="center"/>
              <w:rPr>
                <w:color w:val="000000"/>
                <w:kern w:val="0"/>
                <w:sz w:val="18"/>
                <w:szCs w:val="18"/>
              </w:rPr>
            </w:pPr>
          </w:p>
        </w:tc>
        <w:tc>
          <w:tcPr>
            <w:tcW w:w="992" w:type="dxa"/>
            <w:vMerge/>
            <w:tcBorders>
              <w:bottom w:val="single" w:sz="4" w:space="0" w:color="C9C9C9"/>
            </w:tcBorders>
            <w:shd w:val="clear" w:color="auto" w:fill="EDEDED"/>
            <w:vAlign w:val="center"/>
          </w:tcPr>
          <w:p w14:paraId="70D1A91D" w14:textId="77777777" w:rsidR="00A5336D" w:rsidRPr="00A5336D" w:rsidRDefault="00A5336D" w:rsidP="00A5336D">
            <w:pPr>
              <w:widowControl/>
              <w:rPr>
                <w:color w:val="000000"/>
                <w:kern w:val="0"/>
                <w:sz w:val="18"/>
                <w:szCs w:val="18"/>
              </w:rPr>
            </w:pPr>
          </w:p>
        </w:tc>
      </w:tr>
      <w:tr w:rsidR="00A5336D" w:rsidRPr="00A5336D" w14:paraId="5FD593C6" w14:textId="77777777" w:rsidTr="000E137F">
        <w:trPr>
          <w:trHeight w:val="330"/>
        </w:trPr>
        <w:tc>
          <w:tcPr>
            <w:tcW w:w="1605" w:type="dxa"/>
            <w:tcBorders>
              <w:bottom w:val="single" w:sz="4" w:space="0" w:color="BFBFBF" w:themeColor="background1" w:themeShade="BF"/>
              <w:right w:val="single" w:sz="4" w:space="0" w:color="BFBFBF" w:themeColor="background1" w:themeShade="BF"/>
            </w:tcBorders>
            <w:shd w:val="clear" w:color="auto" w:fill="auto"/>
            <w:noWrap/>
            <w:vAlign w:val="center"/>
            <w:hideMark/>
          </w:tcPr>
          <w:p w14:paraId="76762999" w14:textId="77777777" w:rsidR="00A5336D" w:rsidRPr="00A5336D" w:rsidRDefault="00A5336D" w:rsidP="00A5336D">
            <w:pPr>
              <w:widowControl/>
              <w:rPr>
                <w:bCs/>
                <w:kern w:val="0"/>
                <w:sz w:val="18"/>
                <w:szCs w:val="18"/>
              </w:rPr>
            </w:pPr>
            <w:r w:rsidRPr="00A5336D">
              <w:rPr>
                <w:bCs/>
                <w:kern w:val="0"/>
                <w:sz w:val="18"/>
                <w:szCs w:val="18"/>
              </w:rPr>
              <w:t>成長ホルモン</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auto"/>
            <w:noWrap/>
            <w:vAlign w:val="center"/>
            <w:hideMark/>
          </w:tcPr>
          <w:p w14:paraId="2E26C2FA" w14:textId="77777777" w:rsidR="00A5336D" w:rsidRPr="00A5336D" w:rsidRDefault="00A5336D" w:rsidP="00A5336D">
            <w:pPr>
              <w:widowControl/>
              <w:ind w:firstLineChars="50" w:firstLine="90"/>
              <w:rPr>
                <w:b/>
                <w:kern w:val="0"/>
                <w:sz w:val="18"/>
                <w:szCs w:val="18"/>
              </w:rPr>
            </w:pPr>
            <w:proofErr w:type="spellStart"/>
            <w:r w:rsidRPr="00A5336D">
              <w:rPr>
                <w:kern w:val="0"/>
                <w:sz w:val="18"/>
                <w:szCs w:val="18"/>
              </w:rPr>
              <w:t>hGH</w:t>
            </w:r>
            <w:proofErr w:type="spellEnd"/>
            <w:r w:rsidRPr="00A5336D">
              <w:rPr>
                <w:kern w:val="0"/>
                <w:sz w:val="18"/>
                <w:szCs w:val="18"/>
              </w:rPr>
              <w:t xml:space="preserve"> </w:t>
            </w:r>
          </w:p>
        </w:tc>
        <w:tc>
          <w:tcPr>
            <w:tcW w:w="1984" w:type="dxa"/>
            <w:tcBorders>
              <w:left w:val="single" w:sz="4" w:space="0" w:color="BFBFBF" w:themeColor="background1" w:themeShade="BF"/>
            </w:tcBorders>
            <w:shd w:val="clear" w:color="auto" w:fill="auto"/>
            <w:noWrap/>
            <w:vAlign w:val="center"/>
            <w:hideMark/>
          </w:tcPr>
          <w:p w14:paraId="2012B5FB" w14:textId="77777777" w:rsidR="00A5336D" w:rsidRPr="00A5336D" w:rsidRDefault="00A5336D" w:rsidP="00A5336D">
            <w:pPr>
              <w:widowControl/>
              <w:rPr>
                <w:kern w:val="0"/>
                <w:sz w:val="18"/>
                <w:szCs w:val="18"/>
              </w:rPr>
            </w:pPr>
            <w:r w:rsidRPr="00A5336D">
              <w:rPr>
                <w:kern w:val="0"/>
                <w:sz w:val="18"/>
                <w:szCs w:val="18"/>
              </w:rPr>
              <w:t>ECLIA</w:t>
            </w:r>
            <w:r w:rsidRPr="00A5336D">
              <w:rPr>
                <w:kern w:val="0"/>
                <w:sz w:val="18"/>
                <w:szCs w:val="18"/>
              </w:rPr>
              <w:t>法（電気化学発光免疫測定法）</w:t>
            </w:r>
          </w:p>
        </w:tc>
        <w:tc>
          <w:tcPr>
            <w:tcW w:w="993" w:type="dxa"/>
            <w:shd w:val="clear" w:color="auto" w:fill="auto"/>
            <w:noWrap/>
            <w:vAlign w:val="center"/>
            <w:hideMark/>
          </w:tcPr>
          <w:p w14:paraId="08DC2AC4" w14:textId="77777777" w:rsidR="00A5336D" w:rsidRPr="00A5336D" w:rsidRDefault="00A5336D" w:rsidP="00A5336D">
            <w:pPr>
              <w:widowControl/>
              <w:jc w:val="center"/>
              <w:rPr>
                <w:kern w:val="0"/>
                <w:sz w:val="18"/>
                <w:szCs w:val="18"/>
              </w:rPr>
            </w:pPr>
            <w:r w:rsidRPr="00A5336D">
              <w:rPr>
                <w:kern w:val="0"/>
                <w:sz w:val="18"/>
                <w:szCs w:val="18"/>
              </w:rPr>
              <w:t>M</w:t>
            </w:r>
            <w:r w:rsidRPr="00A5336D">
              <w:rPr>
                <w:kern w:val="0"/>
                <w:sz w:val="18"/>
                <w:szCs w:val="18"/>
              </w:rPr>
              <w:t>：</w:t>
            </w:r>
            <w:r w:rsidRPr="00A5336D">
              <w:rPr>
                <w:rFonts w:ascii="ＭＳ 明朝" w:eastAsia="ＭＳ 明朝" w:hAnsi="ＭＳ 明朝" w:cs="ＭＳ 明朝" w:hint="eastAsia"/>
                <w:kern w:val="0"/>
                <w:sz w:val="18"/>
                <w:szCs w:val="18"/>
              </w:rPr>
              <w:t>≦</w:t>
            </w:r>
            <w:r w:rsidRPr="00A5336D">
              <w:rPr>
                <w:kern w:val="0"/>
                <w:sz w:val="18"/>
                <w:szCs w:val="18"/>
              </w:rPr>
              <w:t>2.47</w:t>
            </w:r>
          </w:p>
          <w:p w14:paraId="016146BF" w14:textId="77777777" w:rsidR="00A5336D" w:rsidRPr="00A5336D" w:rsidRDefault="00A5336D" w:rsidP="00A5336D">
            <w:pPr>
              <w:widowControl/>
              <w:jc w:val="center"/>
              <w:rPr>
                <w:kern w:val="0"/>
                <w:sz w:val="18"/>
                <w:szCs w:val="18"/>
              </w:rPr>
            </w:pPr>
            <w:r w:rsidRPr="00A5336D">
              <w:rPr>
                <w:kern w:val="0"/>
                <w:sz w:val="18"/>
                <w:szCs w:val="18"/>
              </w:rPr>
              <w:t>F</w:t>
            </w:r>
            <w:r w:rsidRPr="00A5336D">
              <w:rPr>
                <w:kern w:val="0"/>
                <w:sz w:val="18"/>
                <w:szCs w:val="18"/>
              </w:rPr>
              <w:t>：</w:t>
            </w:r>
            <w:r w:rsidRPr="00A5336D">
              <w:rPr>
                <w:kern w:val="0"/>
                <w:sz w:val="18"/>
                <w:szCs w:val="18"/>
              </w:rPr>
              <w:t>0.13</w:t>
            </w:r>
            <w:r w:rsidRPr="00A5336D">
              <w:rPr>
                <w:kern w:val="0"/>
                <w:sz w:val="18"/>
                <w:szCs w:val="18"/>
              </w:rPr>
              <w:t>～</w:t>
            </w:r>
            <w:r w:rsidRPr="00A5336D">
              <w:rPr>
                <w:kern w:val="0"/>
                <w:sz w:val="18"/>
                <w:szCs w:val="18"/>
              </w:rPr>
              <w:t>9.88</w:t>
            </w:r>
          </w:p>
        </w:tc>
        <w:tc>
          <w:tcPr>
            <w:tcW w:w="708" w:type="dxa"/>
            <w:shd w:val="clear" w:color="auto" w:fill="auto"/>
            <w:noWrap/>
            <w:vAlign w:val="center"/>
            <w:hideMark/>
          </w:tcPr>
          <w:p w14:paraId="0BE3C0F1" w14:textId="77777777" w:rsidR="00A5336D" w:rsidRPr="00A5336D" w:rsidRDefault="00A5336D" w:rsidP="00A5336D">
            <w:pPr>
              <w:widowControl/>
              <w:rPr>
                <w:kern w:val="0"/>
                <w:sz w:val="18"/>
                <w:szCs w:val="18"/>
              </w:rPr>
            </w:pPr>
            <w:r w:rsidRPr="00A5336D">
              <w:rPr>
                <w:kern w:val="0"/>
                <w:sz w:val="18"/>
                <w:szCs w:val="18"/>
              </w:rPr>
              <w:t>ng/mL</w:t>
            </w:r>
          </w:p>
        </w:tc>
        <w:tc>
          <w:tcPr>
            <w:tcW w:w="993" w:type="dxa"/>
            <w:vAlign w:val="center"/>
          </w:tcPr>
          <w:p w14:paraId="3B6D8FD4"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9</w:t>
            </w:r>
          </w:p>
        </w:tc>
        <w:tc>
          <w:tcPr>
            <w:tcW w:w="425" w:type="dxa"/>
            <w:vMerge/>
            <w:tcBorders>
              <w:bottom w:val="nil"/>
            </w:tcBorders>
            <w:shd w:val="clear" w:color="auto" w:fill="auto"/>
            <w:noWrap/>
            <w:vAlign w:val="center"/>
            <w:hideMark/>
          </w:tcPr>
          <w:p w14:paraId="753398C8" w14:textId="77777777" w:rsidR="00A5336D" w:rsidRPr="00A5336D" w:rsidRDefault="00A5336D" w:rsidP="00A5336D">
            <w:pPr>
              <w:widowControl/>
              <w:jc w:val="center"/>
              <w:rPr>
                <w:color w:val="000000"/>
                <w:kern w:val="0"/>
                <w:sz w:val="18"/>
                <w:szCs w:val="18"/>
              </w:rPr>
            </w:pPr>
          </w:p>
        </w:tc>
        <w:tc>
          <w:tcPr>
            <w:tcW w:w="992" w:type="dxa"/>
            <w:vMerge/>
            <w:tcBorders>
              <w:bottom w:val="nil"/>
            </w:tcBorders>
            <w:shd w:val="clear" w:color="auto" w:fill="auto"/>
            <w:vAlign w:val="center"/>
          </w:tcPr>
          <w:p w14:paraId="5779343B" w14:textId="77777777" w:rsidR="00A5336D" w:rsidRPr="00A5336D" w:rsidRDefault="00A5336D" w:rsidP="00A5336D">
            <w:pPr>
              <w:widowControl/>
              <w:rPr>
                <w:color w:val="000000"/>
                <w:kern w:val="0"/>
                <w:sz w:val="18"/>
                <w:szCs w:val="18"/>
              </w:rPr>
            </w:pPr>
          </w:p>
        </w:tc>
      </w:tr>
      <w:tr w:rsidR="00A5336D" w:rsidRPr="00A5336D" w14:paraId="74D246A4" w14:textId="77777777" w:rsidTr="000E137F">
        <w:trPr>
          <w:trHeight w:val="330"/>
        </w:trPr>
        <w:tc>
          <w:tcPr>
            <w:tcW w:w="1605" w:type="dxa"/>
            <w:tcBorders>
              <w:top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F92F2B1" w14:textId="77777777" w:rsidR="00A5336D" w:rsidRPr="00A5336D" w:rsidRDefault="00A5336D" w:rsidP="00A5336D">
            <w:pPr>
              <w:widowControl/>
              <w:rPr>
                <w:bCs/>
                <w:kern w:val="0"/>
                <w:sz w:val="18"/>
                <w:szCs w:val="18"/>
              </w:rPr>
            </w:pPr>
            <w:r w:rsidRPr="00A5336D">
              <w:rPr>
                <w:bCs/>
                <w:kern w:val="0"/>
                <w:sz w:val="18"/>
                <w:szCs w:val="18"/>
              </w:rPr>
              <w:t>トロポニン</w:t>
            </w:r>
            <w:r w:rsidRPr="00A5336D">
              <w:rPr>
                <w:bCs/>
                <w:kern w:val="0"/>
                <w:sz w:val="18"/>
                <w:szCs w:val="18"/>
              </w:rPr>
              <w:t>T</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F2F2F2" w:themeFill="background1" w:themeFillShade="F2"/>
            <w:noWrap/>
            <w:vAlign w:val="center"/>
          </w:tcPr>
          <w:p w14:paraId="63752905" w14:textId="77777777" w:rsidR="00A5336D" w:rsidRPr="00A5336D" w:rsidRDefault="00A5336D" w:rsidP="00A5336D">
            <w:pPr>
              <w:widowControl/>
              <w:ind w:firstLineChars="100" w:firstLine="180"/>
              <w:rPr>
                <w:b/>
                <w:kern w:val="0"/>
                <w:sz w:val="18"/>
                <w:szCs w:val="18"/>
              </w:rPr>
            </w:pPr>
            <w:proofErr w:type="spellStart"/>
            <w:r w:rsidRPr="00A5336D">
              <w:rPr>
                <w:kern w:val="0"/>
                <w:sz w:val="18"/>
                <w:szCs w:val="18"/>
              </w:rPr>
              <w:t>TnT</w:t>
            </w:r>
            <w:proofErr w:type="spellEnd"/>
          </w:p>
        </w:tc>
        <w:tc>
          <w:tcPr>
            <w:tcW w:w="1984" w:type="dxa"/>
            <w:tcBorders>
              <w:left w:val="single" w:sz="4" w:space="0" w:color="BFBFBF" w:themeColor="background1" w:themeShade="BF"/>
            </w:tcBorders>
            <w:shd w:val="clear" w:color="auto" w:fill="F2F2F2" w:themeFill="background1" w:themeFillShade="F2"/>
            <w:noWrap/>
            <w:vAlign w:val="center"/>
          </w:tcPr>
          <w:p w14:paraId="20B391EA" w14:textId="77777777" w:rsidR="00A5336D" w:rsidRPr="00A5336D" w:rsidRDefault="00A5336D" w:rsidP="00A5336D">
            <w:pPr>
              <w:widowControl/>
              <w:rPr>
                <w:kern w:val="0"/>
                <w:sz w:val="18"/>
                <w:szCs w:val="18"/>
              </w:rPr>
            </w:pPr>
            <w:r w:rsidRPr="00A5336D">
              <w:rPr>
                <w:kern w:val="0"/>
                <w:sz w:val="18"/>
                <w:szCs w:val="18"/>
              </w:rPr>
              <w:t xml:space="preserve">ECLIA </w:t>
            </w:r>
            <w:r w:rsidRPr="00A5336D">
              <w:rPr>
                <w:kern w:val="0"/>
                <w:sz w:val="18"/>
                <w:szCs w:val="18"/>
              </w:rPr>
              <w:t>法（電気化学発光免疫測定法）</w:t>
            </w:r>
          </w:p>
        </w:tc>
        <w:tc>
          <w:tcPr>
            <w:tcW w:w="993" w:type="dxa"/>
            <w:shd w:val="clear" w:color="auto" w:fill="F2F2F2" w:themeFill="background1" w:themeFillShade="F2"/>
            <w:noWrap/>
            <w:vAlign w:val="center"/>
          </w:tcPr>
          <w:p w14:paraId="23F18378" w14:textId="77777777" w:rsidR="00A5336D" w:rsidRPr="00A5336D" w:rsidRDefault="00A5336D" w:rsidP="00A5336D">
            <w:pPr>
              <w:widowControl/>
              <w:jc w:val="center"/>
              <w:rPr>
                <w:dstrike/>
                <w:color w:val="00B0F0"/>
                <w:kern w:val="0"/>
                <w:sz w:val="18"/>
                <w:szCs w:val="18"/>
              </w:rPr>
            </w:pPr>
            <w:r w:rsidRPr="00A5336D">
              <w:rPr>
                <w:rFonts w:ascii="ＭＳ 明朝" w:eastAsia="ＭＳ 明朝" w:hAnsi="ＭＳ 明朝" w:cs="ＭＳ 明朝" w:hint="eastAsia"/>
                <w:kern w:val="0"/>
                <w:sz w:val="18"/>
                <w:szCs w:val="18"/>
              </w:rPr>
              <w:t>≦</w:t>
            </w:r>
            <w:r w:rsidRPr="00A5336D">
              <w:rPr>
                <w:kern w:val="0"/>
                <w:sz w:val="18"/>
                <w:szCs w:val="18"/>
              </w:rPr>
              <w:t>0.014</w:t>
            </w:r>
          </w:p>
        </w:tc>
        <w:tc>
          <w:tcPr>
            <w:tcW w:w="708" w:type="dxa"/>
            <w:shd w:val="clear" w:color="auto" w:fill="F2F2F2" w:themeFill="background1" w:themeFillShade="F2"/>
            <w:noWrap/>
            <w:vAlign w:val="center"/>
          </w:tcPr>
          <w:p w14:paraId="034D54AF" w14:textId="77777777" w:rsidR="00A5336D" w:rsidRPr="00A5336D" w:rsidRDefault="00A5336D" w:rsidP="00A5336D">
            <w:pPr>
              <w:widowControl/>
              <w:rPr>
                <w:kern w:val="0"/>
                <w:sz w:val="18"/>
                <w:szCs w:val="18"/>
              </w:rPr>
            </w:pPr>
            <w:r w:rsidRPr="00A5336D">
              <w:rPr>
                <w:kern w:val="0"/>
                <w:sz w:val="18"/>
                <w:szCs w:val="18"/>
              </w:rPr>
              <w:t>ng/mL</w:t>
            </w:r>
          </w:p>
        </w:tc>
        <w:tc>
          <w:tcPr>
            <w:tcW w:w="993" w:type="dxa"/>
            <w:shd w:val="clear" w:color="auto" w:fill="auto"/>
            <w:vAlign w:val="center"/>
          </w:tcPr>
          <w:p w14:paraId="48B678FE" w14:textId="77777777" w:rsidR="00A5336D" w:rsidRPr="00A5336D" w:rsidRDefault="00A5336D" w:rsidP="00A5336D">
            <w:pPr>
              <w:rPr>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9</w:t>
            </w:r>
          </w:p>
        </w:tc>
        <w:tc>
          <w:tcPr>
            <w:tcW w:w="425" w:type="dxa"/>
            <w:tcBorders>
              <w:top w:val="nil"/>
            </w:tcBorders>
            <w:shd w:val="clear" w:color="auto" w:fill="auto"/>
            <w:noWrap/>
            <w:vAlign w:val="center"/>
          </w:tcPr>
          <w:p w14:paraId="1B4C83B1" w14:textId="77777777" w:rsidR="00A5336D" w:rsidRPr="00A5336D" w:rsidRDefault="00A5336D" w:rsidP="00A5336D">
            <w:pPr>
              <w:widowControl/>
              <w:jc w:val="center"/>
              <w:rPr>
                <w:color w:val="000000"/>
                <w:kern w:val="0"/>
                <w:sz w:val="18"/>
                <w:szCs w:val="18"/>
              </w:rPr>
            </w:pPr>
          </w:p>
        </w:tc>
        <w:tc>
          <w:tcPr>
            <w:tcW w:w="992" w:type="dxa"/>
            <w:tcBorders>
              <w:top w:val="nil"/>
            </w:tcBorders>
            <w:shd w:val="clear" w:color="auto" w:fill="auto"/>
            <w:vAlign w:val="center"/>
          </w:tcPr>
          <w:p w14:paraId="6164D87E" w14:textId="77777777" w:rsidR="00A5336D" w:rsidRPr="00A5336D" w:rsidRDefault="00A5336D" w:rsidP="00A5336D">
            <w:pPr>
              <w:widowControl/>
              <w:rPr>
                <w:color w:val="000000"/>
                <w:kern w:val="0"/>
                <w:sz w:val="18"/>
                <w:szCs w:val="18"/>
              </w:rPr>
            </w:pPr>
          </w:p>
        </w:tc>
      </w:tr>
      <w:tr w:rsidR="00A5336D" w:rsidRPr="00A5336D" w14:paraId="05E51314" w14:textId="77777777" w:rsidTr="000E137F">
        <w:trPr>
          <w:cantSplit/>
          <w:trHeight w:val="330"/>
        </w:trPr>
        <w:tc>
          <w:tcPr>
            <w:tcW w:w="1605" w:type="dxa"/>
            <w:tcBorders>
              <w:top w:val="single" w:sz="4" w:space="0" w:color="BFBFBF" w:themeColor="background1" w:themeShade="BF"/>
              <w:right w:val="single" w:sz="4" w:space="0" w:color="BFBFBF" w:themeColor="background1" w:themeShade="BF"/>
            </w:tcBorders>
            <w:shd w:val="clear" w:color="auto" w:fill="auto"/>
            <w:noWrap/>
            <w:vAlign w:val="center"/>
          </w:tcPr>
          <w:p w14:paraId="41ECFEDC" w14:textId="77777777" w:rsidR="00A5336D" w:rsidRPr="00A5336D" w:rsidRDefault="00A5336D" w:rsidP="00A5336D">
            <w:pPr>
              <w:widowControl/>
              <w:rPr>
                <w:bCs/>
                <w:kern w:val="0"/>
                <w:sz w:val="18"/>
                <w:szCs w:val="18"/>
              </w:rPr>
            </w:pPr>
            <w:r w:rsidRPr="00A5336D">
              <w:rPr>
                <w:sz w:val="18"/>
                <w:szCs w:val="18"/>
              </w:rPr>
              <w:t>コルチゾール</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auto"/>
            <w:noWrap/>
            <w:vAlign w:val="center"/>
          </w:tcPr>
          <w:p w14:paraId="3BFA0C5F" w14:textId="77777777" w:rsidR="00A5336D" w:rsidRPr="00A5336D" w:rsidRDefault="00A5336D" w:rsidP="00A5336D">
            <w:pPr>
              <w:widowControl/>
              <w:jc w:val="left"/>
              <w:rPr>
                <w:kern w:val="0"/>
                <w:sz w:val="18"/>
                <w:szCs w:val="18"/>
              </w:rPr>
            </w:pPr>
            <w:r w:rsidRPr="00A5336D">
              <w:rPr>
                <w:sz w:val="18"/>
                <w:szCs w:val="18"/>
              </w:rPr>
              <w:t>Cortisol</w:t>
            </w:r>
          </w:p>
        </w:tc>
        <w:tc>
          <w:tcPr>
            <w:tcW w:w="1984" w:type="dxa"/>
            <w:tcBorders>
              <w:left w:val="single" w:sz="4" w:space="0" w:color="BFBFBF" w:themeColor="background1" w:themeShade="BF"/>
            </w:tcBorders>
            <w:shd w:val="clear" w:color="auto" w:fill="auto"/>
            <w:noWrap/>
            <w:vAlign w:val="center"/>
          </w:tcPr>
          <w:p w14:paraId="02B9792C" w14:textId="77777777" w:rsidR="00A5336D" w:rsidRPr="00A5336D" w:rsidRDefault="00A5336D" w:rsidP="00A5336D">
            <w:pPr>
              <w:widowControl/>
              <w:rPr>
                <w:kern w:val="0"/>
                <w:sz w:val="18"/>
                <w:szCs w:val="18"/>
              </w:rPr>
            </w:pPr>
            <w:r w:rsidRPr="00A5336D">
              <w:rPr>
                <w:kern w:val="0"/>
                <w:sz w:val="18"/>
                <w:szCs w:val="18"/>
              </w:rPr>
              <w:t xml:space="preserve">ECLIA </w:t>
            </w:r>
            <w:r w:rsidRPr="00A5336D">
              <w:rPr>
                <w:kern w:val="0"/>
                <w:sz w:val="18"/>
                <w:szCs w:val="18"/>
              </w:rPr>
              <w:t>法（電気化学発光免疫測定法）</w:t>
            </w:r>
          </w:p>
        </w:tc>
        <w:tc>
          <w:tcPr>
            <w:tcW w:w="993" w:type="dxa"/>
            <w:shd w:val="clear" w:color="auto" w:fill="auto"/>
            <w:noWrap/>
            <w:vAlign w:val="center"/>
          </w:tcPr>
          <w:p w14:paraId="206A4C9A" w14:textId="77777777" w:rsidR="00A5336D" w:rsidRPr="00A5336D" w:rsidRDefault="00A5336D" w:rsidP="00A5336D">
            <w:pPr>
              <w:widowControl/>
              <w:jc w:val="center"/>
              <w:rPr>
                <w:kern w:val="0"/>
                <w:sz w:val="18"/>
                <w:szCs w:val="18"/>
              </w:rPr>
            </w:pPr>
            <w:r w:rsidRPr="00A5336D">
              <w:rPr>
                <w:rFonts w:hint="eastAsia"/>
                <w:sz w:val="18"/>
                <w:szCs w:val="18"/>
              </w:rPr>
              <w:t>7.07</w:t>
            </w:r>
            <w:r w:rsidRPr="00A5336D">
              <w:rPr>
                <w:rFonts w:hint="eastAsia"/>
                <w:sz w:val="18"/>
                <w:szCs w:val="18"/>
              </w:rPr>
              <w:t>～</w:t>
            </w:r>
            <w:r w:rsidRPr="00A5336D">
              <w:rPr>
                <w:rFonts w:hint="eastAsia"/>
                <w:sz w:val="18"/>
                <w:szCs w:val="18"/>
              </w:rPr>
              <w:t>19.6</w:t>
            </w:r>
            <w:r w:rsidRPr="00A5336D">
              <w:rPr>
                <w:rFonts w:hint="eastAsia"/>
                <w:sz w:val="18"/>
                <w:szCs w:val="18"/>
              </w:rPr>
              <w:t>（注</w:t>
            </w:r>
            <w:r w:rsidRPr="00A5336D">
              <w:rPr>
                <w:rFonts w:hint="eastAsia"/>
                <w:sz w:val="18"/>
                <w:szCs w:val="18"/>
              </w:rPr>
              <w:t>5</w:t>
            </w:r>
            <w:r w:rsidRPr="00A5336D">
              <w:rPr>
                <w:rFonts w:hint="eastAsia"/>
                <w:sz w:val="18"/>
                <w:szCs w:val="18"/>
              </w:rPr>
              <w:t>）</w:t>
            </w:r>
          </w:p>
        </w:tc>
        <w:tc>
          <w:tcPr>
            <w:tcW w:w="708" w:type="dxa"/>
            <w:shd w:val="clear" w:color="auto" w:fill="auto"/>
            <w:noWrap/>
            <w:vAlign w:val="center"/>
          </w:tcPr>
          <w:p w14:paraId="29096B98" w14:textId="77777777" w:rsidR="00A5336D" w:rsidRPr="00A5336D" w:rsidRDefault="00A5336D" w:rsidP="00A5336D">
            <w:pPr>
              <w:widowControl/>
              <w:rPr>
                <w:kern w:val="0"/>
                <w:sz w:val="18"/>
                <w:szCs w:val="18"/>
              </w:rPr>
            </w:pPr>
            <w:proofErr w:type="spellStart"/>
            <w:r w:rsidRPr="00A5336D">
              <w:rPr>
                <w:sz w:val="18"/>
                <w:szCs w:val="18"/>
              </w:rPr>
              <w:t>μg</w:t>
            </w:r>
            <w:proofErr w:type="spellEnd"/>
            <w:r w:rsidRPr="00A5336D">
              <w:rPr>
                <w:sz w:val="18"/>
                <w:szCs w:val="18"/>
              </w:rPr>
              <w:t>/dL</w:t>
            </w:r>
          </w:p>
        </w:tc>
        <w:tc>
          <w:tcPr>
            <w:tcW w:w="993" w:type="dxa"/>
            <w:shd w:val="clear" w:color="auto" w:fill="auto"/>
            <w:vAlign w:val="center"/>
          </w:tcPr>
          <w:p w14:paraId="697160CF" w14:textId="77777777" w:rsidR="00A5336D" w:rsidRPr="00A5336D" w:rsidRDefault="00A5336D" w:rsidP="00A5336D">
            <w:pPr>
              <w:rPr>
                <w:kern w:val="0"/>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11</w:t>
            </w:r>
          </w:p>
        </w:tc>
        <w:tc>
          <w:tcPr>
            <w:tcW w:w="425" w:type="dxa"/>
            <w:tcBorders>
              <w:top w:val="nil"/>
            </w:tcBorders>
            <w:shd w:val="clear" w:color="auto" w:fill="auto"/>
            <w:noWrap/>
            <w:vAlign w:val="center"/>
          </w:tcPr>
          <w:p w14:paraId="3D9BE70D" w14:textId="77777777" w:rsidR="00A5336D" w:rsidRPr="00A5336D" w:rsidRDefault="00A5336D" w:rsidP="00A5336D">
            <w:pPr>
              <w:widowControl/>
              <w:jc w:val="center"/>
              <w:rPr>
                <w:color w:val="000000"/>
                <w:kern w:val="0"/>
                <w:sz w:val="18"/>
                <w:szCs w:val="18"/>
              </w:rPr>
            </w:pPr>
            <w:r w:rsidRPr="00A5336D">
              <w:rPr>
                <w:sz w:val="18"/>
                <w:szCs w:val="18"/>
              </w:rPr>
              <w:t>01</w:t>
            </w:r>
            <w:r w:rsidRPr="00A5336D">
              <w:rPr>
                <w:color w:val="000000"/>
                <w:kern w:val="0"/>
                <w:sz w:val="18"/>
                <w:szCs w:val="18"/>
              </w:rPr>
              <w:t>22</w:t>
            </w:r>
          </w:p>
        </w:tc>
        <w:tc>
          <w:tcPr>
            <w:tcW w:w="992" w:type="dxa"/>
            <w:tcBorders>
              <w:top w:val="nil"/>
            </w:tcBorders>
            <w:shd w:val="clear" w:color="auto" w:fill="auto"/>
            <w:vAlign w:val="center"/>
          </w:tcPr>
          <w:p w14:paraId="20FBAF3F" w14:textId="77777777" w:rsidR="00A5336D" w:rsidRPr="00A5336D" w:rsidRDefault="00A5336D" w:rsidP="00A5336D">
            <w:pPr>
              <w:widowControl/>
              <w:rPr>
                <w:sz w:val="18"/>
                <w:szCs w:val="18"/>
              </w:rPr>
            </w:pPr>
            <w:r w:rsidRPr="00A5336D">
              <w:rPr>
                <w:sz w:val="18"/>
                <w:szCs w:val="18"/>
              </w:rPr>
              <w:t>血清</w:t>
            </w:r>
          </w:p>
          <w:p w14:paraId="727ECF56" w14:textId="77777777" w:rsidR="00A5336D" w:rsidRPr="00A5336D" w:rsidRDefault="00A5336D" w:rsidP="00A5336D">
            <w:pPr>
              <w:widowControl/>
              <w:rPr>
                <w:color w:val="000000"/>
                <w:kern w:val="0"/>
                <w:sz w:val="18"/>
                <w:szCs w:val="18"/>
              </w:rPr>
            </w:pPr>
            <w:r w:rsidRPr="00A5336D">
              <w:rPr>
                <w:sz w:val="18"/>
                <w:szCs w:val="18"/>
              </w:rPr>
              <w:t>血漿</w:t>
            </w:r>
          </w:p>
        </w:tc>
      </w:tr>
      <w:tr w:rsidR="00A5336D" w:rsidRPr="00A5336D" w14:paraId="25CAD48B" w14:textId="77777777" w:rsidTr="000E137F">
        <w:trPr>
          <w:cantSplit/>
          <w:trHeight w:val="330"/>
        </w:trPr>
        <w:tc>
          <w:tcPr>
            <w:tcW w:w="1605" w:type="dxa"/>
            <w:tcBorders>
              <w:top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0198B0E" w14:textId="77777777" w:rsidR="00A5336D" w:rsidRPr="00A5336D" w:rsidRDefault="00A5336D" w:rsidP="00A5336D">
            <w:pPr>
              <w:widowControl/>
              <w:rPr>
                <w:bCs/>
                <w:kern w:val="0"/>
                <w:sz w:val="18"/>
                <w:szCs w:val="18"/>
              </w:rPr>
            </w:pPr>
            <w:r w:rsidRPr="00A5336D">
              <w:rPr>
                <w:sz w:val="18"/>
                <w:szCs w:val="18"/>
              </w:rPr>
              <w:t>副腎皮質刺激ホルモン</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F2F2F2" w:themeFill="background1" w:themeFillShade="F2"/>
            <w:noWrap/>
            <w:vAlign w:val="center"/>
          </w:tcPr>
          <w:p w14:paraId="2EF8790B" w14:textId="77777777" w:rsidR="00A5336D" w:rsidRPr="00A5336D" w:rsidRDefault="00A5336D" w:rsidP="00A5336D">
            <w:pPr>
              <w:widowControl/>
              <w:rPr>
                <w:kern w:val="0"/>
                <w:sz w:val="18"/>
                <w:szCs w:val="18"/>
              </w:rPr>
            </w:pPr>
            <w:r w:rsidRPr="00A5336D">
              <w:rPr>
                <w:sz w:val="18"/>
                <w:szCs w:val="18"/>
              </w:rPr>
              <w:t>ACTH</w:t>
            </w:r>
          </w:p>
        </w:tc>
        <w:tc>
          <w:tcPr>
            <w:tcW w:w="1984" w:type="dxa"/>
            <w:tcBorders>
              <w:left w:val="single" w:sz="4" w:space="0" w:color="BFBFBF" w:themeColor="background1" w:themeShade="BF"/>
            </w:tcBorders>
            <w:shd w:val="clear" w:color="auto" w:fill="F2F2F2" w:themeFill="background1" w:themeFillShade="F2"/>
            <w:noWrap/>
            <w:vAlign w:val="center"/>
          </w:tcPr>
          <w:p w14:paraId="0D48767D" w14:textId="77777777" w:rsidR="00A5336D" w:rsidRPr="00A5336D" w:rsidRDefault="00A5336D" w:rsidP="00A5336D">
            <w:pPr>
              <w:widowControl/>
              <w:rPr>
                <w:kern w:val="0"/>
                <w:sz w:val="18"/>
                <w:szCs w:val="18"/>
              </w:rPr>
            </w:pPr>
            <w:r w:rsidRPr="00A5336D">
              <w:rPr>
                <w:sz w:val="18"/>
                <w:szCs w:val="18"/>
              </w:rPr>
              <w:t xml:space="preserve">ECLIA </w:t>
            </w:r>
            <w:r w:rsidRPr="00A5336D">
              <w:rPr>
                <w:sz w:val="18"/>
                <w:szCs w:val="18"/>
              </w:rPr>
              <w:t>法（電気化学発光免疫測定法）</w:t>
            </w:r>
          </w:p>
        </w:tc>
        <w:tc>
          <w:tcPr>
            <w:tcW w:w="993" w:type="dxa"/>
            <w:shd w:val="clear" w:color="auto" w:fill="F2F2F2" w:themeFill="background1" w:themeFillShade="F2"/>
            <w:noWrap/>
            <w:vAlign w:val="center"/>
          </w:tcPr>
          <w:p w14:paraId="2FF64492" w14:textId="77777777" w:rsidR="00A5336D" w:rsidRPr="00A5336D" w:rsidRDefault="00A5336D" w:rsidP="00A5336D">
            <w:pPr>
              <w:widowControl/>
              <w:jc w:val="center"/>
              <w:rPr>
                <w:kern w:val="0"/>
                <w:sz w:val="18"/>
                <w:szCs w:val="18"/>
              </w:rPr>
            </w:pPr>
            <w:r w:rsidRPr="00A5336D">
              <w:rPr>
                <w:sz w:val="18"/>
                <w:szCs w:val="18"/>
              </w:rPr>
              <w:t>7.2</w:t>
            </w:r>
            <w:r w:rsidRPr="00A5336D">
              <w:rPr>
                <w:sz w:val="18"/>
                <w:szCs w:val="18"/>
              </w:rPr>
              <w:t>～</w:t>
            </w:r>
            <w:r w:rsidRPr="00A5336D">
              <w:rPr>
                <w:sz w:val="18"/>
                <w:szCs w:val="18"/>
              </w:rPr>
              <w:t>63.3</w:t>
            </w:r>
          </w:p>
        </w:tc>
        <w:tc>
          <w:tcPr>
            <w:tcW w:w="708" w:type="dxa"/>
            <w:shd w:val="clear" w:color="auto" w:fill="F2F2F2" w:themeFill="background1" w:themeFillShade="F2"/>
            <w:noWrap/>
            <w:vAlign w:val="center"/>
          </w:tcPr>
          <w:p w14:paraId="15B1607F" w14:textId="77777777" w:rsidR="00A5336D" w:rsidRPr="00A5336D" w:rsidRDefault="00A5336D" w:rsidP="00A5336D">
            <w:pPr>
              <w:widowControl/>
              <w:rPr>
                <w:kern w:val="0"/>
                <w:sz w:val="18"/>
                <w:szCs w:val="18"/>
              </w:rPr>
            </w:pPr>
            <w:proofErr w:type="spellStart"/>
            <w:r w:rsidRPr="00A5336D">
              <w:rPr>
                <w:sz w:val="18"/>
                <w:szCs w:val="18"/>
              </w:rPr>
              <w:t>pg</w:t>
            </w:r>
            <w:proofErr w:type="spellEnd"/>
            <w:r w:rsidRPr="00A5336D">
              <w:rPr>
                <w:sz w:val="18"/>
                <w:szCs w:val="18"/>
              </w:rPr>
              <w:t>/mL</w:t>
            </w:r>
          </w:p>
        </w:tc>
        <w:tc>
          <w:tcPr>
            <w:tcW w:w="993" w:type="dxa"/>
            <w:shd w:val="clear" w:color="auto" w:fill="auto"/>
            <w:vAlign w:val="center"/>
          </w:tcPr>
          <w:p w14:paraId="50CF983D" w14:textId="77777777" w:rsidR="00A5336D" w:rsidRPr="00A5336D" w:rsidRDefault="00A5336D" w:rsidP="00A5336D">
            <w:pPr>
              <w:rPr>
                <w:kern w:val="0"/>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9</w:t>
            </w:r>
          </w:p>
        </w:tc>
        <w:tc>
          <w:tcPr>
            <w:tcW w:w="425" w:type="dxa"/>
            <w:tcBorders>
              <w:top w:val="nil"/>
            </w:tcBorders>
            <w:shd w:val="clear" w:color="auto" w:fill="auto"/>
            <w:noWrap/>
            <w:vAlign w:val="center"/>
          </w:tcPr>
          <w:p w14:paraId="47104D87" w14:textId="77777777" w:rsidR="00A5336D" w:rsidRPr="00A5336D" w:rsidRDefault="00A5336D" w:rsidP="00A5336D">
            <w:pPr>
              <w:widowControl/>
              <w:jc w:val="center"/>
              <w:rPr>
                <w:color w:val="000000"/>
                <w:kern w:val="0"/>
                <w:sz w:val="18"/>
                <w:szCs w:val="18"/>
              </w:rPr>
            </w:pPr>
            <w:r w:rsidRPr="00A5336D">
              <w:rPr>
                <w:color w:val="000000"/>
                <w:kern w:val="0"/>
                <w:sz w:val="18"/>
                <w:szCs w:val="18"/>
              </w:rPr>
              <w:t>22</w:t>
            </w:r>
          </w:p>
        </w:tc>
        <w:tc>
          <w:tcPr>
            <w:tcW w:w="992" w:type="dxa"/>
            <w:tcBorders>
              <w:top w:val="nil"/>
            </w:tcBorders>
            <w:shd w:val="clear" w:color="auto" w:fill="auto"/>
            <w:vAlign w:val="center"/>
          </w:tcPr>
          <w:p w14:paraId="577B0710" w14:textId="77777777" w:rsidR="00A5336D" w:rsidRPr="00A5336D" w:rsidRDefault="00A5336D" w:rsidP="00A5336D">
            <w:pPr>
              <w:widowControl/>
              <w:rPr>
                <w:color w:val="000000"/>
                <w:kern w:val="0"/>
                <w:sz w:val="18"/>
                <w:szCs w:val="18"/>
              </w:rPr>
            </w:pPr>
            <w:r w:rsidRPr="00A5336D">
              <w:rPr>
                <w:sz w:val="18"/>
                <w:szCs w:val="18"/>
              </w:rPr>
              <w:t>血漿</w:t>
            </w:r>
          </w:p>
        </w:tc>
      </w:tr>
      <w:tr w:rsidR="00A5336D" w:rsidRPr="00A5336D" w14:paraId="64507EFF" w14:textId="77777777" w:rsidTr="000E137F">
        <w:trPr>
          <w:trHeight w:val="330"/>
        </w:trPr>
        <w:tc>
          <w:tcPr>
            <w:tcW w:w="1605" w:type="dxa"/>
            <w:shd w:val="clear" w:color="auto" w:fill="auto"/>
            <w:noWrap/>
            <w:vAlign w:val="center"/>
            <w:hideMark/>
          </w:tcPr>
          <w:p w14:paraId="7148A944" w14:textId="77777777" w:rsidR="00A5336D" w:rsidRPr="00A5336D" w:rsidRDefault="00A5336D" w:rsidP="00A5336D">
            <w:pPr>
              <w:widowControl/>
              <w:rPr>
                <w:bCs/>
                <w:color w:val="000000"/>
                <w:kern w:val="0"/>
                <w:sz w:val="18"/>
                <w:szCs w:val="18"/>
              </w:rPr>
            </w:pPr>
            <w:r w:rsidRPr="00A5336D">
              <w:rPr>
                <w:bCs/>
                <w:color w:val="000000"/>
                <w:kern w:val="0"/>
                <w:sz w:val="18"/>
                <w:szCs w:val="18"/>
              </w:rPr>
              <w:t>エンドトキシン</w:t>
            </w:r>
          </w:p>
        </w:tc>
        <w:tc>
          <w:tcPr>
            <w:tcW w:w="992" w:type="dxa"/>
            <w:tcBorders>
              <w:top w:val="single" w:sz="4" w:space="0" w:color="BFBFBF" w:themeColor="background1" w:themeShade="BF"/>
              <w:tl2br w:val="single" w:sz="4" w:space="0" w:color="D9D9D9" w:themeColor="background1" w:themeShade="D9"/>
            </w:tcBorders>
            <w:shd w:val="clear" w:color="auto" w:fill="auto"/>
            <w:noWrap/>
            <w:vAlign w:val="center"/>
            <w:hideMark/>
          </w:tcPr>
          <w:p w14:paraId="0B928E91" w14:textId="77777777" w:rsidR="00A5336D" w:rsidRPr="00A5336D" w:rsidRDefault="00A5336D" w:rsidP="00A5336D">
            <w:pPr>
              <w:widowControl/>
              <w:rPr>
                <w:color w:val="000000"/>
                <w:kern w:val="0"/>
                <w:sz w:val="18"/>
                <w:szCs w:val="18"/>
              </w:rPr>
            </w:pPr>
          </w:p>
        </w:tc>
        <w:tc>
          <w:tcPr>
            <w:tcW w:w="1984" w:type="dxa"/>
            <w:shd w:val="clear" w:color="auto" w:fill="auto"/>
            <w:noWrap/>
            <w:vAlign w:val="center"/>
            <w:hideMark/>
          </w:tcPr>
          <w:p w14:paraId="107403B5" w14:textId="77777777" w:rsidR="00A5336D" w:rsidRPr="00A5336D" w:rsidRDefault="00A5336D" w:rsidP="00A5336D">
            <w:pPr>
              <w:widowControl/>
              <w:rPr>
                <w:kern w:val="0"/>
                <w:sz w:val="18"/>
                <w:szCs w:val="18"/>
              </w:rPr>
            </w:pPr>
            <w:r w:rsidRPr="00A5336D">
              <w:rPr>
                <w:kern w:val="0"/>
                <w:sz w:val="18"/>
                <w:szCs w:val="18"/>
              </w:rPr>
              <w:t>比濁時間分析法</w:t>
            </w:r>
            <w:r w:rsidRPr="00A5336D">
              <w:rPr>
                <w:kern w:val="0"/>
                <w:sz w:val="18"/>
                <w:szCs w:val="18"/>
              </w:rPr>
              <w:t>(</w:t>
            </w:r>
            <w:r w:rsidRPr="00A5336D">
              <w:rPr>
                <w:kern w:val="0"/>
                <w:sz w:val="18"/>
                <w:szCs w:val="18"/>
              </w:rPr>
              <w:t>注</w:t>
            </w:r>
            <w:r w:rsidRPr="00A5336D">
              <w:rPr>
                <w:rFonts w:hint="eastAsia"/>
                <w:kern w:val="0"/>
                <w:sz w:val="18"/>
                <w:szCs w:val="18"/>
              </w:rPr>
              <w:t>6</w:t>
            </w:r>
            <w:r w:rsidRPr="00A5336D">
              <w:rPr>
                <w:kern w:val="0"/>
                <w:sz w:val="18"/>
                <w:szCs w:val="18"/>
              </w:rPr>
              <w:t>)</w:t>
            </w:r>
          </w:p>
        </w:tc>
        <w:tc>
          <w:tcPr>
            <w:tcW w:w="993" w:type="dxa"/>
            <w:shd w:val="clear" w:color="auto" w:fill="auto"/>
            <w:noWrap/>
            <w:vAlign w:val="center"/>
            <w:hideMark/>
          </w:tcPr>
          <w:p w14:paraId="4DBEDE9E" w14:textId="77777777" w:rsidR="00A5336D" w:rsidRPr="00A5336D" w:rsidRDefault="00A5336D" w:rsidP="00A5336D">
            <w:pPr>
              <w:widowControl/>
              <w:jc w:val="center"/>
              <w:rPr>
                <w:color w:val="000000"/>
                <w:kern w:val="0"/>
                <w:sz w:val="18"/>
                <w:szCs w:val="18"/>
              </w:rPr>
            </w:pPr>
            <w:r w:rsidRPr="00A5336D">
              <w:rPr>
                <w:color w:val="000000"/>
                <w:kern w:val="0"/>
                <w:sz w:val="18"/>
                <w:szCs w:val="18"/>
              </w:rPr>
              <w:t>&lt; 5</w:t>
            </w:r>
          </w:p>
        </w:tc>
        <w:tc>
          <w:tcPr>
            <w:tcW w:w="708" w:type="dxa"/>
            <w:shd w:val="clear" w:color="auto" w:fill="auto"/>
            <w:noWrap/>
            <w:vAlign w:val="center"/>
            <w:hideMark/>
          </w:tcPr>
          <w:p w14:paraId="2E6F1F27" w14:textId="77777777" w:rsidR="00A5336D" w:rsidRPr="00A5336D" w:rsidRDefault="00A5336D" w:rsidP="00A5336D">
            <w:pPr>
              <w:widowControl/>
              <w:rPr>
                <w:kern w:val="0"/>
                <w:sz w:val="18"/>
                <w:szCs w:val="18"/>
              </w:rPr>
            </w:pPr>
            <w:proofErr w:type="spellStart"/>
            <w:r w:rsidRPr="00A5336D">
              <w:rPr>
                <w:kern w:val="0"/>
                <w:sz w:val="18"/>
                <w:szCs w:val="18"/>
              </w:rPr>
              <w:t>pg</w:t>
            </w:r>
            <w:proofErr w:type="spellEnd"/>
            <w:r w:rsidRPr="00A5336D">
              <w:rPr>
                <w:kern w:val="0"/>
                <w:sz w:val="18"/>
                <w:szCs w:val="18"/>
              </w:rPr>
              <w:t>/mL</w:t>
            </w:r>
          </w:p>
        </w:tc>
        <w:tc>
          <w:tcPr>
            <w:tcW w:w="993" w:type="dxa"/>
            <w:shd w:val="clear" w:color="auto" w:fill="auto"/>
            <w:vAlign w:val="center"/>
          </w:tcPr>
          <w:p w14:paraId="780AE724"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3</w:t>
            </w:r>
          </w:p>
        </w:tc>
        <w:tc>
          <w:tcPr>
            <w:tcW w:w="425" w:type="dxa"/>
            <w:vMerge w:val="restart"/>
            <w:shd w:val="clear" w:color="auto" w:fill="auto"/>
            <w:noWrap/>
            <w:vAlign w:val="center"/>
            <w:hideMark/>
          </w:tcPr>
          <w:p w14:paraId="55525753" w14:textId="77777777" w:rsidR="00A5336D" w:rsidRPr="00A5336D" w:rsidRDefault="00A5336D" w:rsidP="00A5336D">
            <w:pPr>
              <w:widowControl/>
              <w:jc w:val="center"/>
              <w:rPr>
                <w:dstrike/>
                <w:color w:val="00B0F0"/>
                <w:kern w:val="0"/>
                <w:sz w:val="18"/>
                <w:szCs w:val="18"/>
              </w:rPr>
            </w:pPr>
            <w:r w:rsidRPr="00A5336D">
              <w:rPr>
                <w:kern w:val="0"/>
                <w:sz w:val="18"/>
                <w:szCs w:val="18"/>
              </w:rPr>
              <w:t>08</w:t>
            </w:r>
          </w:p>
        </w:tc>
        <w:tc>
          <w:tcPr>
            <w:tcW w:w="992" w:type="dxa"/>
            <w:vMerge w:val="restart"/>
            <w:shd w:val="clear" w:color="auto" w:fill="auto"/>
            <w:vAlign w:val="center"/>
          </w:tcPr>
          <w:p w14:paraId="52ECDFBF" w14:textId="77777777" w:rsidR="00A5336D" w:rsidRPr="00A5336D" w:rsidRDefault="00A5336D" w:rsidP="00A5336D">
            <w:pPr>
              <w:widowControl/>
              <w:rPr>
                <w:color w:val="000000"/>
                <w:kern w:val="0"/>
                <w:sz w:val="18"/>
                <w:szCs w:val="18"/>
              </w:rPr>
            </w:pPr>
            <w:r w:rsidRPr="00A5336D">
              <w:rPr>
                <w:color w:val="000000"/>
                <w:kern w:val="0"/>
                <w:sz w:val="18"/>
                <w:szCs w:val="18"/>
              </w:rPr>
              <w:t>血漿（ベノヘパリン加）</w:t>
            </w:r>
          </w:p>
        </w:tc>
      </w:tr>
      <w:tr w:rsidR="00A5336D" w:rsidRPr="00A5336D" w14:paraId="0765CB1A" w14:textId="77777777" w:rsidTr="000E137F">
        <w:trPr>
          <w:trHeight w:val="330"/>
        </w:trPr>
        <w:tc>
          <w:tcPr>
            <w:tcW w:w="1605" w:type="dxa"/>
            <w:tcBorders>
              <w:bottom w:val="single" w:sz="4" w:space="0" w:color="C9C9C9"/>
            </w:tcBorders>
            <w:shd w:val="clear" w:color="auto" w:fill="F2F2F2" w:themeFill="background1" w:themeFillShade="F2"/>
            <w:noWrap/>
            <w:vAlign w:val="center"/>
            <w:hideMark/>
          </w:tcPr>
          <w:p w14:paraId="7F24E9F4" w14:textId="77777777" w:rsidR="00A5336D" w:rsidRPr="00A5336D" w:rsidRDefault="00A5336D" w:rsidP="00A5336D">
            <w:pPr>
              <w:widowControl/>
              <w:rPr>
                <w:bCs/>
                <w:color w:val="000000"/>
                <w:kern w:val="0"/>
                <w:sz w:val="18"/>
                <w:szCs w:val="18"/>
              </w:rPr>
            </w:pPr>
            <w:r w:rsidRPr="00A5336D">
              <w:rPr>
                <w:rFonts w:hint="eastAsia"/>
                <w:bCs/>
                <w:color w:val="000000"/>
                <w:kern w:val="0"/>
                <w:sz w:val="18"/>
                <w:szCs w:val="18"/>
              </w:rPr>
              <w:t>β</w:t>
            </w:r>
            <w:r w:rsidRPr="00A5336D">
              <w:rPr>
                <w:bCs/>
                <w:color w:val="000000"/>
                <w:kern w:val="0"/>
                <w:sz w:val="18"/>
                <w:szCs w:val="18"/>
              </w:rPr>
              <w:t>-D-</w:t>
            </w:r>
            <w:r w:rsidRPr="00A5336D">
              <w:rPr>
                <w:bCs/>
                <w:color w:val="000000"/>
                <w:kern w:val="0"/>
                <w:sz w:val="18"/>
                <w:szCs w:val="18"/>
              </w:rPr>
              <w:t>グルカン</w:t>
            </w:r>
          </w:p>
        </w:tc>
        <w:tc>
          <w:tcPr>
            <w:tcW w:w="992" w:type="dxa"/>
            <w:tcBorders>
              <w:bottom w:val="single" w:sz="4" w:space="0" w:color="C9C9C9"/>
              <w:tl2br w:val="single" w:sz="4" w:space="0" w:color="D9D9D9" w:themeColor="background1" w:themeShade="D9"/>
            </w:tcBorders>
            <w:shd w:val="clear" w:color="auto" w:fill="F2F2F2" w:themeFill="background1" w:themeFillShade="F2"/>
            <w:noWrap/>
            <w:vAlign w:val="center"/>
            <w:hideMark/>
          </w:tcPr>
          <w:p w14:paraId="4630365E" w14:textId="77777777" w:rsidR="00A5336D" w:rsidRPr="00A5336D" w:rsidRDefault="00A5336D" w:rsidP="00A5336D">
            <w:pPr>
              <w:widowControl/>
              <w:rPr>
                <w:color w:val="000000"/>
                <w:kern w:val="0"/>
                <w:sz w:val="18"/>
                <w:szCs w:val="18"/>
              </w:rPr>
            </w:pPr>
          </w:p>
        </w:tc>
        <w:tc>
          <w:tcPr>
            <w:tcW w:w="1984" w:type="dxa"/>
            <w:tcBorders>
              <w:bottom w:val="single" w:sz="4" w:space="0" w:color="C9C9C9"/>
            </w:tcBorders>
            <w:shd w:val="clear" w:color="auto" w:fill="F2F2F2" w:themeFill="background1" w:themeFillShade="F2"/>
            <w:noWrap/>
            <w:vAlign w:val="center"/>
            <w:hideMark/>
          </w:tcPr>
          <w:p w14:paraId="42A29063" w14:textId="77777777" w:rsidR="00A5336D" w:rsidRPr="00A5336D" w:rsidRDefault="00A5336D" w:rsidP="00A5336D">
            <w:pPr>
              <w:widowControl/>
              <w:rPr>
                <w:kern w:val="0"/>
                <w:sz w:val="18"/>
                <w:szCs w:val="18"/>
              </w:rPr>
            </w:pPr>
            <w:r w:rsidRPr="00A5336D">
              <w:rPr>
                <w:rFonts w:hint="eastAsia"/>
                <w:kern w:val="0"/>
                <w:sz w:val="18"/>
                <w:szCs w:val="18"/>
              </w:rPr>
              <w:t>発色合成基質法</w:t>
            </w:r>
            <w:r w:rsidRPr="00A5336D">
              <w:rPr>
                <w:kern w:val="0"/>
                <w:sz w:val="18"/>
                <w:szCs w:val="18"/>
              </w:rPr>
              <w:t>(</w:t>
            </w:r>
            <w:r w:rsidRPr="00A5336D">
              <w:rPr>
                <w:kern w:val="0"/>
                <w:sz w:val="18"/>
                <w:szCs w:val="18"/>
              </w:rPr>
              <w:t>注</w:t>
            </w:r>
            <w:r w:rsidRPr="00A5336D">
              <w:rPr>
                <w:rFonts w:hint="eastAsia"/>
                <w:kern w:val="0"/>
                <w:sz w:val="18"/>
                <w:szCs w:val="18"/>
              </w:rPr>
              <w:t>6</w:t>
            </w:r>
            <w:r w:rsidRPr="00A5336D">
              <w:rPr>
                <w:kern w:val="0"/>
                <w:sz w:val="18"/>
                <w:szCs w:val="18"/>
              </w:rPr>
              <w:t>)</w:t>
            </w:r>
          </w:p>
        </w:tc>
        <w:tc>
          <w:tcPr>
            <w:tcW w:w="993" w:type="dxa"/>
            <w:tcBorders>
              <w:bottom w:val="single" w:sz="4" w:space="0" w:color="C9C9C9"/>
            </w:tcBorders>
            <w:shd w:val="clear" w:color="auto" w:fill="F2F2F2" w:themeFill="background1" w:themeFillShade="F2"/>
            <w:noWrap/>
            <w:vAlign w:val="center"/>
            <w:hideMark/>
          </w:tcPr>
          <w:p w14:paraId="7189F071" w14:textId="77777777" w:rsidR="00A5336D" w:rsidRPr="00A5336D" w:rsidRDefault="00A5336D" w:rsidP="00A5336D">
            <w:pPr>
              <w:widowControl/>
              <w:jc w:val="center"/>
              <w:rPr>
                <w:color w:val="000000"/>
                <w:kern w:val="0"/>
                <w:sz w:val="18"/>
                <w:szCs w:val="18"/>
              </w:rPr>
            </w:pPr>
            <w:r w:rsidRPr="00A5336D">
              <w:rPr>
                <w:color w:val="000000"/>
                <w:kern w:val="0"/>
                <w:sz w:val="18"/>
                <w:szCs w:val="18"/>
              </w:rPr>
              <w:t>&lt; 11</w:t>
            </w:r>
          </w:p>
        </w:tc>
        <w:tc>
          <w:tcPr>
            <w:tcW w:w="708" w:type="dxa"/>
            <w:tcBorders>
              <w:bottom w:val="single" w:sz="4" w:space="0" w:color="C9C9C9"/>
            </w:tcBorders>
            <w:shd w:val="clear" w:color="auto" w:fill="F2F2F2" w:themeFill="background1" w:themeFillShade="F2"/>
            <w:noWrap/>
            <w:vAlign w:val="center"/>
            <w:hideMark/>
          </w:tcPr>
          <w:p w14:paraId="53DA0E05" w14:textId="77777777" w:rsidR="00A5336D" w:rsidRPr="00A5336D" w:rsidRDefault="00A5336D" w:rsidP="00A5336D">
            <w:pPr>
              <w:widowControl/>
              <w:rPr>
                <w:kern w:val="0"/>
                <w:sz w:val="18"/>
                <w:szCs w:val="18"/>
              </w:rPr>
            </w:pPr>
            <w:proofErr w:type="spellStart"/>
            <w:r w:rsidRPr="00A5336D">
              <w:rPr>
                <w:kern w:val="0"/>
                <w:sz w:val="18"/>
                <w:szCs w:val="18"/>
              </w:rPr>
              <w:t>pg</w:t>
            </w:r>
            <w:proofErr w:type="spellEnd"/>
            <w:r w:rsidRPr="00A5336D">
              <w:rPr>
                <w:kern w:val="0"/>
                <w:sz w:val="18"/>
                <w:szCs w:val="18"/>
              </w:rPr>
              <w:t>/mL</w:t>
            </w:r>
          </w:p>
        </w:tc>
        <w:tc>
          <w:tcPr>
            <w:tcW w:w="993" w:type="dxa"/>
            <w:tcBorders>
              <w:bottom w:val="single" w:sz="4" w:space="0" w:color="C9C9C9"/>
            </w:tcBorders>
            <w:shd w:val="clear" w:color="auto" w:fill="auto"/>
            <w:vAlign w:val="center"/>
          </w:tcPr>
          <w:p w14:paraId="6F58B01A"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3</w:t>
            </w:r>
          </w:p>
        </w:tc>
        <w:tc>
          <w:tcPr>
            <w:tcW w:w="425" w:type="dxa"/>
            <w:vMerge/>
            <w:shd w:val="clear" w:color="auto" w:fill="auto"/>
            <w:hideMark/>
          </w:tcPr>
          <w:p w14:paraId="3868D0EE" w14:textId="77777777" w:rsidR="00A5336D" w:rsidRPr="00A5336D" w:rsidRDefault="00A5336D" w:rsidP="00A5336D">
            <w:pPr>
              <w:widowControl/>
              <w:jc w:val="left"/>
              <w:rPr>
                <w:color w:val="000000"/>
                <w:kern w:val="0"/>
                <w:sz w:val="18"/>
                <w:szCs w:val="18"/>
              </w:rPr>
            </w:pPr>
          </w:p>
        </w:tc>
        <w:tc>
          <w:tcPr>
            <w:tcW w:w="992" w:type="dxa"/>
            <w:vMerge/>
            <w:shd w:val="clear" w:color="auto" w:fill="auto"/>
            <w:vAlign w:val="center"/>
          </w:tcPr>
          <w:p w14:paraId="2823FB20" w14:textId="77777777" w:rsidR="00A5336D" w:rsidRPr="00A5336D" w:rsidRDefault="00A5336D" w:rsidP="00A5336D">
            <w:pPr>
              <w:widowControl/>
              <w:rPr>
                <w:color w:val="000000"/>
                <w:kern w:val="0"/>
                <w:sz w:val="18"/>
                <w:szCs w:val="18"/>
              </w:rPr>
            </w:pPr>
          </w:p>
        </w:tc>
      </w:tr>
      <w:tr w:rsidR="00A5336D" w:rsidRPr="00A5336D" w14:paraId="3807E35B" w14:textId="77777777" w:rsidTr="000E137F">
        <w:trPr>
          <w:trHeight w:val="330"/>
        </w:trPr>
        <w:tc>
          <w:tcPr>
            <w:tcW w:w="1605" w:type="dxa"/>
            <w:shd w:val="clear" w:color="auto" w:fill="auto"/>
            <w:noWrap/>
            <w:vAlign w:val="center"/>
            <w:hideMark/>
          </w:tcPr>
          <w:p w14:paraId="672D5B11" w14:textId="77777777" w:rsidR="00A5336D" w:rsidRPr="00A5336D" w:rsidRDefault="00A5336D" w:rsidP="00A5336D">
            <w:pPr>
              <w:widowControl/>
              <w:rPr>
                <w:bCs/>
                <w:color w:val="000000"/>
                <w:kern w:val="0"/>
                <w:sz w:val="18"/>
                <w:szCs w:val="18"/>
              </w:rPr>
            </w:pPr>
            <w:r w:rsidRPr="00A5336D">
              <w:rPr>
                <w:bCs/>
                <w:sz w:val="18"/>
                <w:szCs w:val="18"/>
              </w:rPr>
              <w:lastRenderedPageBreak/>
              <w:t>尿中レジオネラ抗原</w:t>
            </w:r>
          </w:p>
        </w:tc>
        <w:tc>
          <w:tcPr>
            <w:tcW w:w="992" w:type="dxa"/>
            <w:tcBorders>
              <w:bottom w:val="single" w:sz="4" w:space="0" w:color="C9C9C9"/>
              <w:tl2br w:val="nil"/>
              <w:tr2bl w:val="nil"/>
            </w:tcBorders>
            <w:shd w:val="clear" w:color="auto" w:fill="auto"/>
            <w:noWrap/>
            <w:vAlign w:val="center"/>
            <w:hideMark/>
          </w:tcPr>
          <w:p w14:paraId="520B84F9" w14:textId="77777777" w:rsidR="00A5336D" w:rsidRPr="00A5336D" w:rsidRDefault="00A5336D" w:rsidP="00A5336D">
            <w:pPr>
              <w:widowControl/>
              <w:rPr>
                <w:color w:val="000000"/>
                <w:kern w:val="0"/>
                <w:sz w:val="18"/>
                <w:szCs w:val="18"/>
              </w:rPr>
            </w:pPr>
            <w:r w:rsidRPr="00A5336D">
              <w:rPr>
                <w:color w:val="000000"/>
                <w:kern w:val="0"/>
                <w:sz w:val="18"/>
                <w:szCs w:val="18"/>
              </w:rPr>
              <w:t>レジオネラ</w:t>
            </w:r>
          </w:p>
        </w:tc>
        <w:tc>
          <w:tcPr>
            <w:tcW w:w="1984" w:type="dxa"/>
            <w:shd w:val="clear" w:color="auto" w:fill="auto"/>
            <w:noWrap/>
            <w:vAlign w:val="center"/>
            <w:hideMark/>
          </w:tcPr>
          <w:p w14:paraId="1EF93095" w14:textId="77777777" w:rsidR="00A5336D" w:rsidRPr="00A5336D" w:rsidRDefault="00A5336D" w:rsidP="00A5336D">
            <w:pPr>
              <w:widowControl/>
              <w:rPr>
                <w:kern w:val="0"/>
                <w:sz w:val="18"/>
                <w:szCs w:val="18"/>
              </w:rPr>
            </w:pPr>
            <w:r w:rsidRPr="00A5336D">
              <w:rPr>
                <w:sz w:val="18"/>
                <w:szCs w:val="18"/>
              </w:rPr>
              <w:t>イムノクロマト法</w:t>
            </w:r>
          </w:p>
        </w:tc>
        <w:tc>
          <w:tcPr>
            <w:tcW w:w="993" w:type="dxa"/>
            <w:shd w:val="clear" w:color="auto" w:fill="auto"/>
            <w:noWrap/>
            <w:vAlign w:val="center"/>
            <w:hideMark/>
          </w:tcPr>
          <w:p w14:paraId="58C97BB9" w14:textId="77777777" w:rsidR="00A5336D" w:rsidRPr="00A5336D" w:rsidRDefault="00A5336D" w:rsidP="00A5336D">
            <w:pPr>
              <w:widowControl/>
              <w:jc w:val="center"/>
              <w:rPr>
                <w:color w:val="000000"/>
                <w:kern w:val="0"/>
                <w:sz w:val="18"/>
                <w:szCs w:val="18"/>
              </w:rPr>
            </w:pPr>
            <w:r w:rsidRPr="00A5336D">
              <w:rPr>
                <w:sz w:val="18"/>
                <w:szCs w:val="18"/>
              </w:rPr>
              <w:t>陰性</w:t>
            </w:r>
          </w:p>
        </w:tc>
        <w:tc>
          <w:tcPr>
            <w:tcW w:w="708" w:type="dxa"/>
            <w:tcBorders>
              <w:bottom w:val="single" w:sz="4" w:space="0" w:color="C9C9C9"/>
              <w:tl2br w:val="single" w:sz="4" w:space="0" w:color="C9C9C9"/>
            </w:tcBorders>
            <w:shd w:val="clear" w:color="auto" w:fill="auto"/>
            <w:noWrap/>
            <w:vAlign w:val="center"/>
            <w:hideMark/>
          </w:tcPr>
          <w:p w14:paraId="449C5FDE" w14:textId="77777777" w:rsidR="00A5336D" w:rsidRPr="00A5336D" w:rsidRDefault="00A5336D" w:rsidP="00A5336D">
            <w:pPr>
              <w:widowControl/>
              <w:rPr>
                <w:color w:val="000000"/>
                <w:kern w:val="0"/>
                <w:sz w:val="18"/>
                <w:szCs w:val="18"/>
              </w:rPr>
            </w:pPr>
          </w:p>
        </w:tc>
        <w:tc>
          <w:tcPr>
            <w:tcW w:w="993" w:type="dxa"/>
            <w:tcBorders>
              <w:tl2br w:val="single" w:sz="4" w:space="0" w:color="C9C9C9"/>
            </w:tcBorders>
            <w:shd w:val="clear" w:color="auto" w:fill="auto"/>
            <w:vAlign w:val="center"/>
          </w:tcPr>
          <w:p w14:paraId="3E16A48F" w14:textId="77777777" w:rsidR="00A5336D" w:rsidRPr="00A5336D" w:rsidRDefault="00A5336D" w:rsidP="00A5336D">
            <w:pPr>
              <w:widowControl/>
              <w:rPr>
                <w:kern w:val="0"/>
                <w:sz w:val="18"/>
                <w:szCs w:val="18"/>
              </w:rPr>
            </w:pPr>
          </w:p>
        </w:tc>
        <w:tc>
          <w:tcPr>
            <w:tcW w:w="425" w:type="dxa"/>
            <w:vMerge w:val="restart"/>
            <w:shd w:val="clear" w:color="auto" w:fill="auto"/>
            <w:vAlign w:val="center"/>
            <w:hideMark/>
          </w:tcPr>
          <w:p w14:paraId="05B3E4C9" w14:textId="77777777" w:rsidR="00A5336D" w:rsidRPr="00A5336D" w:rsidRDefault="00A5336D" w:rsidP="00A5336D">
            <w:pPr>
              <w:widowControl/>
              <w:jc w:val="center"/>
              <w:rPr>
                <w:dstrike/>
                <w:color w:val="00B0F0"/>
                <w:sz w:val="18"/>
                <w:szCs w:val="18"/>
              </w:rPr>
            </w:pPr>
            <w:r w:rsidRPr="00A5336D">
              <w:rPr>
                <w:sz w:val="18"/>
                <w:szCs w:val="18"/>
              </w:rPr>
              <w:t>14</w:t>
            </w:r>
          </w:p>
        </w:tc>
        <w:tc>
          <w:tcPr>
            <w:tcW w:w="992" w:type="dxa"/>
            <w:vMerge w:val="restart"/>
            <w:shd w:val="clear" w:color="auto" w:fill="auto"/>
            <w:vAlign w:val="center"/>
          </w:tcPr>
          <w:p w14:paraId="615C9689" w14:textId="77777777" w:rsidR="00A5336D" w:rsidRPr="00A5336D" w:rsidRDefault="00A5336D" w:rsidP="00A5336D">
            <w:pPr>
              <w:widowControl/>
              <w:rPr>
                <w:color w:val="000000"/>
                <w:kern w:val="0"/>
                <w:sz w:val="18"/>
                <w:szCs w:val="18"/>
              </w:rPr>
            </w:pPr>
            <w:r w:rsidRPr="00A5336D">
              <w:rPr>
                <w:color w:val="000000"/>
                <w:kern w:val="0"/>
                <w:sz w:val="18"/>
                <w:szCs w:val="18"/>
              </w:rPr>
              <w:t>尿</w:t>
            </w:r>
          </w:p>
        </w:tc>
      </w:tr>
      <w:tr w:rsidR="00A5336D" w:rsidRPr="00A5336D" w14:paraId="445D139E" w14:textId="77777777" w:rsidTr="000E137F">
        <w:trPr>
          <w:trHeight w:val="330"/>
        </w:trPr>
        <w:tc>
          <w:tcPr>
            <w:tcW w:w="1605" w:type="dxa"/>
            <w:shd w:val="clear" w:color="auto" w:fill="F2F2F2" w:themeFill="background1" w:themeFillShade="F2"/>
            <w:noWrap/>
            <w:vAlign w:val="center"/>
            <w:hideMark/>
          </w:tcPr>
          <w:p w14:paraId="21A9EEE1" w14:textId="77777777" w:rsidR="00A5336D" w:rsidRPr="00A5336D" w:rsidRDefault="00A5336D" w:rsidP="00A5336D">
            <w:pPr>
              <w:widowControl/>
              <w:rPr>
                <w:bCs/>
                <w:color w:val="000000"/>
                <w:kern w:val="0"/>
                <w:sz w:val="18"/>
                <w:szCs w:val="18"/>
              </w:rPr>
            </w:pPr>
            <w:r w:rsidRPr="00A5336D">
              <w:rPr>
                <w:bCs/>
                <w:sz w:val="18"/>
                <w:szCs w:val="18"/>
              </w:rPr>
              <w:t>尿中肺炎球菌莢膜抗原</w:t>
            </w:r>
          </w:p>
        </w:tc>
        <w:tc>
          <w:tcPr>
            <w:tcW w:w="992" w:type="dxa"/>
            <w:tcBorders>
              <w:tl2br w:val="nil"/>
            </w:tcBorders>
            <w:shd w:val="clear" w:color="auto" w:fill="F2F2F2" w:themeFill="background1" w:themeFillShade="F2"/>
            <w:noWrap/>
            <w:vAlign w:val="center"/>
            <w:hideMark/>
          </w:tcPr>
          <w:p w14:paraId="0F3DF8E5" w14:textId="77777777" w:rsidR="00A5336D" w:rsidRPr="00A5336D" w:rsidRDefault="00A5336D" w:rsidP="00A5336D">
            <w:pPr>
              <w:widowControl/>
              <w:rPr>
                <w:color w:val="000000"/>
                <w:kern w:val="0"/>
                <w:sz w:val="18"/>
                <w:szCs w:val="18"/>
              </w:rPr>
            </w:pPr>
            <w:r w:rsidRPr="00A5336D">
              <w:rPr>
                <w:color w:val="000000"/>
                <w:kern w:val="0"/>
                <w:sz w:val="18"/>
                <w:szCs w:val="18"/>
              </w:rPr>
              <w:t>肺炎球菌</w:t>
            </w:r>
          </w:p>
        </w:tc>
        <w:tc>
          <w:tcPr>
            <w:tcW w:w="1984" w:type="dxa"/>
            <w:shd w:val="clear" w:color="auto" w:fill="F2F2F2" w:themeFill="background1" w:themeFillShade="F2"/>
            <w:noWrap/>
            <w:vAlign w:val="center"/>
            <w:hideMark/>
          </w:tcPr>
          <w:p w14:paraId="578223C9" w14:textId="77777777" w:rsidR="00A5336D" w:rsidRPr="00A5336D" w:rsidRDefault="00A5336D" w:rsidP="00A5336D">
            <w:pPr>
              <w:widowControl/>
              <w:rPr>
                <w:kern w:val="0"/>
                <w:sz w:val="18"/>
                <w:szCs w:val="18"/>
              </w:rPr>
            </w:pPr>
            <w:r w:rsidRPr="00A5336D">
              <w:rPr>
                <w:sz w:val="18"/>
                <w:szCs w:val="18"/>
              </w:rPr>
              <w:t>イムノクロマト法</w:t>
            </w:r>
          </w:p>
        </w:tc>
        <w:tc>
          <w:tcPr>
            <w:tcW w:w="993" w:type="dxa"/>
            <w:shd w:val="clear" w:color="auto" w:fill="F2F2F2" w:themeFill="background1" w:themeFillShade="F2"/>
            <w:noWrap/>
            <w:vAlign w:val="center"/>
            <w:hideMark/>
          </w:tcPr>
          <w:p w14:paraId="36A3B182" w14:textId="77777777" w:rsidR="00A5336D" w:rsidRPr="00A5336D" w:rsidRDefault="00A5336D" w:rsidP="00A5336D">
            <w:pPr>
              <w:widowControl/>
              <w:jc w:val="center"/>
              <w:rPr>
                <w:color w:val="000000"/>
                <w:kern w:val="0"/>
                <w:sz w:val="18"/>
                <w:szCs w:val="18"/>
              </w:rPr>
            </w:pPr>
            <w:r w:rsidRPr="00A5336D">
              <w:rPr>
                <w:sz w:val="18"/>
                <w:szCs w:val="18"/>
              </w:rPr>
              <w:t>陰性</w:t>
            </w:r>
          </w:p>
        </w:tc>
        <w:tc>
          <w:tcPr>
            <w:tcW w:w="708" w:type="dxa"/>
            <w:tcBorders>
              <w:tl2br w:val="single" w:sz="4" w:space="0" w:color="C9C9C9"/>
            </w:tcBorders>
            <w:shd w:val="clear" w:color="auto" w:fill="F2F2F2" w:themeFill="background1" w:themeFillShade="F2"/>
            <w:noWrap/>
            <w:vAlign w:val="center"/>
            <w:hideMark/>
          </w:tcPr>
          <w:p w14:paraId="40DD99C0" w14:textId="77777777" w:rsidR="00A5336D" w:rsidRPr="00A5336D" w:rsidRDefault="00A5336D" w:rsidP="00A5336D">
            <w:pPr>
              <w:widowControl/>
              <w:rPr>
                <w:color w:val="000000"/>
                <w:kern w:val="0"/>
                <w:sz w:val="18"/>
                <w:szCs w:val="18"/>
              </w:rPr>
            </w:pPr>
          </w:p>
        </w:tc>
        <w:tc>
          <w:tcPr>
            <w:tcW w:w="993" w:type="dxa"/>
            <w:tcBorders>
              <w:tl2br w:val="single" w:sz="4" w:space="0" w:color="C9C9C9"/>
            </w:tcBorders>
            <w:shd w:val="clear" w:color="auto" w:fill="auto"/>
            <w:vAlign w:val="center"/>
          </w:tcPr>
          <w:p w14:paraId="10602635" w14:textId="77777777" w:rsidR="00A5336D" w:rsidRPr="00A5336D" w:rsidRDefault="00A5336D" w:rsidP="00A5336D">
            <w:pPr>
              <w:widowControl/>
              <w:rPr>
                <w:kern w:val="0"/>
                <w:sz w:val="18"/>
                <w:szCs w:val="18"/>
              </w:rPr>
            </w:pPr>
          </w:p>
        </w:tc>
        <w:tc>
          <w:tcPr>
            <w:tcW w:w="425" w:type="dxa"/>
            <w:vMerge/>
            <w:shd w:val="clear" w:color="auto" w:fill="auto"/>
            <w:vAlign w:val="center"/>
            <w:hideMark/>
          </w:tcPr>
          <w:p w14:paraId="53A66F5B" w14:textId="77777777" w:rsidR="00A5336D" w:rsidRPr="00A5336D" w:rsidRDefault="00A5336D" w:rsidP="00A5336D">
            <w:pPr>
              <w:widowControl/>
              <w:jc w:val="center"/>
              <w:rPr>
                <w:color w:val="000000"/>
                <w:kern w:val="0"/>
                <w:sz w:val="18"/>
                <w:szCs w:val="18"/>
              </w:rPr>
            </w:pPr>
          </w:p>
        </w:tc>
        <w:tc>
          <w:tcPr>
            <w:tcW w:w="992" w:type="dxa"/>
            <w:vMerge/>
            <w:shd w:val="clear" w:color="auto" w:fill="auto"/>
            <w:vAlign w:val="center"/>
          </w:tcPr>
          <w:p w14:paraId="330AE76D" w14:textId="77777777" w:rsidR="00A5336D" w:rsidRPr="00A5336D" w:rsidRDefault="00A5336D" w:rsidP="00A5336D">
            <w:pPr>
              <w:widowControl/>
              <w:rPr>
                <w:color w:val="000000"/>
                <w:kern w:val="0"/>
                <w:sz w:val="18"/>
                <w:szCs w:val="18"/>
              </w:rPr>
            </w:pPr>
          </w:p>
        </w:tc>
      </w:tr>
    </w:tbl>
    <w:p w14:paraId="41C67821" w14:textId="77777777" w:rsidR="00A5336D" w:rsidRPr="00A5336D" w:rsidRDefault="00A5336D" w:rsidP="00A5336D">
      <w:pPr>
        <w:ind w:leftChars="300" w:left="1320" w:hangingChars="300" w:hanging="660"/>
        <w:jc w:val="left"/>
      </w:pPr>
      <w:r w:rsidRPr="00A5336D">
        <w:t>注</w:t>
      </w:r>
      <w:r w:rsidRPr="00A5336D">
        <w:t xml:space="preserve"> 1</w:t>
      </w:r>
      <w:r w:rsidRPr="00A5336D">
        <w:t>：医療事故（針刺しあるいは類似事故）に伴う</w:t>
      </w:r>
      <w:r w:rsidRPr="00A5336D">
        <w:t>HBs</w:t>
      </w:r>
      <w:r w:rsidRPr="00A5336D">
        <w:t>抗原検査、</w:t>
      </w:r>
      <w:r w:rsidRPr="00A5336D">
        <w:t>HBs</w:t>
      </w:r>
      <w:r w:rsidRPr="00A5336D">
        <w:t>抗体検査は針刺し事故クイックガイドに従って依頼してください。</w:t>
      </w:r>
    </w:p>
    <w:p w14:paraId="75FB5AC2" w14:textId="77777777" w:rsidR="00A5336D" w:rsidRPr="00A5336D" w:rsidRDefault="00A5336D" w:rsidP="00A5336D">
      <w:pPr>
        <w:ind w:leftChars="300" w:left="880" w:hangingChars="100" w:hanging="220"/>
        <w:jc w:val="left"/>
      </w:pPr>
      <w:r w:rsidRPr="00A5336D">
        <w:t>注</w:t>
      </w:r>
      <w:r w:rsidRPr="00A5336D">
        <w:t xml:space="preserve"> </w:t>
      </w:r>
      <w:r w:rsidRPr="00A5336D">
        <w:rPr>
          <w:rFonts w:hint="eastAsia"/>
        </w:rPr>
        <w:t>2</w:t>
      </w:r>
      <w:r w:rsidRPr="00A5336D">
        <w:t>：採血後直ちに提出</w:t>
      </w:r>
    </w:p>
    <w:p w14:paraId="46D5BD56" w14:textId="77777777" w:rsidR="00A5336D" w:rsidRPr="00A5336D" w:rsidRDefault="00A5336D" w:rsidP="00A5336D">
      <w:pPr>
        <w:ind w:leftChars="300" w:left="880" w:hangingChars="100" w:hanging="220"/>
        <w:jc w:val="left"/>
      </w:pPr>
      <w:r w:rsidRPr="00A5336D">
        <w:t>注</w:t>
      </w:r>
      <w:r w:rsidRPr="00A5336D">
        <w:t xml:space="preserve"> </w:t>
      </w:r>
      <w:r w:rsidRPr="00A5336D">
        <w:rPr>
          <w:rFonts w:hint="eastAsia"/>
        </w:rPr>
        <w:t>3</w:t>
      </w:r>
      <w:r w:rsidRPr="00A5336D">
        <w:t>：</w:t>
      </w:r>
      <w:r w:rsidRPr="00A5336D">
        <w:rPr>
          <w:rFonts w:hint="eastAsia"/>
        </w:rPr>
        <w:t>試薬の性能上、報告値については整数表記とした。</w:t>
      </w:r>
      <w:r w:rsidRPr="00A5336D">
        <w:tab/>
      </w:r>
    </w:p>
    <w:p w14:paraId="10CD65A3" w14:textId="77777777" w:rsidR="00A5336D" w:rsidRPr="00A5336D" w:rsidRDefault="00A5336D" w:rsidP="00A5336D">
      <w:pPr>
        <w:ind w:leftChars="300" w:left="1320" w:hangingChars="300" w:hanging="660"/>
        <w:jc w:val="left"/>
      </w:pPr>
      <w:r w:rsidRPr="00A5336D">
        <w:t>注</w:t>
      </w:r>
      <w:r w:rsidRPr="00A5336D">
        <w:rPr>
          <w:rFonts w:hint="eastAsia"/>
        </w:rPr>
        <w:t>4</w:t>
      </w:r>
      <w:r w:rsidRPr="00A5336D">
        <w:t>：</w:t>
      </w:r>
      <w:r w:rsidRPr="00A5336D">
        <w:t>EDTA-2K</w:t>
      </w:r>
      <w:r w:rsidRPr="00A5336D">
        <w:t>（</w:t>
      </w:r>
      <w:r w:rsidRPr="00A5336D">
        <w:t xml:space="preserve">2mL </w:t>
      </w:r>
      <w:r w:rsidRPr="00A5336D">
        <w:t>紺）入採血管に採血して下さい。</w:t>
      </w:r>
    </w:p>
    <w:p w14:paraId="32C0C614" w14:textId="77777777" w:rsidR="00A5336D" w:rsidRPr="00A5336D" w:rsidRDefault="00A5336D" w:rsidP="00A5336D">
      <w:pPr>
        <w:ind w:firstLineChars="300" w:firstLine="660"/>
        <w:jc w:val="left"/>
      </w:pPr>
      <w:r w:rsidRPr="00A5336D">
        <w:t>注</w:t>
      </w:r>
      <w:r w:rsidRPr="00A5336D">
        <w:rPr>
          <w:rFonts w:hint="eastAsia"/>
        </w:rPr>
        <w:t>5</w:t>
      </w:r>
      <w:r w:rsidRPr="00A5336D">
        <w:t>：</w:t>
      </w:r>
      <w:r w:rsidRPr="00A5336D">
        <w:rPr>
          <w:rFonts w:hint="eastAsia"/>
        </w:rPr>
        <w:t>午前</w:t>
      </w:r>
      <w:r w:rsidRPr="00A5336D">
        <w:rPr>
          <w:rFonts w:hint="eastAsia"/>
        </w:rPr>
        <w:t>10</w:t>
      </w:r>
      <w:r w:rsidRPr="00A5336D">
        <w:rPr>
          <w:rFonts w:hint="eastAsia"/>
        </w:rPr>
        <w:t>時以前にとられた場合の基準値</w:t>
      </w:r>
    </w:p>
    <w:p w14:paraId="287BB905" w14:textId="77777777" w:rsidR="00A5336D" w:rsidRPr="00A5336D" w:rsidRDefault="00A5336D" w:rsidP="00A5336D">
      <w:pPr>
        <w:ind w:firstLineChars="300" w:firstLine="660"/>
        <w:jc w:val="left"/>
      </w:pPr>
      <w:r w:rsidRPr="00A5336D">
        <w:rPr>
          <w:rFonts w:hint="eastAsia"/>
        </w:rPr>
        <w:t>注</w:t>
      </w:r>
      <w:r w:rsidRPr="00A5336D">
        <w:rPr>
          <w:rFonts w:hint="eastAsia"/>
        </w:rPr>
        <w:t>6</w:t>
      </w:r>
      <w:r w:rsidRPr="00A5336D">
        <w:rPr>
          <w:rFonts w:hint="eastAsia"/>
        </w:rPr>
        <w:t>：</w:t>
      </w:r>
      <w:r w:rsidRPr="00A5336D">
        <w:t>専用採血管ベノジェクト</w:t>
      </w:r>
      <w:r w:rsidRPr="00A5336D">
        <w:t>Ⅱ</w:t>
      </w:r>
      <w:r w:rsidRPr="00A5336D">
        <w:t>真空採血管（ベノヘパリン）に採血して下さい。</w:t>
      </w:r>
    </w:p>
    <w:p w14:paraId="2D75C0CC" w14:textId="77777777" w:rsidR="00A5336D" w:rsidRPr="00A5336D" w:rsidRDefault="00A5336D" w:rsidP="00A5336D">
      <w:pPr>
        <w:ind w:firstLineChars="300" w:firstLine="660"/>
        <w:jc w:val="left"/>
      </w:pPr>
    </w:p>
    <w:p w14:paraId="19720CA2" w14:textId="77777777" w:rsidR="00A5336D" w:rsidRPr="00A5336D" w:rsidRDefault="00A5336D" w:rsidP="00A5336D">
      <w:pPr>
        <w:ind w:firstLineChars="300" w:firstLine="660"/>
        <w:jc w:val="left"/>
      </w:pPr>
    </w:p>
    <w:p w14:paraId="475B5102" w14:textId="77777777" w:rsidR="00A5336D" w:rsidRPr="00A5336D" w:rsidRDefault="00A5336D" w:rsidP="00A5336D">
      <w:pPr>
        <w:ind w:firstLineChars="257" w:firstLine="565"/>
        <w:jc w:val="left"/>
      </w:pPr>
      <w:r w:rsidRPr="00A5336D">
        <w:t xml:space="preserve">c) </w:t>
      </w:r>
      <w:r w:rsidRPr="00A5336D">
        <w:t>尿生化学検査</w:t>
      </w:r>
    </w:p>
    <w:tbl>
      <w:tblPr>
        <w:tblW w:w="8448" w:type="dxa"/>
        <w:tblInd w:w="63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321"/>
        <w:gridCol w:w="2552"/>
        <w:gridCol w:w="567"/>
        <w:gridCol w:w="1063"/>
        <w:gridCol w:w="71"/>
        <w:gridCol w:w="992"/>
        <w:gridCol w:w="992"/>
        <w:gridCol w:w="454"/>
        <w:gridCol w:w="436"/>
      </w:tblGrid>
      <w:tr w:rsidR="00A5336D" w:rsidRPr="00A5336D" w14:paraId="4CC8F359" w14:textId="77777777" w:rsidTr="000E137F">
        <w:trPr>
          <w:trHeight w:val="330"/>
        </w:trPr>
        <w:tc>
          <w:tcPr>
            <w:tcW w:w="1321"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153F8F5F" w14:textId="77777777" w:rsidR="00A5336D" w:rsidRPr="00A5336D" w:rsidRDefault="00A5336D" w:rsidP="00A5336D">
            <w:pPr>
              <w:rPr>
                <w:bCs/>
                <w:sz w:val="18"/>
                <w:szCs w:val="18"/>
              </w:rPr>
            </w:pPr>
            <w:r w:rsidRPr="00A5336D">
              <w:rPr>
                <w:bCs/>
                <w:sz w:val="18"/>
                <w:szCs w:val="18"/>
              </w:rPr>
              <w:t>検査項目</w:t>
            </w:r>
          </w:p>
        </w:tc>
        <w:tc>
          <w:tcPr>
            <w:tcW w:w="3119" w:type="dxa"/>
            <w:gridSpan w:val="2"/>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26BFA97" w14:textId="77777777" w:rsidR="00A5336D" w:rsidRPr="00A5336D" w:rsidRDefault="00A5336D" w:rsidP="00A5336D">
            <w:pPr>
              <w:rPr>
                <w:bCs/>
                <w:sz w:val="18"/>
                <w:szCs w:val="18"/>
              </w:rPr>
            </w:pPr>
            <w:r w:rsidRPr="00A5336D">
              <w:rPr>
                <w:bCs/>
                <w:sz w:val="18"/>
                <w:szCs w:val="18"/>
              </w:rPr>
              <w:t>測定方法</w:t>
            </w:r>
          </w:p>
        </w:tc>
        <w:tc>
          <w:tcPr>
            <w:tcW w:w="1134" w:type="dxa"/>
            <w:gridSpan w:val="2"/>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3794CD8" w14:textId="77777777" w:rsidR="00A5336D" w:rsidRPr="00A5336D" w:rsidRDefault="00A5336D" w:rsidP="00A5336D">
            <w:pPr>
              <w:jc w:val="center"/>
              <w:rPr>
                <w:bCs/>
                <w:sz w:val="18"/>
                <w:szCs w:val="18"/>
              </w:rPr>
            </w:pPr>
            <w:r w:rsidRPr="00A5336D">
              <w:rPr>
                <w:bCs/>
                <w:sz w:val="18"/>
                <w:szCs w:val="18"/>
              </w:rPr>
              <w:t>基準範囲</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F85DA14" w14:textId="77777777" w:rsidR="00A5336D" w:rsidRPr="00A5336D" w:rsidRDefault="00A5336D" w:rsidP="00A5336D">
            <w:pPr>
              <w:rPr>
                <w:bCs/>
                <w:sz w:val="18"/>
                <w:szCs w:val="18"/>
              </w:rPr>
            </w:pPr>
            <w:r w:rsidRPr="00A5336D">
              <w:rPr>
                <w:bCs/>
                <w:sz w:val="18"/>
                <w:szCs w:val="18"/>
              </w:rPr>
              <w:t>単位</w:t>
            </w:r>
          </w:p>
        </w:tc>
        <w:tc>
          <w:tcPr>
            <w:tcW w:w="992"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6D0C0269" w14:textId="77777777" w:rsidR="00A5336D" w:rsidRPr="00A5336D" w:rsidRDefault="00A5336D" w:rsidP="00A5336D">
            <w:pPr>
              <w:rPr>
                <w:bCs/>
                <w:sz w:val="18"/>
                <w:szCs w:val="18"/>
              </w:rPr>
            </w:pPr>
            <w:r w:rsidRPr="00A5336D">
              <w:rPr>
                <w:bCs/>
                <w:sz w:val="18"/>
                <w:szCs w:val="18"/>
              </w:rPr>
              <w:t>基準範囲出典</w:t>
            </w:r>
          </w:p>
        </w:tc>
        <w:tc>
          <w:tcPr>
            <w:tcW w:w="454"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0C56B7D" w14:textId="77777777" w:rsidR="00A5336D" w:rsidRPr="00A5336D" w:rsidRDefault="00A5336D" w:rsidP="00A5336D">
            <w:pPr>
              <w:rPr>
                <w:bCs/>
                <w:sz w:val="18"/>
                <w:szCs w:val="18"/>
              </w:rPr>
            </w:pPr>
            <w:r w:rsidRPr="00A5336D">
              <w:rPr>
                <w:bCs/>
                <w:sz w:val="18"/>
                <w:szCs w:val="18"/>
              </w:rPr>
              <w:t>容器番号</w:t>
            </w:r>
          </w:p>
        </w:tc>
        <w:tc>
          <w:tcPr>
            <w:tcW w:w="436"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30B938E8" w14:textId="77777777" w:rsidR="00A5336D" w:rsidRPr="00A5336D" w:rsidRDefault="00A5336D" w:rsidP="00A5336D">
            <w:pPr>
              <w:rPr>
                <w:bCs/>
                <w:sz w:val="18"/>
                <w:szCs w:val="18"/>
              </w:rPr>
            </w:pPr>
            <w:r w:rsidRPr="00A5336D">
              <w:rPr>
                <w:bCs/>
                <w:sz w:val="18"/>
                <w:szCs w:val="18"/>
              </w:rPr>
              <w:t>材料</w:t>
            </w:r>
          </w:p>
        </w:tc>
      </w:tr>
      <w:tr w:rsidR="00A5336D" w:rsidRPr="00A5336D" w14:paraId="626CFCA6" w14:textId="77777777" w:rsidTr="000E137F">
        <w:trPr>
          <w:trHeight w:val="330"/>
        </w:trPr>
        <w:tc>
          <w:tcPr>
            <w:tcW w:w="1321" w:type="dxa"/>
            <w:shd w:val="clear" w:color="auto" w:fill="EDEDED"/>
            <w:noWrap/>
            <w:vAlign w:val="center"/>
            <w:hideMark/>
          </w:tcPr>
          <w:p w14:paraId="542C8538" w14:textId="77777777" w:rsidR="00A5336D" w:rsidRPr="00A5336D" w:rsidRDefault="00A5336D" w:rsidP="00A5336D">
            <w:pPr>
              <w:rPr>
                <w:bCs/>
                <w:sz w:val="18"/>
                <w:szCs w:val="18"/>
              </w:rPr>
            </w:pPr>
            <w:r w:rsidRPr="00A5336D">
              <w:rPr>
                <w:bCs/>
                <w:sz w:val="18"/>
                <w:szCs w:val="18"/>
              </w:rPr>
              <w:t>Na</w:t>
            </w:r>
          </w:p>
        </w:tc>
        <w:tc>
          <w:tcPr>
            <w:tcW w:w="2552" w:type="dxa"/>
            <w:vMerge w:val="restart"/>
            <w:shd w:val="clear" w:color="auto" w:fill="EDEDED"/>
            <w:noWrap/>
            <w:vAlign w:val="center"/>
            <w:hideMark/>
          </w:tcPr>
          <w:p w14:paraId="4AFF9C72" w14:textId="77777777" w:rsidR="00A5336D" w:rsidRPr="00A5336D" w:rsidRDefault="00A5336D" w:rsidP="00A5336D">
            <w:pPr>
              <w:rPr>
                <w:sz w:val="18"/>
                <w:szCs w:val="18"/>
              </w:rPr>
            </w:pPr>
            <w:r w:rsidRPr="00A5336D">
              <w:rPr>
                <w:sz w:val="18"/>
                <w:szCs w:val="18"/>
              </w:rPr>
              <w:t>イオン選択電極法（希釈法）</w:t>
            </w:r>
          </w:p>
        </w:tc>
        <w:tc>
          <w:tcPr>
            <w:tcW w:w="567" w:type="dxa"/>
            <w:vMerge w:val="restart"/>
            <w:shd w:val="clear" w:color="auto" w:fill="auto"/>
            <w:textDirection w:val="tbRlV"/>
            <w:vAlign w:val="bottom"/>
            <w:hideMark/>
          </w:tcPr>
          <w:p w14:paraId="4B2198DB" w14:textId="77777777" w:rsidR="00A5336D" w:rsidRPr="00A5336D" w:rsidRDefault="00A5336D" w:rsidP="00A5336D">
            <w:pPr>
              <w:ind w:left="113" w:right="113"/>
              <w:jc w:val="center"/>
              <w:rPr>
                <w:sz w:val="18"/>
                <w:szCs w:val="18"/>
              </w:rPr>
            </w:pPr>
            <w:r w:rsidRPr="00A5336D">
              <w:rPr>
                <w:sz w:val="18"/>
                <w:szCs w:val="18"/>
              </w:rPr>
              <w:t>(</w:t>
            </w:r>
            <w:r w:rsidRPr="00A5336D">
              <w:rPr>
                <w:sz w:val="18"/>
                <w:szCs w:val="18"/>
              </w:rPr>
              <w:t>注１</w:t>
            </w:r>
            <w:r w:rsidRPr="00A5336D">
              <w:rPr>
                <w:sz w:val="18"/>
                <w:szCs w:val="18"/>
              </w:rPr>
              <w:t>)</w:t>
            </w:r>
          </w:p>
        </w:tc>
        <w:tc>
          <w:tcPr>
            <w:tcW w:w="1134" w:type="dxa"/>
            <w:gridSpan w:val="2"/>
            <w:shd w:val="clear" w:color="auto" w:fill="EDEDED"/>
            <w:noWrap/>
            <w:vAlign w:val="center"/>
            <w:hideMark/>
          </w:tcPr>
          <w:p w14:paraId="62F1E26C" w14:textId="77777777" w:rsidR="00A5336D" w:rsidRPr="00A5336D" w:rsidRDefault="00A5336D" w:rsidP="00A5336D">
            <w:pPr>
              <w:jc w:val="center"/>
              <w:rPr>
                <w:sz w:val="18"/>
                <w:szCs w:val="18"/>
              </w:rPr>
            </w:pPr>
            <w:r w:rsidRPr="00A5336D">
              <w:rPr>
                <w:sz w:val="18"/>
                <w:szCs w:val="18"/>
              </w:rPr>
              <w:t>125</w:t>
            </w:r>
            <w:r w:rsidRPr="00A5336D">
              <w:rPr>
                <w:sz w:val="18"/>
                <w:szCs w:val="18"/>
              </w:rPr>
              <w:t>～</w:t>
            </w:r>
            <w:r w:rsidRPr="00A5336D">
              <w:rPr>
                <w:sz w:val="18"/>
                <w:szCs w:val="18"/>
              </w:rPr>
              <w:t>250</w:t>
            </w:r>
          </w:p>
        </w:tc>
        <w:tc>
          <w:tcPr>
            <w:tcW w:w="992" w:type="dxa"/>
            <w:shd w:val="clear" w:color="auto" w:fill="EDEDED"/>
            <w:noWrap/>
            <w:vAlign w:val="center"/>
            <w:hideMark/>
          </w:tcPr>
          <w:p w14:paraId="74883368" w14:textId="77777777" w:rsidR="00A5336D" w:rsidRPr="00A5336D" w:rsidRDefault="00A5336D" w:rsidP="00A5336D">
            <w:pPr>
              <w:rPr>
                <w:sz w:val="18"/>
                <w:szCs w:val="18"/>
              </w:rPr>
            </w:pPr>
            <w:r w:rsidRPr="00A5336D">
              <w:rPr>
                <w:sz w:val="18"/>
                <w:szCs w:val="18"/>
              </w:rPr>
              <w:t>mmol/day</w:t>
            </w:r>
          </w:p>
        </w:tc>
        <w:tc>
          <w:tcPr>
            <w:tcW w:w="992" w:type="dxa"/>
            <w:vAlign w:val="center"/>
          </w:tcPr>
          <w:p w14:paraId="28290562"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r w:rsidRPr="00A5336D">
              <w:rPr>
                <w:noProof/>
                <w:kern w:val="0"/>
                <w:sz w:val="18"/>
                <w:szCs w:val="18"/>
              </w:rPr>
              <w:drawing>
                <wp:inline distT="0" distB="0" distL="0" distR="0" wp14:anchorId="27238DF3" wp14:editId="1A095BDA">
                  <wp:extent cx="28575" cy="9525"/>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p>
        </w:tc>
        <w:tc>
          <w:tcPr>
            <w:tcW w:w="454" w:type="dxa"/>
            <w:vMerge w:val="restart"/>
            <w:shd w:val="clear" w:color="auto" w:fill="auto"/>
            <w:noWrap/>
            <w:vAlign w:val="center"/>
            <w:hideMark/>
          </w:tcPr>
          <w:p w14:paraId="48C049F5" w14:textId="77777777" w:rsidR="00A5336D" w:rsidRPr="00A5336D" w:rsidRDefault="00A5336D" w:rsidP="00A5336D">
            <w:pPr>
              <w:jc w:val="center"/>
              <w:rPr>
                <w:dstrike/>
                <w:color w:val="00B0F0"/>
                <w:sz w:val="18"/>
                <w:szCs w:val="18"/>
              </w:rPr>
            </w:pPr>
            <w:r w:rsidRPr="00A5336D">
              <w:rPr>
                <w:sz w:val="18"/>
                <w:szCs w:val="18"/>
              </w:rPr>
              <w:t>09</w:t>
            </w:r>
          </w:p>
        </w:tc>
        <w:tc>
          <w:tcPr>
            <w:tcW w:w="436" w:type="dxa"/>
            <w:vMerge w:val="restart"/>
            <w:shd w:val="clear" w:color="auto" w:fill="auto"/>
            <w:vAlign w:val="center"/>
          </w:tcPr>
          <w:p w14:paraId="13E20F2D" w14:textId="77777777" w:rsidR="00A5336D" w:rsidRPr="00A5336D" w:rsidRDefault="00A5336D" w:rsidP="00A5336D">
            <w:pPr>
              <w:rPr>
                <w:sz w:val="18"/>
                <w:szCs w:val="18"/>
              </w:rPr>
            </w:pPr>
            <w:r w:rsidRPr="00A5336D">
              <w:rPr>
                <w:sz w:val="18"/>
                <w:szCs w:val="18"/>
              </w:rPr>
              <w:t>尿</w:t>
            </w:r>
          </w:p>
        </w:tc>
      </w:tr>
      <w:tr w:rsidR="00A5336D" w:rsidRPr="00A5336D" w14:paraId="65212E40" w14:textId="77777777" w:rsidTr="000E137F">
        <w:trPr>
          <w:trHeight w:val="330"/>
        </w:trPr>
        <w:tc>
          <w:tcPr>
            <w:tcW w:w="1321" w:type="dxa"/>
            <w:shd w:val="clear" w:color="auto" w:fill="auto"/>
            <w:noWrap/>
            <w:vAlign w:val="center"/>
            <w:hideMark/>
          </w:tcPr>
          <w:p w14:paraId="0A255B34" w14:textId="77777777" w:rsidR="00A5336D" w:rsidRPr="00A5336D" w:rsidRDefault="00A5336D" w:rsidP="00A5336D">
            <w:pPr>
              <w:rPr>
                <w:bCs/>
                <w:sz w:val="18"/>
                <w:szCs w:val="18"/>
              </w:rPr>
            </w:pPr>
            <w:r w:rsidRPr="00A5336D">
              <w:rPr>
                <w:bCs/>
                <w:sz w:val="18"/>
                <w:szCs w:val="18"/>
              </w:rPr>
              <w:t>K</w:t>
            </w:r>
          </w:p>
        </w:tc>
        <w:tc>
          <w:tcPr>
            <w:tcW w:w="2552" w:type="dxa"/>
            <w:vMerge/>
            <w:shd w:val="clear" w:color="auto" w:fill="auto"/>
            <w:noWrap/>
            <w:vAlign w:val="center"/>
            <w:hideMark/>
          </w:tcPr>
          <w:p w14:paraId="562886C6" w14:textId="77777777" w:rsidR="00A5336D" w:rsidRPr="00A5336D" w:rsidRDefault="00A5336D" w:rsidP="00A5336D">
            <w:pPr>
              <w:rPr>
                <w:sz w:val="18"/>
                <w:szCs w:val="18"/>
              </w:rPr>
            </w:pPr>
          </w:p>
        </w:tc>
        <w:tc>
          <w:tcPr>
            <w:tcW w:w="567" w:type="dxa"/>
            <w:vMerge/>
            <w:shd w:val="clear" w:color="auto" w:fill="auto"/>
            <w:hideMark/>
          </w:tcPr>
          <w:p w14:paraId="6BC72C33" w14:textId="77777777" w:rsidR="00A5336D" w:rsidRPr="00A5336D" w:rsidRDefault="00A5336D" w:rsidP="00A5336D">
            <w:pPr>
              <w:jc w:val="left"/>
              <w:rPr>
                <w:sz w:val="18"/>
                <w:szCs w:val="18"/>
              </w:rPr>
            </w:pPr>
          </w:p>
        </w:tc>
        <w:tc>
          <w:tcPr>
            <w:tcW w:w="1134" w:type="dxa"/>
            <w:gridSpan w:val="2"/>
            <w:shd w:val="clear" w:color="auto" w:fill="auto"/>
            <w:noWrap/>
            <w:vAlign w:val="center"/>
            <w:hideMark/>
          </w:tcPr>
          <w:p w14:paraId="52F78B4D" w14:textId="77777777" w:rsidR="00A5336D" w:rsidRPr="00A5336D" w:rsidRDefault="00A5336D" w:rsidP="00A5336D">
            <w:pPr>
              <w:jc w:val="center"/>
              <w:rPr>
                <w:sz w:val="18"/>
                <w:szCs w:val="18"/>
              </w:rPr>
            </w:pPr>
            <w:r w:rsidRPr="00A5336D">
              <w:rPr>
                <w:sz w:val="18"/>
                <w:szCs w:val="18"/>
              </w:rPr>
              <w:t>50</w:t>
            </w:r>
            <w:r w:rsidRPr="00A5336D">
              <w:rPr>
                <w:sz w:val="18"/>
                <w:szCs w:val="18"/>
              </w:rPr>
              <w:t>～</w:t>
            </w:r>
            <w:r w:rsidRPr="00A5336D">
              <w:rPr>
                <w:sz w:val="18"/>
                <w:szCs w:val="18"/>
              </w:rPr>
              <w:t>100</w:t>
            </w:r>
          </w:p>
        </w:tc>
        <w:tc>
          <w:tcPr>
            <w:tcW w:w="992" w:type="dxa"/>
            <w:shd w:val="clear" w:color="auto" w:fill="auto"/>
            <w:noWrap/>
            <w:vAlign w:val="center"/>
            <w:hideMark/>
          </w:tcPr>
          <w:p w14:paraId="7DA7DCAA" w14:textId="77777777" w:rsidR="00A5336D" w:rsidRPr="00A5336D" w:rsidRDefault="00A5336D" w:rsidP="00A5336D">
            <w:pPr>
              <w:rPr>
                <w:sz w:val="18"/>
                <w:szCs w:val="18"/>
              </w:rPr>
            </w:pPr>
            <w:r w:rsidRPr="00A5336D">
              <w:rPr>
                <w:sz w:val="18"/>
                <w:szCs w:val="18"/>
              </w:rPr>
              <w:t>mmol/day</w:t>
            </w:r>
          </w:p>
        </w:tc>
        <w:tc>
          <w:tcPr>
            <w:tcW w:w="992" w:type="dxa"/>
            <w:vAlign w:val="center"/>
          </w:tcPr>
          <w:p w14:paraId="2BC961D7"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454" w:type="dxa"/>
            <w:vMerge/>
            <w:shd w:val="clear" w:color="auto" w:fill="auto"/>
            <w:hideMark/>
          </w:tcPr>
          <w:p w14:paraId="67BB4726" w14:textId="77777777" w:rsidR="00A5336D" w:rsidRPr="00A5336D" w:rsidRDefault="00A5336D" w:rsidP="00A5336D">
            <w:pPr>
              <w:jc w:val="left"/>
              <w:rPr>
                <w:sz w:val="18"/>
                <w:szCs w:val="18"/>
              </w:rPr>
            </w:pPr>
          </w:p>
        </w:tc>
        <w:tc>
          <w:tcPr>
            <w:tcW w:w="436" w:type="dxa"/>
            <w:vMerge/>
            <w:shd w:val="clear" w:color="auto" w:fill="auto"/>
            <w:vAlign w:val="center"/>
          </w:tcPr>
          <w:p w14:paraId="16A5790A" w14:textId="77777777" w:rsidR="00A5336D" w:rsidRPr="00A5336D" w:rsidRDefault="00A5336D" w:rsidP="00A5336D">
            <w:pPr>
              <w:rPr>
                <w:sz w:val="18"/>
                <w:szCs w:val="18"/>
              </w:rPr>
            </w:pPr>
          </w:p>
        </w:tc>
      </w:tr>
      <w:tr w:rsidR="00A5336D" w:rsidRPr="00A5336D" w14:paraId="389D4F9D" w14:textId="77777777" w:rsidTr="000E137F">
        <w:trPr>
          <w:trHeight w:val="330"/>
        </w:trPr>
        <w:tc>
          <w:tcPr>
            <w:tcW w:w="1321" w:type="dxa"/>
            <w:shd w:val="clear" w:color="auto" w:fill="EDEDED"/>
            <w:noWrap/>
            <w:vAlign w:val="center"/>
            <w:hideMark/>
          </w:tcPr>
          <w:p w14:paraId="44F8413D" w14:textId="77777777" w:rsidR="00A5336D" w:rsidRPr="00A5336D" w:rsidRDefault="00A5336D" w:rsidP="00A5336D">
            <w:pPr>
              <w:rPr>
                <w:bCs/>
                <w:sz w:val="18"/>
                <w:szCs w:val="18"/>
              </w:rPr>
            </w:pPr>
            <w:r w:rsidRPr="00A5336D">
              <w:rPr>
                <w:bCs/>
                <w:sz w:val="18"/>
                <w:szCs w:val="18"/>
              </w:rPr>
              <w:t>Cl</w:t>
            </w:r>
          </w:p>
        </w:tc>
        <w:tc>
          <w:tcPr>
            <w:tcW w:w="2552" w:type="dxa"/>
            <w:vMerge/>
            <w:shd w:val="clear" w:color="auto" w:fill="EDEDED"/>
            <w:noWrap/>
            <w:vAlign w:val="center"/>
            <w:hideMark/>
          </w:tcPr>
          <w:p w14:paraId="02EBA1E6" w14:textId="77777777" w:rsidR="00A5336D" w:rsidRPr="00A5336D" w:rsidRDefault="00A5336D" w:rsidP="00A5336D">
            <w:pPr>
              <w:rPr>
                <w:sz w:val="18"/>
                <w:szCs w:val="18"/>
              </w:rPr>
            </w:pPr>
          </w:p>
        </w:tc>
        <w:tc>
          <w:tcPr>
            <w:tcW w:w="567" w:type="dxa"/>
            <w:vMerge/>
            <w:shd w:val="clear" w:color="auto" w:fill="auto"/>
            <w:hideMark/>
          </w:tcPr>
          <w:p w14:paraId="24AE94C7" w14:textId="77777777" w:rsidR="00A5336D" w:rsidRPr="00A5336D" w:rsidRDefault="00A5336D" w:rsidP="00A5336D">
            <w:pPr>
              <w:jc w:val="left"/>
              <w:rPr>
                <w:sz w:val="18"/>
                <w:szCs w:val="18"/>
              </w:rPr>
            </w:pPr>
          </w:p>
        </w:tc>
        <w:tc>
          <w:tcPr>
            <w:tcW w:w="1134" w:type="dxa"/>
            <w:gridSpan w:val="2"/>
            <w:shd w:val="clear" w:color="auto" w:fill="EDEDED"/>
            <w:noWrap/>
            <w:vAlign w:val="center"/>
            <w:hideMark/>
          </w:tcPr>
          <w:p w14:paraId="588E4DD1" w14:textId="77777777" w:rsidR="00A5336D" w:rsidRPr="00A5336D" w:rsidRDefault="00A5336D" w:rsidP="00A5336D">
            <w:pPr>
              <w:jc w:val="center"/>
              <w:rPr>
                <w:sz w:val="18"/>
                <w:szCs w:val="18"/>
              </w:rPr>
            </w:pPr>
            <w:r w:rsidRPr="00A5336D">
              <w:rPr>
                <w:sz w:val="18"/>
                <w:szCs w:val="18"/>
              </w:rPr>
              <w:t>70</w:t>
            </w:r>
            <w:r w:rsidRPr="00A5336D">
              <w:rPr>
                <w:sz w:val="18"/>
                <w:szCs w:val="18"/>
              </w:rPr>
              <w:t>～</w:t>
            </w:r>
            <w:r w:rsidRPr="00A5336D">
              <w:rPr>
                <w:sz w:val="18"/>
                <w:szCs w:val="18"/>
              </w:rPr>
              <w:t>250</w:t>
            </w:r>
          </w:p>
        </w:tc>
        <w:tc>
          <w:tcPr>
            <w:tcW w:w="992" w:type="dxa"/>
            <w:shd w:val="clear" w:color="auto" w:fill="EDEDED"/>
            <w:noWrap/>
            <w:vAlign w:val="center"/>
            <w:hideMark/>
          </w:tcPr>
          <w:p w14:paraId="664C2C41" w14:textId="77777777" w:rsidR="00A5336D" w:rsidRPr="00A5336D" w:rsidRDefault="00A5336D" w:rsidP="00A5336D">
            <w:pPr>
              <w:rPr>
                <w:sz w:val="18"/>
                <w:szCs w:val="18"/>
              </w:rPr>
            </w:pPr>
            <w:r w:rsidRPr="00A5336D">
              <w:rPr>
                <w:sz w:val="18"/>
                <w:szCs w:val="18"/>
              </w:rPr>
              <w:t>mmol/day</w:t>
            </w:r>
          </w:p>
        </w:tc>
        <w:tc>
          <w:tcPr>
            <w:tcW w:w="992" w:type="dxa"/>
            <w:vAlign w:val="center"/>
          </w:tcPr>
          <w:p w14:paraId="134AB7F2"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454" w:type="dxa"/>
            <w:vMerge/>
            <w:shd w:val="clear" w:color="auto" w:fill="auto"/>
            <w:hideMark/>
          </w:tcPr>
          <w:p w14:paraId="347F7BD5" w14:textId="77777777" w:rsidR="00A5336D" w:rsidRPr="00A5336D" w:rsidRDefault="00A5336D" w:rsidP="00A5336D">
            <w:pPr>
              <w:jc w:val="left"/>
              <w:rPr>
                <w:sz w:val="18"/>
                <w:szCs w:val="18"/>
              </w:rPr>
            </w:pPr>
          </w:p>
        </w:tc>
        <w:tc>
          <w:tcPr>
            <w:tcW w:w="436" w:type="dxa"/>
            <w:vMerge/>
            <w:shd w:val="clear" w:color="auto" w:fill="auto"/>
            <w:vAlign w:val="center"/>
          </w:tcPr>
          <w:p w14:paraId="19BE67B5" w14:textId="77777777" w:rsidR="00A5336D" w:rsidRPr="00A5336D" w:rsidRDefault="00A5336D" w:rsidP="00A5336D">
            <w:pPr>
              <w:rPr>
                <w:sz w:val="18"/>
                <w:szCs w:val="18"/>
              </w:rPr>
            </w:pPr>
          </w:p>
        </w:tc>
      </w:tr>
      <w:tr w:rsidR="00A5336D" w:rsidRPr="00A5336D" w14:paraId="7DC47B75" w14:textId="77777777" w:rsidTr="000E137F">
        <w:trPr>
          <w:trHeight w:val="330"/>
        </w:trPr>
        <w:tc>
          <w:tcPr>
            <w:tcW w:w="1321" w:type="dxa"/>
            <w:shd w:val="clear" w:color="auto" w:fill="auto"/>
            <w:noWrap/>
            <w:vAlign w:val="center"/>
            <w:hideMark/>
          </w:tcPr>
          <w:p w14:paraId="0604111B" w14:textId="77777777" w:rsidR="00A5336D" w:rsidRPr="00A5336D" w:rsidRDefault="00A5336D" w:rsidP="00A5336D">
            <w:pPr>
              <w:rPr>
                <w:bCs/>
                <w:sz w:val="18"/>
                <w:szCs w:val="18"/>
              </w:rPr>
            </w:pPr>
            <w:r w:rsidRPr="00A5336D">
              <w:rPr>
                <w:bCs/>
                <w:sz w:val="18"/>
                <w:szCs w:val="18"/>
              </w:rPr>
              <w:t>Ca</w:t>
            </w:r>
          </w:p>
        </w:tc>
        <w:tc>
          <w:tcPr>
            <w:tcW w:w="2552" w:type="dxa"/>
            <w:shd w:val="clear" w:color="auto" w:fill="auto"/>
            <w:noWrap/>
            <w:vAlign w:val="center"/>
            <w:hideMark/>
          </w:tcPr>
          <w:p w14:paraId="6510EED4" w14:textId="77777777" w:rsidR="00A5336D" w:rsidRPr="00A5336D" w:rsidRDefault="00A5336D" w:rsidP="00A5336D">
            <w:pPr>
              <w:jc w:val="left"/>
              <w:rPr>
                <w:sz w:val="18"/>
                <w:szCs w:val="18"/>
              </w:rPr>
            </w:pPr>
            <w:r w:rsidRPr="00A5336D">
              <w:rPr>
                <w:sz w:val="18"/>
                <w:szCs w:val="18"/>
              </w:rPr>
              <w:t>酵素法</w:t>
            </w:r>
          </w:p>
        </w:tc>
        <w:tc>
          <w:tcPr>
            <w:tcW w:w="567" w:type="dxa"/>
            <w:vMerge/>
            <w:shd w:val="clear" w:color="auto" w:fill="auto"/>
            <w:hideMark/>
          </w:tcPr>
          <w:p w14:paraId="55A739CB" w14:textId="77777777" w:rsidR="00A5336D" w:rsidRPr="00A5336D" w:rsidRDefault="00A5336D" w:rsidP="00A5336D">
            <w:pPr>
              <w:jc w:val="left"/>
              <w:rPr>
                <w:sz w:val="18"/>
                <w:szCs w:val="18"/>
              </w:rPr>
            </w:pPr>
          </w:p>
        </w:tc>
        <w:tc>
          <w:tcPr>
            <w:tcW w:w="1134" w:type="dxa"/>
            <w:gridSpan w:val="2"/>
            <w:shd w:val="clear" w:color="auto" w:fill="auto"/>
            <w:noWrap/>
            <w:vAlign w:val="center"/>
            <w:hideMark/>
          </w:tcPr>
          <w:p w14:paraId="0B61077A" w14:textId="77777777" w:rsidR="00A5336D" w:rsidRPr="00A5336D" w:rsidRDefault="00A5336D" w:rsidP="00A5336D">
            <w:pPr>
              <w:jc w:val="center"/>
              <w:rPr>
                <w:rFonts w:eastAsia="ＭＳ 明朝"/>
                <w:sz w:val="18"/>
                <w:szCs w:val="18"/>
              </w:rPr>
            </w:pPr>
            <w:r w:rsidRPr="00A5336D">
              <w:rPr>
                <w:rFonts w:eastAsia="ＭＳ 明朝" w:hint="cs"/>
                <w:sz w:val="18"/>
                <w:szCs w:val="18"/>
              </w:rPr>
              <w:t>1</w:t>
            </w:r>
            <w:r w:rsidRPr="00A5336D">
              <w:rPr>
                <w:rFonts w:eastAsia="ＭＳ 明朝"/>
                <w:sz w:val="18"/>
                <w:szCs w:val="18"/>
              </w:rPr>
              <w:t>00</w:t>
            </w:r>
            <w:r w:rsidRPr="00A5336D">
              <w:rPr>
                <w:sz w:val="18"/>
                <w:szCs w:val="18"/>
              </w:rPr>
              <w:t>～</w:t>
            </w:r>
            <w:r w:rsidRPr="00A5336D">
              <w:rPr>
                <w:rFonts w:eastAsia="ＭＳ 明朝"/>
                <w:sz w:val="18"/>
                <w:szCs w:val="18"/>
              </w:rPr>
              <w:t>300</w:t>
            </w:r>
          </w:p>
          <w:p w14:paraId="246887EC" w14:textId="77777777" w:rsidR="00A5336D" w:rsidRPr="00A5336D" w:rsidRDefault="00A5336D" w:rsidP="00A5336D">
            <w:pPr>
              <w:jc w:val="center"/>
              <w:rPr>
                <w:sz w:val="18"/>
                <w:szCs w:val="18"/>
              </w:rPr>
            </w:pPr>
          </w:p>
        </w:tc>
        <w:tc>
          <w:tcPr>
            <w:tcW w:w="992" w:type="dxa"/>
            <w:shd w:val="clear" w:color="auto" w:fill="auto"/>
            <w:noWrap/>
            <w:vAlign w:val="center"/>
            <w:hideMark/>
          </w:tcPr>
          <w:p w14:paraId="59332FD7" w14:textId="77777777" w:rsidR="00A5336D" w:rsidRPr="00A5336D" w:rsidRDefault="00A5336D" w:rsidP="00A5336D">
            <w:pPr>
              <w:rPr>
                <w:sz w:val="18"/>
                <w:szCs w:val="18"/>
              </w:rPr>
            </w:pPr>
            <w:r w:rsidRPr="00A5336D">
              <w:rPr>
                <w:sz w:val="18"/>
                <w:szCs w:val="18"/>
              </w:rPr>
              <w:t>mg/day</w:t>
            </w:r>
          </w:p>
        </w:tc>
        <w:tc>
          <w:tcPr>
            <w:tcW w:w="992" w:type="dxa"/>
            <w:vAlign w:val="center"/>
          </w:tcPr>
          <w:p w14:paraId="1BBF3368"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提</w:t>
            </w:r>
            <w:r w:rsidRPr="00A5336D">
              <w:rPr>
                <w:kern w:val="0"/>
                <w:sz w:val="18"/>
                <w:szCs w:val="18"/>
              </w:rPr>
              <w:t>)</w:t>
            </w:r>
            <w:r w:rsidRPr="00A5336D" w:rsidDel="00B35084">
              <w:rPr>
                <w:kern w:val="0"/>
                <w:sz w:val="18"/>
                <w:szCs w:val="18"/>
              </w:rPr>
              <w:t xml:space="preserve"> </w:t>
            </w:r>
          </w:p>
        </w:tc>
        <w:tc>
          <w:tcPr>
            <w:tcW w:w="454" w:type="dxa"/>
            <w:vMerge/>
            <w:shd w:val="clear" w:color="auto" w:fill="auto"/>
            <w:hideMark/>
          </w:tcPr>
          <w:p w14:paraId="1123F0A1" w14:textId="77777777" w:rsidR="00A5336D" w:rsidRPr="00A5336D" w:rsidRDefault="00A5336D" w:rsidP="00A5336D">
            <w:pPr>
              <w:jc w:val="left"/>
              <w:rPr>
                <w:sz w:val="18"/>
                <w:szCs w:val="18"/>
              </w:rPr>
            </w:pPr>
          </w:p>
        </w:tc>
        <w:tc>
          <w:tcPr>
            <w:tcW w:w="436" w:type="dxa"/>
            <w:vMerge/>
            <w:shd w:val="clear" w:color="auto" w:fill="auto"/>
            <w:vAlign w:val="center"/>
          </w:tcPr>
          <w:p w14:paraId="2AD30DC8" w14:textId="77777777" w:rsidR="00A5336D" w:rsidRPr="00A5336D" w:rsidRDefault="00A5336D" w:rsidP="00A5336D">
            <w:pPr>
              <w:rPr>
                <w:sz w:val="18"/>
                <w:szCs w:val="18"/>
              </w:rPr>
            </w:pPr>
          </w:p>
        </w:tc>
      </w:tr>
      <w:tr w:rsidR="00A5336D" w:rsidRPr="00A5336D" w14:paraId="3342FC4F" w14:textId="77777777" w:rsidTr="000E137F">
        <w:trPr>
          <w:trHeight w:val="330"/>
        </w:trPr>
        <w:tc>
          <w:tcPr>
            <w:tcW w:w="1321" w:type="dxa"/>
            <w:shd w:val="clear" w:color="auto" w:fill="EDEDED"/>
            <w:noWrap/>
            <w:vAlign w:val="center"/>
            <w:hideMark/>
          </w:tcPr>
          <w:p w14:paraId="75C1347B" w14:textId="77777777" w:rsidR="00A5336D" w:rsidRPr="00A5336D" w:rsidRDefault="00A5336D" w:rsidP="00A5336D">
            <w:pPr>
              <w:rPr>
                <w:bCs/>
                <w:sz w:val="18"/>
                <w:szCs w:val="18"/>
              </w:rPr>
            </w:pPr>
            <w:r w:rsidRPr="00A5336D">
              <w:rPr>
                <w:bCs/>
                <w:sz w:val="18"/>
                <w:szCs w:val="18"/>
              </w:rPr>
              <w:t>P</w:t>
            </w:r>
          </w:p>
        </w:tc>
        <w:tc>
          <w:tcPr>
            <w:tcW w:w="2552" w:type="dxa"/>
            <w:shd w:val="clear" w:color="auto" w:fill="EDEDED"/>
            <w:noWrap/>
            <w:vAlign w:val="center"/>
            <w:hideMark/>
          </w:tcPr>
          <w:p w14:paraId="100751FD" w14:textId="77777777" w:rsidR="00A5336D" w:rsidRPr="00A5336D" w:rsidRDefault="00A5336D" w:rsidP="00A5336D">
            <w:pPr>
              <w:jc w:val="left"/>
              <w:rPr>
                <w:sz w:val="18"/>
                <w:szCs w:val="18"/>
              </w:rPr>
            </w:pPr>
            <w:r w:rsidRPr="00A5336D">
              <w:rPr>
                <w:sz w:val="18"/>
                <w:szCs w:val="18"/>
              </w:rPr>
              <w:t>酵素法</w:t>
            </w:r>
          </w:p>
        </w:tc>
        <w:tc>
          <w:tcPr>
            <w:tcW w:w="567" w:type="dxa"/>
            <w:vMerge/>
            <w:shd w:val="clear" w:color="auto" w:fill="auto"/>
            <w:hideMark/>
          </w:tcPr>
          <w:p w14:paraId="03E121C4" w14:textId="77777777" w:rsidR="00A5336D" w:rsidRPr="00A5336D" w:rsidRDefault="00A5336D" w:rsidP="00A5336D">
            <w:pPr>
              <w:jc w:val="left"/>
              <w:rPr>
                <w:sz w:val="18"/>
                <w:szCs w:val="18"/>
              </w:rPr>
            </w:pPr>
          </w:p>
        </w:tc>
        <w:tc>
          <w:tcPr>
            <w:tcW w:w="1134" w:type="dxa"/>
            <w:gridSpan w:val="2"/>
            <w:shd w:val="clear" w:color="auto" w:fill="EDEDED"/>
            <w:noWrap/>
            <w:vAlign w:val="center"/>
            <w:hideMark/>
          </w:tcPr>
          <w:p w14:paraId="6ED92149" w14:textId="77777777" w:rsidR="00A5336D" w:rsidRPr="00A5336D" w:rsidRDefault="00A5336D" w:rsidP="00A5336D">
            <w:pPr>
              <w:jc w:val="center"/>
              <w:rPr>
                <w:sz w:val="18"/>
                <w:szCs w:val="18"/>
              </w:rPr>
            </w:pPr>
            <w:r w:rsidRPr="00A5336D">
              <w:rPr>
                <w:sz w:val="18"/>
                <w:szCs w:val="18"/>
              </w:rPr>
              <w:t>400</w:t>
            </w:r>
            <w:r w:rsidRPr="00A5336D">
              <w:rPr>
                <w:sz w:val="18"/>
                <w:szCs w:val="18"/>
              </w:rPr>
              <w:t>～</w:t>
            </w:r>
            <w:r w:rsidRPr="00A5336D">
              <w:rPr>
                <w:sz w:val="18"/>
                <w:szCs w:val="18"/>
              </w:rPr>
              <w:t>1000</w:t>
            </w:r>
          </w:p>
        </w:tc>
        <w:tc>
          <w:tcPr>
            <w:tcW w:w="992" w:type="dxa"/>
            <w:shd w:val="clear" w:color="auto" w:fill="EDEDED"/>
            <w:noWrap/>
            <w:vAlign w:val="center"/>
            <w:hideMark/>
          </w:tcPr>
          <w:p w14:paraId="1ADED97E" w14:textId="77777777" w:rsidR="00A5336D" w:rsidRPr="00A5336D" w:rsidRDefault="00A5336D" w:rsidP="00A5336D">
            <w:pPr>
              <w:rPr>
                <w:sz w:val="18"/>
                <w:szCs w:val="18"/>
              </w:rPr>
            </w:pPr>
            <w:r w:rsidRPr="00A5336D">
              <w:rPr>
                <w:sz w:val="18"/>
                <w:szCs w:val="18"/>
              </w:rPr>
              <w:t>mg/day</w:t>
            </w:r>
          </w:p>
        </w:tc>
        <w:tc>
          <w:tcPr>
            <w:tcW w:w="992" w:type="dxa"/>
            <w:vAlign w:val="center"/>
          </w:tcPr>
          <w:p w14:paraId="724A86DE"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16</w:t>
            </w:r>
          </w:p>
        </w:tc>
        <w:tc>
          <w:tcPr>
            <w:tcW w:w="454" w:type="dxa"/>
            <w:vMerge/>
            <w:shd w:val="clear" w:color="auto" w:fill="auto"/>
            <w:hideMark/>
          </w:tcPr>
          <w:p w14:paraId="3024F985" w14:textId="77777777" w:rsidR="00A5336D" w:rsidRPr="00A5336D" w:rsidRDefault="00A5336D" w:rsidP="00A5336D">
            <w:pPr>
              <w:jc w:val="left"/>
              <w:rPr>
                <w:sz w:val="18"/>
                <w:szCs w:val="18"/>
              </w:rPr>
            </w:pPr>
          </w:p>
        </w:tc>
        <w:tc>
          <w:tcPr>
            <w:tcW w:w="436" w:type="dxa"/>
            <w:vMerge/>
            <w:shd w:val="clear" w:color="auto" w:fill="auto"/>
            <w:vAlign w:val="center"/>
          </w:tcPr>
          <w:p w14:paraId="15853B5C" w14:textId="77777777" w:rsidR="00A5336D" w:rsidRPr="00A5336D" w:rsidRDefault="00A5336D" w:rsidP="00A5336D">
            <w:pPr>
              <w:rPr>
                <w:sz w:val="18"/>
                <w:szCs w:val="18"/>
              </w:rPr>
            </w:pPr>
          </w:p>
        </w:tc>
      </w:tr>
      <w:tr w:rsidR="00A5336D" w:rsidRPr="00A5336D" w14:paraId="64460018" w14:textId="77777777" w:rsidTr="000E137F">
        <w:trPr>
          <w:trHeight w:val="330"/>
        </w:trPr>
        <w:tc>
          <w:tcPr>
            <w:tcW w:w="1321" w:type="dxa"/>
            <w:shd w:val="clear" w:color="auto" w:fill="auto"/>
            <w:noWrap/>
            <w:vAlign w:val="center"/>
            <w:hideMark/>
          </w:tcPr>
          <w:p w14:paraId="2BD62BE8" w14:textId="77777777" w:rsidR="00A5336D" w:rsidRPr="00A5336D" w:rsidRDefault="00A5336D" w:rsidP="00A5336D">
            <w:pPr>
              <w:rPr>
                <w:bCs/>
                <w:sz w:val="18"/>
                <w:szCs w:val="18"/>
              </w:rPr>
            </w:pPr>
            <w:r w:rsidRPr="00A5336D">
              <w:rPr>
                <w:bCs/>
                <w:sz w:val="18"/>
                <w:szCs w:val="18"/>
              </w:rPr>
              <w:t>PRO</w:t>
            </w:r>
          </w:p>
        </w:tc>
        <w:tc>
          <w:tcPr>
            <w:tcW w:w="2552" w:type="dxa"/>
            <w:shd w:val="clear" w:color="auto" w:fill="auto"/>
            <w:noWrap/>
            <w:vAlign w:val="center"/>
            <w:hideMark/>
          </w:tcPr>
          <w:p w14:paraId="525F2884" w14:textId="77777777" w:rsidR="00A5336D" w:rsidRPr="00A5336D" w:rsidRDefault="00A5336D" w:rsidP="00A5336D">
            <w:pPr>
              <w:jc w:val="left"/>
              <w:rPr>
                <w:sz w:val="18"/>
                <w:szCs w:val="18"/>
              </w:rPr>
            </w:pPr>
            <w:r w:rsidRPr="00A5336D">
              <w:rPr>
                <w:sz w:val="18"/>
                <w:szCs w:val="18"/>
              </w:rPr>
              <w:t>ピロガロールレッド法</w:t>
            </w:r>
          </w:p>
        </w:tc>
        <w:tc>
          <w:tcPr>
            <w:tcW w:w="567" w:type="dxa"/>
            <w:vMerge/>
            <w:shd w:val="clear" w:color="auto" w:fill="auto"/>
            <w:hideMark/>
          </w:tcPr>
          <w:p w14:paraId="27A22380" w14:textId="77777777" w:rsidR="00A5336D" w:rsidRPr="00A5336D" w:rsidRDefault="00A5336D" w:rsidP="00A5336D">
            <w:pPr>
              <w:jc w:val="left"/>
              <w:rPr>
                <w:sz w:val="18"/>
                <w:szCs w:val="18"/>
              </w:rPr>
            </w:pPr>
          </w:p>
        </w:tc>
        <w:tc>
          <w:tcPr>
            <w:tcW w:w="1134" w:type="dxa"/>
            <w:gridSpan w:val="2"/>
            <w:shd w:val="clear" w:color="auto" w:fill="auto"/>
            <w:noWrap/>
            <w:vAlign w:val="center"/>
            <w:hideMark/>
          </w:tcPr>
          <w:p w14:paraId="1238AD49" w14:textId="77777777" w:rsidR="00A5336D" w:rsidRPr="00A5336D" w:rsidRDefault="00A5336D" w:rsidP="00A5336D">
            <w:pPr>
              <w:jc w:val="center"/>
              <w:rPr>
                <w:sz w:val="18"/>
                <w:szCs w:val="18"/>
              </w:rPr>
            </w:pPr>
            <w:r w:rsidRPr="00A5336D">
              <w:rPr>
                <w:sz w:val="18"/>
                <w:szCs w:val="18"/>
              </w:rPr>
              <w:t>31.2</w:t>
            </w:r>
            <w:r w:rsidRPr="00A5336D">
              <w:rPr>
                <w:sz w:val="18"/>
                <w:szCs w:val="18"/>
              </w:rPr>
              <w:t>～</w:t>
            </w:r>
            <w:r w:rsidRPr="00A5336D">
              <w:rPr>
                <w:sz w:val="18"/>
                <w:szCs w:val="18"/>
              </w:rPr>
              <w:t>120.0</w:t>
            </w:r>
          </w:p>
        </w:tc>
        <w:tc>
          <w:tcPr>
            <w:tcW w:w="992" w:type="dxa"/>
            <w:shd w:val="clear" w:color="auto" w:fill="auto"/>
            <w:noWrap/>
            <w:vAlign w:val="center"/>
            <w:hideMark/>
          </w:tcPr>
          <w:p w14:paraId="235C7D72" w14:textId="77777777" w:rsidR="00A5336D" w:rsidRPr="00A5336D" w:rsidRDefault="00A5336D" w:rsidP="00A5336D">
            <w:pPr>
              <w:rPr>
                <w:sz w:val="18"/>
                <w:szCs w:val="18"/>
              </w:rPr>
            </w:pPr>
            <w:r w:rsidRPr="00A5336D">
              <w:rPr>
                <w:sz w:val="18"/>
                <w:szCs w:val="18"/>
              </w:rPr>
              <w:t>mg/day</w:t>
            </w:r>
          </w:p>
        </w:tc>
        <w:tc>
          <w:tcPr>
            <w:tcW w:w="992" w:type="dxa"/>
            <w:vAlign w:val="center"/>
          </w:tcPr>
          <w:p w14:paraId="2E455389"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3</w:t>
            </w:r>
          </w:p>
        </w:tc>
        <w:tc>
          <w:tcPr>
            <w:tcW w:w="454" w:type="dxa"/>
            <w:vMerge/>
            <w:shd w:val="clear" w:color="auto" w:fill="auto"/>
            <w:hideMark/>
          </w:tcPr>
          <w:p w14:paraId="34A26F6F" w14:textId="77777777" w:rsidR="00A5336D" w:rsidRPr="00A5336D" w:rsidRDefault="00A5336D" w:rsidP="00A5336D">
            <w:pPr>
              <w:jc w:val="left"/>
              <w:rPr>
                <w:sz w:val="18"/>
                <w:szCs w:val="18"/>
              </w:rPr>
            </w:pPr>
          </w:p>
        </w:tc>
        <w:tc>
          <w:tcPr>
            <w:tcW w:w="436" w:type="dxa"/>
            <w:vMerge/>
            <w:shd w:val="clear" w:color="auto" w:fill="auto"/>
            <w:vAlign w:val="center"/>
          </w:tcPr>
          <w:p w14:paraId="5699C5CC" w14:textId="77777777" w:rsidR="00A5336D" w:rsidRPr="00A5336D" w:rsidRDefault="00A5336D" w:rsidP="00A5336D">
            <w:pPr>
              <w:rPr>
                <w:sz w:val="18"/>
                <w:szCs w:val="18"/>
              </w:rPr>
            </w:pPr>
          </w:p>
        </w:tc>
      </w:tr>
      <w:tr w:rsidR="00A5336D" w:rsidRPr="00A5336D" w14:paraId="3F506B73" w14:textId="77777777" w:rsidTr="000E137F">
        <w:trPr>
          <w:trHeight w:val="330"/>
        </w:trPr>
        <w:tc>
          <w:tcPr>
            <w:tcW w:w="1321" w:type="dxa"/>
            <w:shd w:val="clear" w:color="auto" w:fill="EDEDED"/>
            <w:noWrap/>
            <w:vAlign w:val="center"/>
            <w:hideMark/>
          </w:tcPr>
          <w:p w14:paraId="6C7E8284" w14:textId="77777777" w:rsidR="00A5336D" w:rsidRPr="00A5336D" w:rsidRDefault="00A5336D" w:rsidP="00A5336D">
            <w:pPr>
              <w:rPr>
                <w:bCs/>
                <w:sz w:val="18"/>
                <w:szCs w:val="18"/>
              </w:rPr>
            </w:pPr>
            <w:r w:rsidRPr="00A5336D">
              <w:rPr>
                <w:bCs/>
                <w:sz w:val="18"/>
                <w:szCs w:val="18"/>
              </w:rPr>
              <w:t>GLU</w:t>
            </w:r>
          </w:p>
        </w:tc>
        <w:tc>
          <w:tcPr>
            <w:tcW w:w="2552" w:type="dxa"/>
            <w:shd w:val="clear" w:color="auto" w:fill="EDEDED"/>
            <w:noWrap/>
            <w:vAlign w:val="center"/>
            <w:hideMark/>
          </w:tcPr>
          <w:p w14:paraId="4C61EE13" w14:textId="77777777" w:rsidR="00A5336D" w:rsidRPr="00A5336D" w:rsidRDefault="00A5336D" w:rsidP="00A5336D">
            <w:pPr>
              <w:jc w:val="left"/>
              <w:rPr>
                <w:sz w:val="18"/>
                <w:szCs w:val="18"/>
              </w:rPr>
            </w:pPr>
            <w:r w:rsidRPr="00A5336D">
              <w:rPr>
                <w:sz w:val="18"/>
                <w:szCs w:val="18"/>
              </w:rPr>
              <w:t>ヘキソキナーゼ・</w:t>
            </w:r>
            <w:r w:rsidRPr="00A5336D">
              <w:rPr>
                <w:sz w:val="18"/>
                <w:szCs w:val="18"/>
              </w:rPr>
              <w:t>G-6-PDH</w:t>
            </w:r>
            <w:r w:rsidRPr="00A5336D">
              <w:rPr>
                <w:sz w:val="18"/>
                <w:szCs w:val="18"/>
              </w:rPr>
              <w:t>法</w:t>
            </w:r>
          </w:p>
        </w:tc>
        <w:tc>
          <w:tcPr>
            <w:tcW w:w="567" w:type="dxa"/>
            <w:vMerge/>
            <w:shd w:val="clear" w:color="auto" w:fill="auto"/>
            <w:hideMark/>
          </w:tcPr>
          <w:p w14:paraId="63F72CEF" w14:textId="77777777" w:rsidR="00A5336D" w:rsidRPr="00A5336D" w:rsidRDefault="00A5336D" w:rsidP="00A5336D">
            <w:pPr>
              <w:jc w:val="left"/>
              <w:rPr>
                <w:sz w:val="18"/>
                <w:szCs w:val="18"/>
              </w:rPr>
            </w:pPr>
          </w:p>
        </w:tc>
        <w:tc>
          <w:tcPr>
            <w:tcW w:w="1134" w:type="dxa"/>
            <w:gridSpan w:val="2"/>
            <w:shd w:val="clear" w:color="auto" w:fill="EDEDED"/>
            <w:noWrap/>
            <w:vAlign w:val="center"/>
            <w:hideMark/>
          </w:tcPr>
          <w:p w14:paraId="1C83CB75" w14:textId="77777777" w:rsidR="00A5336D" w:rsidRPr="00A5336D" w:rsidRDefault="00A5336D" w:rsidP="00A5336D">
            <w:pPr>
              <w:jc w:val="center"/>
              <w:rPr>
                <w:sz w:val="18"/>
                <w:szCs w:val="18"/>
              </w:rPr>
            </w:pPr>
            <w:r w:rsidRPr="00A5336D">
              <w:rPr>
                <w:sz w:val="18"/>
                <w:szCs w:val="18"/>
              </w:rPr>
              <w:t>130</w:t>
            </w:r>
            <w:r w:rsidRPr="00A5336D">
              <w:rPr>
                <w:sz w:val="18"/>
                <w:szCs w:val="18"/>
              </w:rPr>
              <w:t>～</w:t>
            </w:r>
            <w:r w:rsidRPr="00A5336D">
              <w:rPr>
                <w:sz w:val="18"/>
                <w:szCs w:val="18"/>
              </w:rPr>
              <w:t>500</w:t>
            </w:r>
          </w:p>
        </w:tc>
        <w:tc>
          <w:tcPr>
            <w:tcW w:w="992" w:type="dxa"/>
            <w:shd w:val="clear" w:color="auto" w:fill="EDEDED"/>
            <w:noWrap/>
            <w:vAlign w:val="center"/>
            <w:hideMark/>
          </w:tcPr>
          <w:p w14:paraId="0720F9EF" w14:textId="77777777" w:rsidR="00A5336D" w:rsidRPr="00A5336D" w:rsidRDefault="00A5336D" w:rsidP="00A5336D">
            <w:pPr>
              <w:rPr>
                <w:sz w:val="18"/>
                <w:szCs w:val="18"/>
              </w:rPr>
            </w:pPr>
            <w:r w:rsidRPr="00A5336D">
              <w:rPr>
                <w:sz w:val="18"/>
                <w:szCs w:val="18"/>
              </w:rPr>
              <w:t>mg/day</w:t>
            </w:r>
          </w:p>
        </w:tc>
        <w:tc>
          <w:tcPr>
            <w:tcW w:w="992" w:type="dxa"/>
            <w:vAlign w:val="center"/>
          </w:tcPr>
          <w:p w14:paraId="172102AB"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3</w:t>
            </w:r>
          </w:p>
        </w:tc>
        <w:tc>
          <w:tcPr>
            <w:tcW w:w="454" w:type="dxa"/>
            <w:vMerge/>
            <w:shd w:val="clear" w:color="auto" w:fill="auto"/>
            <w:hideMark/>
          </w:tcPr>
          <w:p w14:paraId="6870207A" w14:textId="77777777" w:rsidR="00A5336D" w:rsidRPr="00A5336D" w:rsidRDefault="00A5336D" w:rsidP="00A5336D">
            <w:pPr>
              <w:jc w:val="left"/>
              <w:rPr>
                <w:sz w:val="18"/>
                <w:szCs w:val="18"/>
              </w:rPr>
            </w:pPr>
          </w:p>
        </w:tc>
        <w:tc>
          <w:tcPr>
            <w:tcW w:w="436" w:type="dxa"/>
            <w:vMerge/>
            <w:shd w:val="clear" w:color="auto" w:fill="auto"/>
            <w:vAlign w:val="center"/>
          </w:tcPr>
          <w:p w14:paraId="309AD7AA" w14:textId="77777777" w:rsidR="00A5336D" w:rsidRPr="00A5336D" w:rsidRDefault="00A5336D" w:rsidP="00A5336D">
            <w:pPr>
              <w:rPr>
                <w:sz w:val="18"/>
                <w:szCs w:val="18"/>
              </w:rPr>
            </w:pPr>
          </w:p>
        </w:tc>
      </w:tr>
      <w:tr w:rsidR="00A5336D" w:rsidRPr="00A5336D" w14:paraId="49074855" w14:textId="77777777" w:rsidTr="000E137F">
        <w:trPr>
          <w:trHeight w:val="330"/>
        </w:trPr>
        <w:tc>
          <w:tcPr>
            <w:tcW w:w="1321" w:type="dxa"/>
            <w:shd w:val="clear" w:color="auto" w:fill="auto"/>
            <w:noWrap/>
            <w:vAlign w:val="center"/>
            <w:hideMark/>
          </w:tcPr>
          <w:p w14:paraId="0B36FAB0" w14:textId="77777777" w:rsidR="00A5336D" w:rsidRPr="00A5336D" w:rsidRDefault="00A5336D" w:rsidP="00A5336D">
            <w:pPr>
              <w:rPr>
                <w:bCs/>
                <w:sz w:val="18"/>
                <w:szCs w:val="18"/>
              </w:rPr>
            </w:pPr>
            <w:r w:rsidRPr="00A5336D">
              <w:rPr>
                <w:bCs/>
                <w:sz w:val="18"/>
                <w:szCs w:val="18"/>
              </w:rPr>
              <w:t>AMY</w:t>
            </w:r>
          </w:p>
        </w:tc>
        <w:tc>
          <w:tcPr>
            <w:tcW w:w="2552" w:type="dxa"/>
            <w:shd w:val="clear" w:color="auto" w:fill="auto"/>
            <w:noWrap/>
            <w:vAlign w:val="center"/>
            <w:hideMark/>
          </w:tcPr>
          <w:p w14:paraId="573BF898" w14:textId="77777777" w:rsidR="00A5336D" w:rsidRPr="00A5336D" w:rsidRDefault="00A5336D" w:rsidP="00A5336D">
            <w:pPr>
              <w:jc w:val="left"/>
              <w:rPr>
                <w:sz w:val="18"/>
                <w:szCs w:val="18"/>
              </w:rPr>
            </w:pPr>
            <w:r w:rsidRPr="00A5336D">
              <w:rPr>
                <w:sz w:val="18"/>
                <w:szCs w:val="18"/>
              </w:rPr>
              <w:t>JSCC</w:t>
            </w:r>
            <w:r w:rsidRPr="00A5336D">
              <w:rPr>
                <w:sz w:val="18"/>
                <w:szCs w:val="18"/>
              </w:rPr>
              <w:t>標準化対応法</w:t>
            </w:r>
            <w:r w:rsidRPr="00A5336D">
              <w:rPr>
                <w:sz w:val="18"/>
                <w:szCs w:val="18"/>
              </w:rPr>
              <w:t xml:space="preserve"> </w:t>
            </w:r>
          </w:p>
          <w:p w14:paraId="32BCC413" w14:textId="77777777" w:rsidR="00A5336D" w:rsidRPr="00A5336D" w:rsidRDefault="00A5336D" w:rsidP="00A5336D">
            <w:pPr>
              <w:jc w:val="left"/>
              <w:rPr>
                <w:sz w:val="18"/>
                <w:szCs w:val="18"/>
              </w:rPr>
            </w:pPr>
            <w:r w:rsidRPr="00A5336D">
              <w:rPr>
                <w:color w:val="000000"/>
                <w:kern w:val="0"/>
                <w:sz w:val="18"/>
                <w:szCs w:val="18"/>
              </w:rPr>
              <w:t>(G7-pNP</w:t>
            </w:r>
            <w:r w:rsidRPr="00A5336D">
              <w:rPr>
                <w:color w:val="000000"/>
                <w:kern w:val="0"/>
                <w:sz w:val="18"/>
                <w:szCs w:val="18"/>
              </w:rPr>
              <w:t>基質法</w:t>
            </w:r>
            <w:r w:rsidRPr="00A5336D">
              <w:rPr>
                <w:color w:val="000000"/>
                <w:kern w:val="0"/>
                <w:sz w:val="18"/>
                <w:szCs w:val="18"/>
              </w:rPr>
              <w:t>)</w:t>
            </w:r>
          </w:p>
        </w:tc>
        <w:tc>
          <w:tcPr>
            <w:tcW w:w="567" w:type="dxa"/>
            <w:vMerge/>
            <w:shd w:val="clear" w:color="auto" w:fill="auto"/>
            <w:hideMark/>
          </w:tcPr>
          <w:p w14:paraId="0EBAD31D" w14:textId="77777777" w:rsidR="00A5336D" w:rsidRPr="00A5336D" w:rsidRDefault="00A5336D" w:rsidP="00A5336D">
            <w:pPr>
              <w:jc w:val="left"/>
              <w:rPr>
                <w:sz w:val="18"/>
                <w:szCs w:val="18"/>
              </w:rPr>
            </w:pPr>
          </w:p>
        </w:tc>
        <w:tc>
          <w:tcPr>
            <w:tcW w:w="1134" w:type="dxa"/>
            <w:gridSpan w:val="2"/>
            <w:shd w:val="clear" w:color="auto" w:fill="auto"/>
            <w:noWrap/>
            <w:vAlign w:val="center"/>
            <w:hideMark/>
          </w:tcPr>
          <w:p w14:paraId="3041BA94" w14:textId="77777777" w:rsidR="00A5336D" w:rsidRPr="00A5336D" w:rsidRDefault="00A5336D" w:rsidP="00A5336D">
            <w:pPr>
              <w:jc w:val="center"/>
              <w:rPr>
                <w:sz w:val="18"/>
                <w:szCs w:val="18"/>
              </w:rPr>
            </w:pPr>
            <w:r w:rsidRPr="00A5336D">
              <w:rPr>
                <w:sz w:val="18"/>
                <w:szCs w:val="18"/>
              </w:rPr>
              <w:t>50</w:t>
            </w:r>
            <w:r w:rsidRPr="00A5336D">
              <w:rPr>
                <w:sz w:val="18"/>
                <w:szCs w:val="18"/>
              </w:rPr>
              <w:t>～</w:t>
            </w:r>
            <w:r w:rsidRPr="00A5336D">
              <w:rPr>
                <w:sz w:val="18"/>
                <w:szCs w:val="18"/>
              </w:rPr>
              <w:t>500</w:t>
            </w:r>
          </w:p>
        </w:tc>
        <w:tc>
          <w:tcPr>
            <w:tcW w:w="992" w:type="dxa"/>
            <w:shd w:val="clear" w:color="auto" w:fill="auto"/>
            <w:noWrap/>
            <w:vAlign w:val="center"/>
            <w:hideMark/>
          </w:tcPr>
          <w:p w14:paraId="649F9EB3" w14:textId="77777777" w:rsidR="00A5336D" w:rsidRPr="00A5336D" w:rsidRDefault="00A5336D" w:rsidP="00A5336D">
            <w:pPr>
              <w:rPr>
                <w:sz w:val="18"/>
                <w:szCs w:val="18"/>
              </w:rPr>
            </w:pPr>
            <w:r w:rsidRPr="00A5336D">
              <w:rPr>
                <w:sz w:val="18"/>
                <w:szCs w:val="18"/>
              </w:rPr>
              <w:t>U/L</w:t>
            </w:r>
          </w:p>
        </w:tc>
        <w:tc>
          <w:tcPr>
            <w:tcW w:w="992" w:type="dxa"/>
            <w:vAlign w:val="center"/>
          </w:tcPr>
          <w:p w14:paraId="5A98182F" w14:textId="77777777" w:rsidR="00A5336D" w:rsidRPr="00A5336D" w:rsidRDefault="00A5336D" w:rsidP="00A5336D">
            <w:pPr>
              <w:widowControl/>
              <w:jc w:val="left"/>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17</w:t>
            </w:r>
          </w:p>
        </w:tc>
        <w:tc>
          <w:tcPr>
            <w:tcW w:w="454" w:type="dxa"/>
            <w:vMerge/>
            <w:shd w:val="clear" w:color="auto" w:fill="auto"/>
            <w:hideMark/>
          </w:tcPr>
          <w:p w14:paraId="17E4B724" w14:textId="77777777" w:rsidR="00A5336D" w:rsidRPr="00A5336D" w:rsidRDefault="00A5336D" w:rsidP="00A5336D">
            <w:pPr>
              <w:jc w:val="left"/>
              <w:rPr>
                <w:sz w:val="18"/>
                <w:szCs w:val="18"/>
              </w:rPr>
            </w:pPr>
          </w:p>
        </w:tc>
        <w:tc>
          <w:tcPr>
            <w:tcW w:w="436" w:type="dxa"/>
            <w:vMerge/>
            <w:shd w:val="clear" w:color="auto" w:fill="auto"/>
            <w:vAlign w:val="center"/>
          </w:tcPr>
          <w:p w14:paraId="3C52A16B" w14:textId="77777777" w:rsidR="00A5336D" w:rsidRPr="00A5336D" w:rsidRDefault="00A5336D" w:rsidP="00A5336D">
            <w:pPr>
              <w:rPr>
                <w:sz w:val="18"/>
                <w:szCs w:val="18"/>
              </w:rPr>
            </w:pPr>
          </w:p>
        </w:tc>
      </w:tr>
      <w:tr w:rsidR="00A5336D" w:rsidRPr="00A5336D" w14:paraId="759DC395" w14:textId="77777777" w:rsidTr="000E137F">
        <w:trPr>
          <w:trHeight w:val="330"/>
        </w:trPr>
        <w:tc>
          <w:tcPr>
            <w:tcW w:w="1321" w:type="dxa"/>
            <w:shd w:val="clear" w:color="auto" w:fill="EDEDED"/>
            <w:noWrap/>
            <w:vAlign w:val="center"/>
            <w:hideMark/>
          </w:tcPr>
          <w:p w14:paraId="376EC324" w14:textId="77777777" w:rsidR="00A5336D" w:rsidRPr="00A5336D" w:rsidRDefault="00A5336D" w:rsidP="00A5336D">
            <w:pPr>
              <w:rPr>
                <w:bCs/>
                <w:sz w:val="18"/>
                <w:szCs w:val="18"/>
              </w:rPr>
            </w:pPr>
            <w:r w:rsidRPr="00A5336D">
              <w:rPr>
                <w:bCs/>
                <w:sz w:val="18"/>
                <w:szCs w:val="18"/>
              </w:rPr>
              <w:t>NAG</w:t>
            </w:r>
          </w:p>
        </w:tc>
        <w:tc>
          <w:tcPr>
            <w:tcW w:w="2552" w:type="dxa"/>
            <w:shd w:val="clear" w:color="auto" w:fill="EDEDED"/>
            <w:noWrap/>
            <w:vAlign w:val="center"/>
            <w:hideMark/>
          </w:tcPr>
          <w:p w14:paraId="2F4102E3" w14:textId="77777777" w:rsidR="00A5336D" w:rsidRPr="00A5336D" w:rsidRDefault="00A5336D" w:rsidP="00A5336D">
            <w:pPr>
              <w:jc w:val="left"/>
              <w:rPr>
                <w:sz w:val="18"/>
                <w:szCs w:val="18"/>
              </w:rPr>
            </w:pPr>
            <w:r w:rsidRPr="00A5336D">
              <w:rPr>
                <w:sz w:val="18"/>
                <w:szCs w:val="18"/>
              </w:rPr>
              <w:t>MPT-NAG</w:t>
            </w:r>
            <w:r w:rsidRPr="00A5336D">
              <w:rPr>
                <w:sz w:val="18"/>
                <w:szCs w:val="18"/>
              </w:rPr>
              <w:t>法</w:t>
            </w:r>
          </w:p>
        </w:tc>
        <w:tc>
          <w:tcPr>
            <w:tcW w:w="567" w:type="dxa"/>
            <w:vMerge/>
            <w:shd w:val="clear" w:color="auto" w:fill="auto"/>
            <w:hideMark/>
          </w:tcPr>
          <w:p w14:paraId="6C188AE4" w14:textId="77777777" w:rsidR="00A5336D" w:rsidRPr="00A5336D" w:rsidRDefault="00A5336D" w:rsidP="00A5336D">
            <w:pPr>
              <w:jc w:val="left"/>
              <w:rPr>
                <w:sz w:val="18"/>
                <w:szCs w:val="18"/>
              </w:rPr>
            </w:pPr>
          </w:p>
        </w:tc>
        <w:tc>
          <w:tcPr>
            <w:tcW w:w="1134" w:type="dxa"/>
            <w:gridSpan w:val="2"/>
            <w:shd w:val="clear" w:color="auto" w:fill="EDEDED"/>
            <w:noWrap/>
            <w:vAlign w:val="center"/>
            <w:hideMark/>
          </w:tcPr>
          <w:p w14:paraId="04953129" w14:textId="77777777" w:rsidR="00A5336D" w:rsidRPr="00A5336D" w:rsidRDefault="00A5336D" w:rsidP="00A5336D">
            <w:pPr>
              <w:jc w:val="center"/>
              <w:rPr>
                <w:sz w:val="18"/>
                <w:szCs w:val="18"/>
              </w:rPr>
            </w:pPr>
            <w:r w:rsidRPr="00A5336D">
              <w:rPr>
                <w:sz w:val="18"/>
                <w:szCs w:val="18"/>
              </w:rPr>
              <w:t>&lt; 11.5</w:t>
            </w:r>
          </w:p>
        </w:tc>
        <w:tc>
          <w:tcPr>
            <w:tcW w:w="992" w:type="dxa"/>
            <w:shd w:val="clear" w:color="auto" w:fill="EDEDED"/>
            <w:noWrap/>
            <w:vAlign w:val="center"/>
            <w:hideMark/>
          </w:tcPr>
          <w:p w14:paraId="6A8BADC3" w14:textId="77777777" w:rsidR="00A5336D" w:rsidRPr="00A5336D" w:rsidRDefault="00A5336D" w:rsidP="00A5336D">
            <w:pPr>
              <w:rPr>
                <w:sz w:val="18"/>
                <w:szCs w:val="18"/>
              </w:rPr>
            </w:pPr>
            <w:r w:rsidRPr="00A5336D">
              <w:rPr>
                <w:sz w:val="18"/>
                <w:szCs w:val="18"/>
              </w:rPr>
              <w:t>IU/L</w:t>
            </w:r>
          </w:p>
        </w:tc>
        <w:tc>
          <w:tcPr>
            <w:tcW w:w="992" w:type="dxa"/>
            <w:vAlign w:val="center"/>
          </w:tcPr>
          <w:p w14:paraId="0B95F0B4"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13</w:t>
            </w:r>
          </w:p>
        </w:tc>
        <w:tc>
          <w:tcPr>
            <w:tcW w:w="454" w:type="dxa"/>
            <w:vMerge/>
            <w:shd w:val="clear" w:color="auto" w:fill="auto"/>
            <w:hideMark/>
          </w:tcPr>
          <w:p w14:paraId="123FDB39" w14:textId="77777777" w:rsidR="00A5336D" w:rsidRPr="00A5336D" w:rsidRDefault="00A5336D" w:rsidP="00A5336D">
            <w:pPr>
              <w:jc w:val="left"/>
              <w:rPr>
                <w:sz w:val="18"/>
                <w:szCs w:val="18"/>
              </w:rPr>
            </w:pPr>
          </w:p>
        </w:tc>
        <w:tc>
          <w:tcPr>
            <w:tcW w:w="436" w:type="dxa"/>
            <w:vMerge/>
            <w:shd w:val="clear" w:color="auto" w:fill="auto"/>
            <w:vAlign w:val="center"/>
          </w:tcPr>
          <w:p w14:paraId="36C9C52B" w14:textId="77777777" w:rsidR="00A5336D" w:rsidRPr="00A5336D" w:rsidRDefault="00A5336D" w:rsidP="00A5336D">
            <w:pPr>
              <w:rPr>
                <w:sz w:val="18"/>
                <w:szCs w:val="18"/>
              </w:rPr>
            </w:pPr>
          </w:p>
        </w:tc>
      </w:tr>
      <w:tr w:rsidR="00A5336D" w:rsidRPr="00A5336D" w14:paraId="07227C5F" w14:textId="77777777" w:rsidTr="000E137F">
        <w:trPr>
          <w:trHeight w:val="330"/>
        </w:trPr>
        <w:tc>
          <w:tcPr>
            <w:tcW w:w="1321" w:type="dxa"/>
            <w:shd w:val="clear" w:color="auto" w:fill="auto"/>
            <w:noWrap/>
            <w:vAlign w:val="center"/>
            <w:hideMark/>
          </w:tcPr>
          <w:p w14:paraId="4065177A" w14:textId="77777777" w:rsidR="00A5336D" w:rsidRPr="00A5336D" w:rsidRDefault="00A5336D" w:rsidP="00A5336D">
            <w:pPr>
              <w:rPr>
                <w:bCs/>
                <w:sz w:val="18"/>
                <w:szCs w:val="18"/>
              </w:rPr>
            </w:pPr>
            <w:r w:rsidRPr="00A5336D">
              <w:rPr>
                <w:bCs/>
                <w:sz w:val="18"/>
                <w:szCs w:val="18"/>
              </w:rPr>
              <w:t>CRE</w:t>
            </w:r>
          </w:p>
        </w:tc>
        <w:tc>
          <w:tcPr>
            <w:tcW w:w="2552" w:type="dxa"/>
            <w:shd w:val="clear" w:color="auto" w:fill="auto"/>
            <w:noWrap/>
            <w:vAlign w:val="center"/>
            <w:hideMark/>
          </w:tcPr>
          <w:p w14:paraId="01426FFA" w14:textId="77777777" w:rsidR="00A5336D" w:rsidRPr="00A5336D" w:rsidRDefault="00A5336D" w:rsidP="00A5336D">
            <w:pPr>
              <w:jc w:val="left"/>
              <w:rPr>
                <w:sz w:val="18"/>
                <w:szCs w:val="18"/>
              </w:rPr>
            </w:pPr>
            <w:r w:rsidRPr="00A5336D">
              <w:rPr>
                <w:sz w:val="18"/>
                <w:szCs w:val="18"/>
              </w:rPr>
              <w:t>酵素法</w:t>
            </w:r>
          </w:p>
        </w:tc>
        <w:tc>
          <w:tcPr>
            <w:tcW w:w="567" w:type="dxa"/>
            <w:vMerge/>
            <w:shd w:val="clear" w:color="auto" w:fill="auto"/>
            <w:hideMark/>
          </w:tcPr>
          <w:p w14:paraId="6CCE7653" w14:textId="77777777" w:rsidR="00A5336D" w:rsidRPr="00A5336D" w:rsidRDefault="00A5336D" w:rsidP="00A5336D">
            <w:pPr>
              <w:jc w:val="left"/>
              <w:rPr>
                <w:sz w:val="18"/>
                <w:szCs w:val="18"/>
              </w:rPr>
            </w:pPr>
          </w:p>
        </w:tc>
        <w:tc>
          <w:tcPr>
            <w:tcW w:w="1134" w:type="dxa"/>
            <w:gridSpan w:val="2"/>
            <w:shd w:val="clear" w:color="auto" w:fill="auto"/>
            <w:noWrap/>
            <w:vAlign w:val="center"/>
            <w:hideMark/>
          </w:tcPr>
          <w:p w14:paraId="479E4A4F" w14:textId="77777777" w:rsidR="00A5336D" w:rsidRPr="00A5336D" w:rsidRDefault="00A5336D" w:rsidP="00A5336D">
            <w:pPr>
              <w:jc w:val="center"/>
              <w:rPr>
                <w:sz w:val="18"/>
                <w:szCs w:val="18"/>
              </w:rPr>
            </w:pPr>
            <w:r w:rsidRPr="00A5336D">
              <w:rPr>
                <w:kern w:val="0"/>
                <w:sz w:val="18"/>
                <w:szCs w:val="18"/>
              </w:rPr>
              <w:t>1000</w:t>
            </w:r>
            <w:r w:rsidRPr="00A5336D">
              <w:rPr>
                <w:kern w:val="0"/>
                <w:sz w:val="18"/>
                <w:szCs w:val="18"/>
              </w:rPr>
              <w:t>～</w:t>
            </w:r>
            <w:r w:rsidRPr="00A5336D">
              <w:rPr>
                <w:kern w:val="0"/>
                <w:sz w:val="18"/>
                <w:szCs w:val="18"/>
              </w:rPr>
              <w:t>1500</w:t>
            </w:r>
          </w:p>
        </w:tc>
        <w:tc>
          <w:tcPr>
            <w:tcW w:w="992" w:type="dxa"/>
            <w:shd w:val="clear" w:color="auto" w:fill="auto"/>
            <w:noWrap/>
            <w:vAlign w:val="center"/>
            <w:hideMark/>
          </w:tcPr>
          <w:p w14:paraId="1E959D55" w14:textId="77777777" w:rsidR="00A5336D" w:rsidRPr="00A5336D" w:rsidRDefault="00A5336D" w:rsidP="00A5336D">
            <w:pPr>
              <w:rPr>
                <w:sz w:val="18"/>
                <w:szCs w:val="18"/>
              </w:rPr>
            </w:pPr>
            <w:r w:rsidRPr="00A5336D">
              <w:rPr>
                <w:sz w:val="18"/>
                <w:szCs w:val="18"/>
              </w:rPr>
              <w:t>mg/day</w:t>
            </w:r>
          </w:p>
        </w:tc>
        <w:tc>
          <w:tcPr>
            <w:tcW w:w="992" w:type="dxa"/>
            <w:vAlign w:val="center"/>
          </w:tcPr>
          <w:p w14:paraId="6CC1772E" w14:textId="77777777" w:rsidR="00A5336D" w:rsidRPr="00A5336D" w:rsidRDefault="00A5336D" w:rsidP="00A5336D">
            <w:pPr>
              <w:widowControl/>
              <w:jc w:val="left"/>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3</w:t>
            </w:r>
          </w:p>
        </w:tc>
        <w:tc>
          <w:tcPr>
            <w:tcW w:w="454" w:type="dxa"/>
            <w:vMerge/>
            <w:shd w:val="clear" w:color="auto" w:fill="auto"/>
            <w:hideMark/>
          </w:tcPr>
          <w:p w14:paraId="55060D7B" w14:textId="77777777" w:rsidR="00A5336D" w:rsidRPr="00A5336D" w:rsidRDefault="00A5336D" w:rsidP="00A5336D">
            <w:pPr>
              <w:jc w:val="left"/>
              <w:rPr>
                <w:sz w:val="18"/>
                <w:szCs w:val="18"/>
              </w:rPr>
            </w:pPr>
          </w:p>
        </w:tc>
        <w:tc>
          <w:tcPr>
            <w:tcW w:w="436" w:type="dxa"/>
            <w:vMerge/>
            <w:shd w:val="clear" w:color="auto" w:fill="auto"/>
            <w:vAlign w:val="center"/>
          </w:tcPr>
          <w:p w14:paraId="64400591" w14:textId="77777777" w:rsidR="00A5336D" w:rsidRPr="00A5336D" w:rsidRDefault="00A5336D" w:rsidP="00A5336D">
            <w:pPr>
              <w:rPr>
                <w:sz w:val="18"/>
                <w:szCs w:val="18"/>
              </w:rPr>
            </w:pPr>
          </w:p>
        </w:tc>
      </w:tr>
      <w:tr w:rsidR="00A5336D" w:rsidRPr="00A5336D" w14:paraId="68FC5DD7" w14:textId="77777777" w:rsidTr="000E137F">
        <w:trPr>
          <w:trHeight w:val="330"/>
        </w:trPr>
        <w:tc>
          <w:tcPr>
            <w:tcW w:w="1321" w:type="dxa"/>
            <w:shd w:val="clear" w:color="auto" w:fill="EDEDED"/>
            <w:noWrap/>
            <w:vAlign w:val="center"/>
            <w:hideMark/>
          </w:tcPr>
          <w:p w14:paraId="510A032E" w14:textId="77777777" w:rsidR="00A5336D" w:rsidRPr="00A5336D" w:rsidRDefault="00A5336D" w:rsidP="00A5336D">
            <w:pPr>
              <w:rPr>
                <w:bCs/>
                <w:sz w:val="18"/>
                <w:szCs w:val="18"/>
              </w:rPr>
            </w:pPr>
            <w:r w:rsidRPr="00A5336D">
              <w:rPr>
                <w:bCs/>
                <w:sz w:val="18"/>
                <w:szCs w:val="18"/>
              </w:rPr>
              <w:t>UN</w:t>
            </w:r>
          </w:p>
        </w:tc>
        <w:tc>
          <w:tcPr>
            <w:tcW w:w="2552" w:type="dxa"/>
            <w:shd w:val="clear" w:color="auto" w:fill="EDEDED"/>
            <w:noWrap/>
            <w:vAlign w:val="center"/>
            <w:hideMark/>
          </w:tcPr>
          <w:p w14:paraId="0828DE2C" w14:textId="77777777" w:rsidR="00A5336D" w:rsidRPr="00A5336D" w:rsidRDefault="00A5336D" w:rsidP="00A5336D">
            <w:pPr>
              <w:jc w:val="left"/>
              <w:rPr>
                <w:sz w:val="18"/>
                <w:szCs w:val="18"/>
              </w:rPr>
            </w:pPr>
            <w:r w:rsidRPr="00A5336D">
              <w:rPr>
                <w:sz w:val="18"/>
                <w:szCs w:val="18"/>
              </w:rPr>
              <w:t>Urease-GLDH</w:t>
            </w:r>
            <w:r w:rsidRPr="00A5336D">
              <w:rPr>
                <w:sz w:val="18"/>
                <w:szCs w:val="18"/>
              </w:rPr>
              <w:t>法</w:t>
            </w:r>
          </w:p>
        </w:tc>
        <w:tc>
          <w:tcPr>
            <w:tcW w:w="567" w:type="dxa"/>
            <w:vMerge/>
            <w:shd w:val="clear" w:color="auto" w:fill="auto"/>
            <w:hideMark/>
          </w:tcPr>
          <w:p w14:paraId="22DFE506" w14:textId="77777777" w:rsidR="00A5336D" w:rsidRPr="00A5336D" w:rsidRDefault="00A5336D" w:rsidP="00A5336D">
            <w:pPr>
              <w:jc w:val="left"/>
              <w:rPr>
                <w:sz w:val="18"/>
                <w:szCs w:val="18"/>
              </w:rPr>
            </w:pPr>
          </w:p>
        </w:tc>
        <w:tc>
          <w:tcPr>
            <w:tcW w:w="1134" w:type="dxa"/>
            <w:gridSpan w:val="2"/>
            <w:shd w:val="clear" w:color="auto" w:fill="EDEDED"/>
            <w:noWrap/>
            <w:vAlign w:val="center"/>
            <w:hideMark/>
          </w:tcPr>
          <w:p w14:paraId="0261E303" w14:textId="77777777" w:rsidR="00A5336D" w:rsidRPr="00A5336D" w:rsidRDefault="00A5336D" w:rsidP="00A5336D">
            <w:pPr>
              <w:jc w:val="center"/>
              <w:rPr>
                <w:dstrike/>
                <w:color w:val="00B0F0"/>
                <w:sz w:val="18"/>
                <w:szCs w:val="18"/>
              </w:rPr>
            </w:pPr>
            <w:r w:rsidRPr="00A5336D">
              <w:rPr>
                <w:sz w:val="18"/>
                <w:szCs w:val="18"/>
              </w:rPr>
              <w:t>6500</w:t>
            </w:r>
            <w:r w:rsidRPr="00A5336D">
              <w:rPr>
                <w:sz w:val="18"/>
                <w:szCs w:val="18"/>
              </w:rPr>
              <w:t>～</w:t>
            </w:r>
            <w:r w:rsidRPr="00A5336D">
              <w:rPr>
                <w:sz w:val="18"/>
                <w:szCs w:val="18"/>
              </w:rPr>
              <w:t>13000</w:t>
            </w:r>
          </w:p>
        </w:tc>
        <w:tc>
          <w:tcPr>
            <w:tcW w:w="992" w:type="dxa"/>
            <w:shd w:val="clear" w:color="auto" w:fill="EDEDED"/>
            <w:noWrap/>
            <w:vAlign w:val="center"/>
            <w:hideMark/>
          </w:tcPr>
          <w:p w14:paraId="004E96AD" w14:textId="77777777" w:rsidR="00A5336D" w:rsidRPr="00A5336D" w:rsidRDefault="00A5336D" w:rsidP="00A5336D">
            <w:pPr>
              <w:rPr>
                <w:sz w:val="18"/>
                <w:szCs w:val="18"/>
              </w:rPr>
            </w:pPr>
            <w:r w:rsidRPr="00A5336D">
              <w:rPr>
                <w:sz w:val="18"/>
                <w:szCs w:val="18"/>
              </w:rPr>
              <w:t>mg/day</w:t>
            </w:r>
          </w:p>
        </w:tc>
        <w:tc>
          <w:tcPr>
            <w:tcW w:w="992" w:type="dxa"/>
            <w:vAlign w:val="center"/>
          </w:tcPr>
          <w:p w14:paraId="61F7213F"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454" w:type="dxa"/>
            <w:vMerge/>
            <w:shd w:val="clear" w:color="auto" w:fill="auto"/>
            <w:hideMark/>
          </w:tcPr>
          <w:p w14:paraId="60C359C7" w14:textId="77777777" w:rsidR="00A5336D" w:rsidRPr="00A5336D" w:rsidRDefault="00A5336D" w:rsidP="00A5336D">
            <w:pPr>
              <w:jc w:val="left"/>
              <w:rPr>
                <w:sz w:val="18"/>
                <w:szCs w:val="18"/>
              </w:rPr>
            </w:pPr>
          </w:p>
        </w:tc>
        <w:tc>
          <w:tcPr>
            <w:tcW w:w="436" w:type="dxa"/>
            <w:vMerge/>
            <w:shd w:val="clear" w:color="auto" w:fill="auto"/>
            <w:vAlign w:val="center"/>
          </w:tcPr>
          <w:p w14:paraId="41580674" w14:textId="77777777" w:rsidR="00A5336D" w:rsidRPr="00A5336D" w:rsidRDefault="00A5336D" w:rsidP="00A5336D">
            <w:pPr>
              <w:rPr>
                <w:sz w:val="18"/>
                <w:szCs w:val="18"/>
              </w:rPr>
            </w:pPr>
          </w:p>
        </w:tc>
      </w:tr>
      <w:tr w:rsidR="00A5336D" w:rsidRPr="00A5336D" w14:paraId="0C3CB739" w14:textId="77777777" w:rsidTr="000E137F">
        <w:trPr>
          <w:trHeight w:val="330"/>
        </w:trPr>
        <w:tc>
          <w:tcPr>
            <w:tcW w:w="1321" w:type="dxa"/>
            <w:shd w:val="clear" w:color="auto" w:fill="auto"/>
            <w:noWrap/>
            <w:vAlign w:val="center"/>
            <w:hideMark/>
          </w:tcPr>
          <w:p w14:paraId="34A8E8CF" w14:textId="77777777" w:rsidR="00A5336D" w:rsidRPr="00A5336D" w:rsidRDefault="00A5336D" w:rsidP="00A5336D">
            <w:pPr>
              <w:rPr>
                <w:bCs/>
                <w:sz w:val="18"/>
                <w:szCs w:val="18"/>
              </w:rPr>
            </w:pPr>
            <w:r w:rsidRPr="00A5336D">
              <w:rPr>
                <w:bCs/>
                <w:sz w:val="18"/>
                <w:szCs w:val="18"/>
              </w:rPr>
              <w:t>UA</w:t>
            </w:r>
          </w:p>
        </w:tc>
        <w:tc>
          <w:tcPr>
            <w:tcW w:w="2552" w:type="dxa"/>
            <w:shd w:val="clear" w:color="auto" w:fill="auto"/>
            <w:noWrap/>
            <w:vAlign w:val="center"/>
            <w:hideMark/>
          </w:tcPr>
          <w:p w14:paraId="4EF80FA9" w14:textId="77777777" w:rsidR="00A5336D" w:rsidRPr="00A5336D" w:rsidRDefault="00A5336D" w:rsidP="00A5336D">
            <w:pPr>
              <w:jc w:val="left"/>
              <w:rPr>
                <w:sz w:val="18"/>
                <w:szCs w:val="18"/>
              </w:rPr>
            </w:pPr>
            <w:r w:rsidRPr="00A5336D">
              <w:rPr>
                <w:sz w:val="18"/>
                <w:szCs w:val="18"/>
              </w:rPr>
              <w:t>Uricase-POD</w:t>
            </w:r>
            <w:r w:rsidRPr="00A5336D">
              <w:rPr>
                <w:sz w:val="18"/>
                <w:szCs w:val="18"/>
              </w:rPr>
              <w:t>法</w:t>
            </w:r>
          </w:p>
        </w:tc>
        <w:tc>
          <w:tcPr>
            <w:tcW w:w="567" w:type="dxa"/>
            <w:vMerge/>
            <w:shd w:val="clear" w:color="auto" w:fill="auto"/>
            <w:hideMark/>
          </w:tcPr>
          <w:p w14:paraId="1D7DA4A8" w14:textId="77777777" w:rsidR="00A5336D" w:rsidRPr="00A5336D" w:rsidRDefault="00A5336D" w:rsidP="00A5336D">
            <w:pPr>
              <w:jc w:val="left"/>
              <w:rPr>
                <w:sz w:val="18"/>
                <w:szCs w:val="18"/>
              </w:rPr>
            </w:pPr>
          </w:p>
        </w:tc>
        <w:tc>
          <w:tcPr>
            <w:tcW w:w="1134" w:type="dxa"/>
            <w:gridSpan w:val="2"/>
            <w:shd w:val="clear" w:color="auto" w:fill="auto"/>
            <w:noWrap/>
            <w:vAlign w:val="center"/>
            <w:hideMark/>
          </w:tcPr>
          <w:p w14:paraId="782287D6" w14:textId="77777777" w:rsidR="00A5336D" w:rsidRPr="00A5336D" w:rsidRDefault="00A5336D" w:rsidP="00A5336D">
            <w:pPr>
              <w:rPr>
                <w:sz w:val="18"/>
                <w:szCs w:val="18"/>
              </w:rPr>
            </w:pPr>
            <w:r w:rsidRPr="00A5336D">
              <w:rPr>
                <w:sz w:val="18"/>
                <w:szCs w:val="18"/>
              </w:rPr>
              <w:t>400</w:t>
            </w:r>
            <w:r w:rsidRPr="00A5336D">
              <w:rPr>
                <w:sz w:val="18"/>
                <w:szCs w:val="18"/>
              </w:rPr>
              <w:t>～</w:t>
            </w:r>
            <w:r w:rsidRPr="00A5336D">
              <w:rPr>
                <w:sz w:val="18"/>
                <w:szCs w:val="18"/>
              </w:rPr>
              <w:t>800</w:t>
            </w:r>
          </w:p>
        </w:tc>
        <w:tc>
          <w:tcPr>
            <w:tcW w:w="992" w:type="dxa"/>
            <w:shd w:val="clear" w:color="auto" w:fill="auto"/>
            <w:noWrap/>
            <w:vAlign w:val="center"/>
            <w:hideMark/>
          </w:tcPr>
          <w:p w14:paraId="5FC20F88" w14:textId="77777777" w:rsidR="00A5336D" w:rsidRPr="00A5336D" w:rsidRDefault="00A5336D" w:rsidP="00A5336D">
            <w:pPr>
              <w:rPr>
                <w:sz w:val="18"/>
                <w:szCs w:val="18"/>
              </w:rPr>
            </w:pPr>
            <w:r w:rsidRPr="00A5336D">
              <w:rPr>
                <w:sz w:val="18"/>
                <w:szCs w:val="18"/>
              </w:rPr>
              <w:t>mg/day</w:t>
            </w:r>
          </w:p>
        </w:tc>
        <w:tc>
          <w:tcPr>
            <w:tcW w:w="992" w:type="dxa"/>
            <w:vAlign w:val="center"/>
          </w:tcPr>
          <w:p w14:paraId="32DAB8BD" w14:textId="77777777" w:rsidR="00A5336D" w:rsidRPr="00A5336D" w:rsidRDefault="00A5336D" w:rsidP="00A5336D">
            <w:pPr>
              <w:widowControl/>
              <w:jc w:val="left"/>
              <w:rPr>
                <w:dstrike/>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454" w:type="dxa"/>
            <w:vMerge/>
            <w:shd w:val="clear" w:color="auto" w:fill="auto"/>
            <w:hideMark/>
          </w:tcPr>
          <w:p w14:paraId="0BEDE675" w14:textId="77777777" w:rsidR="00A5336D" w:rsidRPr="00A5336D" w:rsidRDefault="00A5336D" w:rsidP="00A5336D">
            <w:pPr>
              <w:jc w:val="left"/>
              <w:rPr>
                <w:sz w:val="18"/>
                <w:szCs w:val="18"/>
              </w:rPr>
            </w:pPr>
          </w:p>
        </w:tc>
        <w:tc>
          <w:tcPr>
            <w:tcW w:w="436" w:type="dxa"/>
            <w:vMerge/>
            <w:shd w:val="clear" w:color="auto" w:fill="auto"/>
            <w:vAlign w:val="center"/>
          </w:tcPr>
          <w:p w14:paraId="40AEC808" w14:textId="77777777" w:rsidR="00A5336D" w:rsidRPr="00A5336D" w:rsidRDefault="00A5336D" w:rsidP="00A5336D">
            <w:pPr>
              <w:rPr>
                <w:sz w:val="18"/>
                <w:szCs w:val="18"/>
              </w:rPr>
            </w:pPr>
          </w:p>
        </w:tc>
      </w:tr>
      <w:tr w:rsidR="00A5336D" w:rsidRPr="00A5336D" w14:paraId="096B2D69" w14:textId="77777777" w:rsidTr="000E137F">
        <w:trPr>
          <w:trHeight w:val="330"/>
        </w:trPr>
        <w:tc>
          <w:tcPr>
            <w:tcW w:w="1321" w:type="dxa"/>
            <w:shd w:val="clear" w:color="auto" w:fill="EDEDED"/>
            <w:noWrap/>
            <w:vAlign w:val="center"/>
            <w:hideMark/>
          </w:tcPr>
          <w:p w14:paraId="104DB0CB" w14:textId="77777777" w:rsidR="00A5336D" w:rsidRPr="00A5336D" w:rsidRDefault="00A5336D" w:rsidP="00A5336D">
            <w:pPr>
              <w:rPr>
                <w:bCs/>
                <w:sz w:val="18"/>
                <w:szCs w:val="18"/>
              </w:rPr>
            </w:pPr>
            <w:r w:rsidRPr="00A5336D">
              <w:rPr>
                <w:bCs/>
                <w:sz w:val="18"/>
                <w:szCs w:val="18"/>
              </w:rPr>
              <w:t>OSM</w:t>
            </w:r>
          </w:p>
        </w:tc>
        <w:tc>
          <w:tcPr>
            <w:tcW w:w="2552" w:type="dxa"/>
            <w:shd w:val="clear" w:color="auto" w:fill="EDEDED"/>
            <w:noWrap/>
            <w:vAlign w:val="center"/>
            <w:hideMark/>
          </w:tcPr>
          <w:p w14:paraId="0F84203C" w14:textId="77777777" w:rsidR="00A5336D" w:rsidRPr="00A5336D" w:rsidRDefault="00A5336D" w:rsidP="00A5336D">
            <w:pPr>
              <w:jc w:val="left"/>
              <w:rPr>
                <w:sz w:val="18"/>
                <w:szCs w:val="18"/>
              </w:rPr>
            </w:pPr>
            <w:r w:rsidRPr="00A5336D">
              <w:rPr>
                <w:sz w:val="18"/>
                <w:szCs w:val="18"/>
              </w:rPr>
              <w:t>氷点降下法</w:t>
            </w:r>
          </w:p>
        </w:tc>
        <w:tc>
          <w:tcPr>
            <w:tcW w:w="567" w:type="dxa"/>
            <w:vMerge/>
            <w:shd w:val="clear" w:color="auto" w:fill="auto"/>
            <w:hideMark/>
          </w:tcPr>
          <w:p w14:paraId="5AD55205" w14:textId="77777777" w:rsidR="00A5336D" w:rsidRPr="00A5336D" w:rsidRDefault="00A5336D" w:rsidP="00A5336D">
            <w:pPr>
              <w:jc w:val="left"/>
              <w:rPr>
                <w:sz w:val="18"/>
                <w:szCs w:val="18"/>
              </w:rPr>
            </w:pPr>
          </w:p>
        </w:tc>
        <w:tc>
          <w:tcPr>
            <w:tcW w:w="1134" w:type="dxa"/>
            <w:gridSpan w:val="2"/>
            <w:shd w:val="clear" w:color="auto" w:fill="EDEDED"/>
            <w:noWrap/>
            <w:vAlign w:val="center"/>
            <w:hideMark/>
          </w:tcPr>
          <w:p w14:paraId="44B87ACF" w14:textId="77777777" w:rsidR="00A5336D" w:rsidRPr="00A5336D" w:rsidRDefault="00A5336D" w:rsidP="00A5336D">
            <w:pPr>
              <w:jc w:val="center"/>
              <w:rPr>
                <w:sz w:val="18"/>
                <w:szCs w:val="18"/>
              </w:rPr>
            </w:pPr>
            <w:r w:rsidRPr="00A5336D">
              <w:rPr>
                <w:sz w:val="18"/>
                <w:szCs w:val="18"/>
              </w:rPr>
              <w:t>50</w:t>
            </w:r>
            <w:r w:rsidRPr="00A5336D">
              <w:rPr>
                <w:sz w:val="18"/>
                <w:szCs w:val="18"/>
              </w:rPr>
              <w:t>～</w:t>
            </w:r>
            <w:r w:rsidRPr="00A5336D">
              <w:rPr>
                <w:sz w:val="18"/>
                <w:szCs w:val="18"/>
              </w:rPr>
              <w:t>1300</w:t>
            </w:r>
          </w:p>
        </w:tc>
        <w:tc>
          <w:tcPr>
            <w:tcW w:w="992" w:type="dxa"/>
            <w:shd w:val="clear" w:color="auto" w:fill="EDEDED"/>
            <w:noWrap/>
            <w:vAlign w:val="center"/>
            <w:hideMark/>
          </w:tcPr>
          <w:p w14:paraId="744C2DBD" w14:textId="77777777" w:rsidR="00A5336D" w:rsidRPr="00A5336D" w:rsidRDefault="00A5336D" w:rsidP="00A5336D">
            <w:pPr>
              <w:rPr>
                <w:sz w:val="18"/>
                <w:szCs w:val="18"/>
              </w:rPr>
            </w:pPr>
            <w:proofErr w:type="spellStart"/>
            <w:r w:rsidRPr="00A5336D">
              <w:rPr>
                <w:sz w:val="18"/>
                <w:szCs w:val="18"/>
              </w:rPr>
              <w:t>mOSM</w:t>
            </w:r>
            <w:proofErr w:type="spellEnd"/>
            <w:r w:rsidRPr="00A5336D">
              <w:rPr>
                <w:sz w:val="18"/>
                <w:szCs w:val="18"/>
              </w:rPr>
              <w:t>/Kg</w:t>
            </w:r>
          </w:p>
        </w:tc>
        <w:tc>
          <w:tcPr>
            <w:tcW w:w="992" w:type="dxa"/>
            <w:vAlign w:val="center"/>
          </w:tcPr>
          <w:p w14:paraId="2983A3FF" w14:textId="77777777" w:rsidR="00A5336D" w:rsidRPr="00A5336D" w:rsidRDefault="00A5336D" w:rsidP="00A5336D">
            <w:pPr>
              <w:widowControl/>
              <w:rPr>
                <w:dstrike/>
                <w:color w:val="00B0F0"/>
                <w:kern w:val="0"/>
                <w:sz w:val="18"/>
                <w:szCs w:val="18"/>
              </w:rPr>
            </w:pPr>
            <w:r w:rsidRPr="00A5336D">
              <w:rPr>
                <w:kern w:val="0"/>
                <w:sz w:val="18"/>
                <w:szCs w:val="18"/>
              </w:rPr>
              <w:t>(</w:t>
            </w:r>
            <w:r w:rsidRPr="00A5336D">
              <w:rPr>
                <w:kern w:val="0"/>
                <w:sz w:val="18"/>
                <w:szCs w:val="18"/>
              </w:rPr>
              <w:t>提</w:t>
            </w:r>
            <w:r w:rsidRPr="00A5336D">
              <w:rPr>
                <w:kern w:val="0"/>
                <w:sz w:val="18"/>
                <w:szCs w:val="18"/>
              </w:rPr>
              <w:t>)</w:t>
            </w:r>
          </w:p>
        </w:tc>
        <w:tc>
          <w:tcPr>
            <w:tcW w:w="454" w:type="dxa"/>
            <w:vMerge/>
            <w:shd w:val="clear" w:color="auto" w:fill="auto"/>
            <w:hideMark/>
          </w:tcPr>
          <w:p w14:paraId="3A373CB0" w14:textId="77777777" w:rsidR="00A5336D" w:rsidRPr="00A5336D" w:rsidRDefault="00A5336D" w:rsidP="00A5336D">
            <w:pPr>
              <w:jc w:val="left"/>
              <w:rPr>
                <w:sz w:val="18"/>
                <w:szCs w:val="18"/>
              </w:rPr>
            </w:pPr>
          </w:p>
        </w:tc>
        <w:tc>
          <w:tcPr>
            <w:tcW w:w="436" w:type="dxa"/>
            <w:vMerge/>
            <w:shd w:val="clear" w:color="auto" w:fill="auto"/>
            <w:vAlign w:val="center"/>
          </w:tcPr>
          <w:p w14:paraId="741FF79D" w14:textId="77777777" w:rsidR="00A5336D" w:rsidRPr="00A5336D" w:rsidRDefault="00A5336D" w:rsidP="00A5336D">
            <w:pPr>
              <w:rPr>
                <w:sz w:val="18"/>
                <w:szCs w:val="18"/>
              </w:rPr>
            </w:pPr>
          </w:p>
        </w:tc>
      </w:tr>
      <w:tr w:rsidR="00A5336D" w:rsidRPr="00A5336D" w14:paraId="1AC605EB" w14:textId="77777777" w:rsidTr="000E137F">
        <w:trPr>
          <w:trHeight w:val="330"/>
        </w:trPr>
        <w:tc>
          <w:tcPr>
            <w:tcW w:w="1321" w:type="dxa"/>
            <w:shd w:val="clear" w:color="auto" w:fill="auto"/>
            <w:noWrap/>
            <w:vAlign w:val="center"/>
            <w:hideMark/>
          </w:tcPr>
          <w:p w14:paraId="6FB9D3DB" w14:textId="77777777" w:rsidR="00A5336D" w:rsidRPr="00A5336D" w:rsidRDefault="00A5336D" w:rsidP="00A5336D">
            <w:pPr>
              <w:rPr>
                <w:bCs/>
                <w:sz w:val="18"/>
                <w:szCs w:val="18"/>
              </w:rPr>
            </w:pPr>
            <w:r w:rsidRPr="00A5336D">
              <w:rPr>
                <w:bCs/>
                <w:sz w:val="18"/>
                <w:szCs w:val="18"/>
              </w:rPr>
              <w:lastRenderedPageBreak/>
              <w:t>ALB</w:t>
            </w:r>
            <w:r w:rsidRPr="00A5336D">
              <w:rPr>
                <w:bCs/>
                <w:sz w:val="18"/>
                <w:szCs w:val="18"/>
              </w:rPr>
              <w:t>（微量アルブミン）</w:t>
            </w:r>
          </w:p>
        </w:tc>
        <w:tc>
          <w:tcPr>
            <w:tcW w:w="2552" w:type="dxa"/>
            <w:shd w:val="clear" w:color="auto" w:fill="auto"/>
            <w:noWrap/>
            <w:vAlign w:val="center"/>
            <w:hideMark/>
          </w:tcPr>
          <w:p w14:paraId="47017A09" w14:textId="77777777" w:rsidR="00A5336D" w:rsidRPr="00A5336D" w:rsidRDefault="00A5336D" w:rsidP="00A5336D">
            <w:pPr>
              <w:jc w:val="left"/>
              <w:rPr>
                <w:sz w:val="18"/>
                <w:szCs w:val="18"/>
              </w:rPr>
            </w:pPr>
            <w:r w:rsidRPr="00A5336D">
              <w:rPr>
                <w:sz w:val="18"/>
                <w:szCs w:val="18"/>
              </w:rPr>
              <w:t>免疫比濁法</w:t>
            </w:r>
          </w:p>
        </w:tc>
        <w:tc>
          <w:tcPr>
            <w:tcW w:w="567" w:type="dxa"/>
            <w:vMerge/>
            <w:shd w:val="clear" w:color="auto" w:fill="auto"/>
            <w:hideMark/>
          </w:tcPr>
          <w:p w14:paraId="1EB38051" w14:textId="77777777" w:rsidR="00A5336D" w:rsidRPr="00A5336D" w:rsidRDefault="00A5336D" w:rsidP="00A5336D">
            <w:pPr>
              <w:jc w:val="left"/>
              <w:rPr>
                <w:sz w:val="18"/>
                <w:szCs w:val="18"/>
              </w:rPr>
            </w:pPr>
          </w:p>
        </w:tc>
        <w:tc>
          <w:tcPr>
            <w:tcW w:w="2126" w:type="dxa"/>
            <w:gridSpan w:val="3"/>
            <w:shd w:val="clear" w:color="auto" w:fill="auto"/>
            <w:noWrap/>
            <w:vAlign w:val="center"/>
            <w:hideMark/>
          </w:tcPr>
          <w:p w14:paraId="674E5D1E" w14:textId="77777777" w:rsidR="00A5336D" w:rsidRPr="00A5336D" w:rsidRDefault="00A5336D" w:rsidP="00A5336D">
            <w:pPr>
              <w:jc w:val="center"/>
              <w:rPr>
                <w:sz w:val="18"/>
                <w:szCs w:val="18"/>
              </w:rPr>
            </w:pPr>
            <w:r w:rsidRPr="00A5336D">
              <w:rPr>
                <w:sz w:val="18"/>
                <w:szCs w:val="18"/>
              </w:rPr>
              <w:t>&lt; 30 mg/g</w:t>
            </w:r>
            <w:r w:rsidRPr="00A5336D">
              <w:rPr>
                <w:sz w:val="18"/>
                <w:szCs w:val="18"/>
              </w:rPr>
              <w:t>・</w:t>
            </w:r>
            <w:r w:rsidRPr="00A5336D">
              <w:rPr>
                <w:sz w:val="18"/>
                <w:szCs w:val="18"/>
              </w:rPr>
              <w:t xml:space="preserve">Cr </w:t>
            </w:r>
            <w:r w:rsidRPr="00A5336D">
              <w:rPr>
                <w:sz w:val="18"/>
                <w:szCs w:val="18"/>
              </w:rPr>
              <w:t>（随時尿）、</w:t>
            </w:r>
            <w:r w:rsidRPr="00A5336D">
              <w:rPr>
                <w:sz w:val="18"/>
                <w:szCs w:val="18"/>
              </w:rPr>
              <w:t>&lt; 30 mg/day</w:t>
            </w:r>
          </w:p>
        </w:tc>
        <w:tc>
          <w:tcPr>
            <w:tcW w:w="992" w:type="dxa"/>
            <w:vAlign w:val="center"/>
          </w:tcPr>
          <w:p w14:paraId="445742DB" w14:textId="77777777" w:rsidR="00A5336D" w:rsidRPr="00A5336D" w:rsidRDefault="00A5336D" w:rsidP="00A5336D">
            <w:pPr>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3</w:t>
            </w:r>
          </w:p>
        </w:tc>
        <w:tc>
          <w:tcPr>
            <w:tcW w:w="454" w:type="dxa"/>
            <w:vMerge/>
            <w:shd w:val="clear" w:color="auto" w:fill="auto"/>
            <w:hideMark/>
          </w:tcPr>
          <w:p w14:paraId="62ACA82B" w14:textId="77777777" w:rsidR="00A5336D" w:rsidRPr="00A5336D" w:rsidRDefault="00A5336D" w:rsidP="00A5336D">
            <w:pPr>
              <w:jc w:val="left"/>
              <w:rPr>
                <w:sz w:val="18"/>
                <w:szCs w:val="18"/>
              </w:rPr>
            </w:pPr>
          </w:p>
        </w:tc>
        <w:tc>
          <w:tcPr>
            <w:tcW w:w="436" w:type="dxa"/>
            <w:vMerge/>
            <w:shd w:val="clear" w:color="auto" w:fill="auto"/>
            <w:vAlign w:val="center"/>
          </w:tcPr>
          <w:p w14:paraId="14BC66F2" w14:textId="77777777" w:rsidR="00A5336D" w:rsidRPr="00A5336D" w:rsidRDefault="00A5336D" w:rsidP="00A5336D">
            <w:pPr>
              <w:rPr>
                <w:sz w:val="18"/>
                <w:szCs w:val="18"/>
              </w:rPr>
            </w:pPr>
          </w:p>
        </w:tc>
      </w:tr>
      <w:tr w:rsidR="00A5336D" w:rsidRPr="00A5336D" w14:paraId="5950EDFB" w14:textId="77777777" w:rsidTr="000E137F">
        <w:trPr>
          <w:trHeight w:val="330"/>
        </w:trPr>
        <w:tc>
          <w:tcPr>
            <w:tcW w:w="1321" w:type="dxa"/>
            <w:shd w:val="clear" w:color="auto" w:fill="EDEDED"/>
            <w:noWrap/>
            <w:vAlign w:val="center"/>
            <w:hideMark/>
          </w:tcPr>
          <w:p w14:paraId="39DDBE18" w14:textId="77777777" w:rsidR="00A5336D" w:rsidRPr="00A5336D" w:rsidRDefault="00A5336D" w:rsidP="00A5336D">
            <w:pPr>
              <w:rPr>
                <w:bCs/>
                <w:sz w:val="18"/>
                <w:szCs w:val="18"/>
              </w:rPr>
            </w:pPr>
            <w:r w:rsidRPr="00A5336D">
              <w:rPr>
                <w:bCs/>
                <w:sz w:val="18"/>
                <w:szCs w:val="18"/>
              </w:rPr>
              <w:t>IgG</w:t>
            </w:r>
          </w:p>
        </w:tc>
        <w:tc>
          <w:tcPr>
            <w:tcW w:w="2552" w:type="dxa"/>
            <w:shd w:val="clear" w:color="auto" w:fill="EDEDED"/>
            <w:noWrap/>
            <w:vAlign w:val="center"/>
            <w:hideMark/>
          </w:tcPr>
          <w:p w14:paraId="0AD281A1" w14:textId="77777777" w:rsidR="00A5336D" w:rsidRPr="00A5336D" w:rsidRDefault="00A5336D" w:rsidP="00A5336D">
            <w:pPr>
              <w:jc w:val="left"/>
              <w:rPr>
                <w:sz w:val="18"/>
                <w:szCs w:val="18"/>
              </w:rPr>
            </w:pPr>
            <w:r w:rsidRPr="00A5336D">
              <w:rPr>
                <w:sz w:val="18"/>
                <w:szCs w:val="18"/>
              </w:rPr>
              <w:t>免疫比濁法</w:t>
            </w:r>
          </w:p>
        </w:tc>
        <w:tc>
          <w:tcPr>
            <w:tcW w:w="567" w:type="dxa"/>
            <w:vMerge/>
            <w:shd w:val="clear" w:color="auto" w:fill="auto"/>
            <w:hideMark/>
          </w:tcPr>
          <w:p w14:paraId="48C3A7F9" w14:textId="77777777" w:rsidR="00A5336D" w:rsidRPr="00A5336D" w:rsidRDefault="00A5336D" w:rsidP="00A5336D">
            <w:pPr>
              <w:jc w:val="left"/>
              <w:rPr>
                <w:sz w:val="18"/>
                <w:szCs w:val="18"/>
              </w:rPr>
            </w:pPr>
          </w:p>
        </w:tc>
        <w:tc>
          <w:tcPr>
            <w:tcW w:w="1063" w:type="dxa"/>
            <w:shd w:val="clear" w:color="auto" w:fill="EDEDED"/>
            <w:noWrap/>
            <w:vAlign w:val="center"/>
            <w:hideMark/>
          </w:tcPr>
          <w:p w14:paraId="150FD4ED" w14:textId="77777777" w:rsidR="00A5336D" w:rsidRPr="00A5336D" w:rsidRDefault="00A5336D" w:rsidP="00A5336D">
            <w:pPr>
              <w:jc w:val="center"/>
              <w:rPr>
                <w:sz w:val="18"/>
                <w:szCs w:val="18"/>
              </w:rPr>
            </w:pPr>
            <w:r w:rsidRPr="00A5336D">
              <w:rPr>
                <w:sz w:val="18"/>
                <w:szCs w:val="18"/>
              </w:rPr>
              <w:t xml:space="preserve">&lt;1.06 </w:t>
            </w:r>
          </w:p>
        </w:tc>
        <w:tc>
          <w:tcPr>
            <w:tcW w:w="1063" w:type="dxa"/>
            <w:gridSpan w:val="2"/>
            <w:shd w:val="clear" w:color="auto" w:fill="EDEDED"/>
            <w:vAlign w:val="center"/>
          </w:tcPr>
          <w:p w14:paraId="1B6836EE" w14:textId="77777777" w:rsidR="00A5336D" w:rsidRPr="00A5336D" w:rsidRDefault="00A5336D" w:rsidP="00A5336D">
            <w:pPr>
              <w:jc w:val="center"/>
              <w:rPr>
                <w:sz w:val="18"/>
                <w:szCs w:val="18"/>
              </w:rPr>
            </w:pPr>
            <w:r w:rsidRPr="00A5336D">
              <w:rPr>
                <w:sz w:val="18"/>
                <w:szCs w:val="18"/>
              </w:rPr>
              <w:t>mg/dL</w:t>
            </w:r>
          </w:p>
        </w:tc>
        <w:tc>
          <w:tcPr>
            <w:tcW w:w="992" w:type="dxa"/>
            <w:vAlign w:val="center"/>
          </w:tcPr>
          <w:p w14:paraId="08101019" w14:textId="77777777" w:rsidR="00A5336D" w:rsidRPr="00A5336D" w:rsidRDefault="00A5336D" w:rsidP="00A5336D">
            <w:pPr>
              <w:widowControl/>
              <w:rPr>
                <w:kern w:val="0"/>
                <w:sz w:val="18"/>
                <w:szCs w:val="18"/>
              </w:rPr>
            </w:pPr>
            <w:r w:rsidRPr="00A5336D">
              <w:rPr>
                <w:kern w:val="0"/>
                <w:sz w:val="18"/>
                <w:szCs w:val="18"/>
              </w:rPr>
              <w:t>(</w:t>
            </w:r>
            <w:r w:rsidRPr="00A5336D">
              <w:rPr>
                <w:kern w:val="0"/>
                <w:sz w:val="18"/>
                <w:szCs w:val="18"/>
              </w:rPr>
              <w:t>添</w:t>
            </w:r>
            <w:r w:rsidRPr="00A5336D">
              <w:rPr>
                <w:kern w:val="0"/>
                <w:sz w:val="18"/>
                <w:szCs w:val="18"/>
              </w:rPr>
              <w:t xml:space="preserve">) </w:t>
            </w:r>
            <w:r w:rsidRPr="00A5336D">
              <w:rPr>
                <w:kern w:val="0"/>
                <w:sz w:val="18"/>
                <w:szCs w:val="18"/>
              </w:rPr>
              <w:t>＊</w:t>
            </w:r>
            <w:r w:rsidRPr="00A5336D">
              <w:rPr>
                <w:kern w:val="0"/>
                <w:sz w:val="18"/>
                <w:szCs w:val="18"/>
              </w:rPr>
              <w:t>13</w:t>
            </w:r>
          </w:p>
        </w:tc>
        <w:tc>
          <w:tcPr>
            <w:tcW w:w="454" w:type="dxa"/>
            <w:vMerge/>
            <w:shd w:val="clear" w:color="auto" w:fill="auto"/>
            <w:hideMark/>
          </w:tcPr>
          <w:p w14:paraId="6B463512" w14:textId="77777777" w:rsidR="00A5336D" w:rsidRPr="00A5336D" w:rsidRDefault="00A5336D" w:rsidP="00A5336D">
            <w:pPr>
              <w:jc w:val="left"/>
              <w:rPr>
                <w:sz w:val="18"/>
                <w:szCs w:val="18"/>
              </w:rPr>
            </w:pPr>
          </w:p>
        </w:tc>
        <w:tc>
          <w:tcPr>
            <w:tcW w:w="436" w:type="dxa"/>
            <w:vMerge/>
            <w:shd w:val="clear" w:color="auto" w:fill="auto"/>
            <w:vAlign w:val="center"/>
          </w:tcPr>
          <w:p w14:paraId="7F6ED0E5" w14:textId="77777777" w:rsidR="00A5336D" w:rsidRPr="00A5336D" w:rsidRDefault="00A5336D" w:rsidP="00A5336D">
            <w:pPr>
              <w:rPr>
                <w:sz w:val="18"/>
                <w:szCs w:val="18"/>
              </w:rPr>
            </w:pPr>
          </w:p>
        </w:tc>
      </w:tr>
      <w:tr w:rsidR="00A5336D" w:rsidRPr="00A5336D" w14:paraId="292270A9" w14:textId="77777777" w:rsidTr="000E137F">
        <w:trPr>
          <w:trHeight w:val="330"/>
        </w:trPr>
        <w:tc>
          <w:tcPr>
            <w:tcW w:w="1321" w:type="dxa"/>
            <w:shd w:val="clear" w:color="auto" w:fill="auto"/>
            <w:noWrap/>
            <w:vAlign w:val="center"/>
          </w:tcPr>
          <w:p w14:paraId="10C69BB7" w14:textId="77777777" w:rsidR="00A5336D" w:rsidRPr="00A5336D" w:rsidRDefault="00A5336D" w:rsidP="00A5336D">
            <w:pPr>
              <w:rPr>
                <w:bCs/>
                <w:sz w:val="18"/>
                <w:szCs w:val="18"/>
              </w:rPr>
            </w:pPr>
          </w:p>
        </w:tc>
        <w:tc>
          <w:tcPr>
            <w:tcW w:w="2552" w:type="dxa"/>
            <w:shd w:val="clear" w:color="auto" w:fill="auto"/>
            <w:noWrap/>
            <w:vAlign w:val="center"/>
          </w:tcPr>
          <w:p w14:paraId="2E5073AE" w14:textId="77777777" w:rsidR="00A5336D" w:rsidRPr="00A5336D" w:rsidRDefault="00A5336D" w:rsidP="00A5336D">
            <w:pPr>
              <w:jc w:val="left"/>
              <w:rPr>
                <w:sz w:val="18"/>
                <w:szCs w:val="18"/>
              </w:rPr>
            </w:pPr>
          </w:p>
        </w:tc>
        <w:tc>
          <w:tcPr>
            <w:tcW w:w="567" w:type="dxa"/>
            <w:vMerge/>
            <w:shd w:val="clear" w:color="auto" w:fill="auto"/>
          </w:tcPr>
          <w:p w14:paraId="5F729687" w14:textId="77777777" w:rsidR="00A5336D" w:rsidRPr="00A5336D" w:rsidRDefault="00A5336D" w:rsidP="00A5336D">
            <w:pPr>
              <w:jc w:val="left"/>
              <w:rPr>
                <w:sz w:val="18"/>
                <w:szCs w:val="18"/>
              </w:rPr>
            </w:pPr>
          </w:p>
        </w:tc>
        <w:tc>
          <w:tcPr>
            <w:tcW w:w="1063" w:type="dxa"/>
            <w:shd w:val="clear" w:color="auto" w:fill="auto"/>
            <w:noWrap/>
            <w:vAlign w:val="center"/>
          </w:tcPr>
          <w:p w14:paraId="4A059B59" w14:textId="77777777" w:rsidR="00A5336D" w:rsidRPr="00A5336D" w:rsidRDefault="00A5336D" w:rsidP="00A5336D">
            <w:pPr>
              <w:jc w:val="center"/>
              <w:rPr>
                <w:sz w:val="18"/>
                <w:szCs w:val="18"/>
              </w:rPr>
            </w:pPr>
          </w:p>
        </w:tc>
        <w:tc>
          <w:tcPr>
            <w:tcW w:w="1063" w:type="dxa"/>
            <w:gridSpan w:val="2"/>
            <w:shd w:val="clear" w:color="auto" w:fill="auto"/>
            <w:vAlign w:val="center"/>
          </w:tcPr>
          <w:p w14:paraId="54258B29" w14:textId="77777777" w:rsidR="00A5336D" w:rsidRPr="00A5336D" w:rsidRDefault="00A5336D" w:rsidP="00A5336D">
            <w:pPr>
              <w:jc w:val="center"/>
              <w:rPr>
                <w:sz w:val="18"/>
                <w:szCs w:val="18"/>
              </w:rPr>
            </w:pPr>
          </w:p>
        </w:tc>
        <w:tc>
          <w:tcPr>
            <w:tcW w:w="992" w:type="dxa"/>
            <w:shd w:val="clear" w:color="auto" w:fill="auto"/>
            <w:vAlign w:val="center"/>
          </w:tcPr>
          <w:p w14:paraId="3F5877F7" w14:textId="77777777" w:rsidR="00A5336D" w:rsidRPr="00A5336D" w:rsidRDefault="00A5336D" w:rsidP="00A5336D">
            <w:pPr>
              <w:widowControl/>
              <w:rPr>
                <w:kern w:val="0"/>
                <w:sz w:val="18"/>
                <w:szCs w:val="18"/>
              </w:rPr>
            </w:pPr>
          </w:p>
        </w:tc>
        <w:tc>
          <w:tcPr>
            <w:tcW w:w="454" w:type="dxa"/>
            <w:vMerge/>
            <w:shd w:val="clear" w:color="auto" w:fill="auto"/>
          </w:tcPr>
          <w:p w14:paraId="3FFF10ED" w14:textId="77777777" w:rsidR="00A5336D" w:rsidRPr="00A5336D" w:rsidRDefault="00A5336D" w:rsidP="00A5336D">
            <w:pPr>
              <w:jc w:val="left"/>
              <w:rPr>
                <w:sz w:val="18"/>
                <w:szCs w:val="18"/>
              </w:rPr>
            </w:pPr>
          </w:p>
        </w:tc>
        <w:tc>
          <w:tcPr>
            <w:tcW w:w="436" w:type="dxa"/>
            <w:vMerge/>
            <w:shd w:val="clear" w:color="auto" w:fill="auto"/>
            <w:vAlign w:val="center"/>
          </w:tcPr>
          <w:p w14:paraId="373937E7" w14:textId="77777777" w:rsidR="00A5336D" w:rsidRPr="00A5336D" w:rsidRDefault="00A5336D" w:rsidP="00A5336D">
            <w:pPr>
              <w:rPr>
                <w:sz w:val="18"/>
                <w:szCs w:val="18"/>
              </w:rPr>
            </w:pPr>
          </w:p>
        </w:tc>
      </w:tr>
    </w:tbl>
    <w:p w14:paraId="2948D1C5" w14:textId="77777777" w:rsidR="00A5336D" w:rsidRPr="00A5336D" w:rsidRDefault="00A5336D" w:rsidP="00A5336D">
      <w:pPr>
        <w:ind w:leftChars="300" w:left="660"/>
        <w:jc w:val="left"/>
      </w:pPr>
      <w:r w:rsidRPr="00A5336D">
        <w:t>注</w:t>
      </w:r>
      <w:r w:rsidRPr="00A5336D">
        <w:t>1</w:t>
      </w:r>
      <w:r w:rsidRPr="00A5336D">
        <w:t>：蓄尿</w:t>
      </w:r>
      <w:r w:rsidRPr="00A5336D">
        <w:t xml:space="preserve"> 10ml </w:t>
      </w:r>
      <w:r w:rsidRPr="00A5336D">
        <w:t>を試験管に入れ提出して下さい。</w:t>
      </w:r>
    </w:p>
    <w:p w14:paraId="69A44C41" w14:textId="77777777" w:rsidR="00A5336D" w:rsidRPr="00A5336D" w:rsidRDefault="00A5336D" w:rsidP="00A5336D">
      <w:pPr>
        <w:ind w:leftChars="300" w:left="660"/>
        <w:jc w:val="left"/>
      </w:pPr>
      <w:r w:rsidRPr="00A5336D">
        <w:rPr>
          <w:rFonts w:hint="eastAsia"/>
        </w:rPr>
        <w:t>※尿生化学検査の</w:t>
      </w:r>
      <w:r w:rsidRPr="00A5336D">
        <w:t>(</w:t>
      </w:r>
      <w:r w:rsidRPr="00A5336D">
        <w:t>提</w:t>
      </w:r>
      <w:r w:rsidRPr="00A5336D">
        <w:t>)</w:t>
      </w:r>
      <w:r w:rsidRPr="00A5336D">
        <w:rPr>
          <w:rFonts w:hint="eastAsia"/>
        </w:rPr>
        <w:t>は</w:t>
      </w:r>
      <w:r w:rsidRPr="00A5336D">
        <w:t>臨床検査法提要第</w:t>
      </w:r>
      <w:r w:rsidRPr="00A5336D">
        <w:t>36</w:t>
      </w:r>
      <w:r w:rsidRPr="00A5336D">
        <w:t>版（金原出版）</w:t>
      </w:r>
      <w:r w:rsidRPr="00A5336D">
        <w:rPr>
          <w:rFonts w:hint="eastAsia"/>
        </w:rPr>
        <w:t>ではなく、第</w:t>
      </w:r>
      <w:r w:rsidRPr="00A5336D">
        <w:rPr>
          <w:rFonts w:hint="eastAsia"/>
        </w:rPr>
        <w:t>3</w:t>
      </w:r>
      <w:r w:rsidRPr="00A5336D">
        <w:t>5</w:t>
      </w:r>
      <w:r w:rsidRPr="00A5336D">
        <w:rPr>
          <w:rFonts w:hint="eastAsia"/>
        </w:rPr>
        <w:t>版。</w:t>
      </w:r>
    </w:p>
    <w:p w14:paraId="5F0E43B6" w14:textId="77777777" w:rsidR="00A5336D" w:rsidRPr="00A5336D" w:rsidRDefault="00A5336D" w:rsidP="00A5336D">
      <w:pPr>
        <w:ind w:leftChars="300" w:left="660"/>
        <w:jc w:val="left"/>
      </w:pPr>
    </w:p>
    <w:p w14:paraId="41487EC0" w14:textId="77777777" w:rsidR="00A5336D" w:rsidRPr="00A5336D" w:rsidRDefault="00A5336D" w:rsidP="00A5336D">
      <w:pPr>
        <w:ind w:leftChars="270" w:left="656" w:hangingChars="28" w:hanging="62"/>
        <w:jc w:val="left"/>
      </w:pPr>
      <w:r w:rsidRPr="00A5336D">
        <w:t xml:space="preserve">d) </w:t>
      </w:r>
      <w:r w:rsidRPr="00A5336D">
        <w:t>脳脊髄液検査</w:t>
      </w:r>
    </w:p>
    <w:tbl>
      <w:tblPr>
        <w:tblW w:w="8516" w:type="dxa"/>
        <w:tblInd w:w="63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746"/>
        <w:gridCol w:w="2552"/>
        <w:gridCol w:w="992"/>
        <w:gridCol w:w="996"/>
        <w:gridCol w:w="989"/>
        <w:gridCol w:w="708"/>
        <w:gridCol w:w="533"/>
      </w:tblGrid>
      <w:tr w:rsidR="00A5336D" w:rsidRPr="00A5336D" w14:paraId="0CE9876E" w14:textId="77777777" w:rsidTr="000E137F">
        <w:trPr>
          <w:trHeight w:val="330"/>
        </w:trPr>
        <w:tc>
          <w:tcPr>
            <w:tcW w:w="1746"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1533593B" w14:textId="77777777" w:rsidR="00A5336D" w:rsidRPr="00A5336D" w:rsidRDefault="00A5336D" w:rsidP="00A5336D">
            <w:pPr>
              <w:rPr>
                <w:bCs/>
                <w:sz w:val="18"/>
                <w:szCs w:val="18"/>
              </w:rPr>
            </w:pPr>
            <w:r w:rsidRPr="00A5336D">
              <w:rPr>
                <w:bCs/>
                <w:sz w:val="18"/>
                <w:szCs w:val="18"/>
              </w:rPr>
              <w:t>検査項目</w:t>
            </w:r>
          </w:p>
        </w:tc>
        <w:tc>
          <w:tcPr>
            <w:tcW w:w="255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DF2D8DD" w14:textId="77777777" w:rsidR="00A5336D" w:rsidRPr="00A5336D" w:rsidRDefault="00A5336D" w:rsidP="00A5336D">
            <w:pPr>
              <w:rPr>
                <w:bCs/>
                <w:sz w:val="18"/>
                <w:szCs w:val="18"/>
              </w:rPr>
            </w:pPr>
            <w:r w:rsidRPr="00A5336D">
              <w:rPr>
                <w:bCs/>
                <w:sz w:val="18"/>
                <w:szCs w:val="18"/>
              </w:rPr>
              <w:t>方法</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8768B7A" w14:textId="77777777" w:rsidR="00A5336D" w:rsidRPr="00A5336D" w:rsidRDefault="00A5336D" w:rsidP="00A5336D">
            <w:pPr>
              <w:jc w:val="center"/>
              <w:rPr>
                <w:bCs/>
                <w:sz w:val="18"/>
                <w:szCs w:val="18"/>
              </w:rPr>
            </w:pPr>
            <w:r w:rsidRPr="00A5336D">
              <w:rPr>
                <w:bCs/>
                <w:sz w:val="18"/>
                <w:szCs w:val="18"/>
              </w:rPr>
              <w:t>基準範囲</w:t>
            </w:r>
          </w:p>
        </w:tc>
        <w:tc>
          <w:tcPr>
            <w:tcW w:w="996"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6D17E19" w14:textId="77777777" w:rsidR="00A5336D" w:rsidRPr="00A5336D" w:rsidRDefault="00A5336D" w:rsidP="00A5336D">
            <w:pPr>
              <w:rPr>
                <w:bCs/>
                <w:sz w:val="18"/>
                <w:szCs w:val="18"/>
              </w:rPr>
            </w:pPr>
            <w:r w:rsidRPr="00A5336D">
              <w:rPr>
                <w:bCs/>
                <w:sz w:val="18"/>
                <w:szCs w:val="18"/>
              </w:rPr>
              <w:t>単位</w:t>
            </w:r>
          </w:p>
        </w:tc>
        <w:tc>
          <w:tcPr>
            <w:tcW w:w="989" w:type="dxa"/>
            <w:tcBorders>
              <w:top w:val="single" w:sz="4" w:space="0" w:color="A5A5A5"/>
              <w:left w:val="single" w:sz="4" w:space="0" w:color="D9D9D9"/>
              <w:bottom w:val="single" w:sz="4" w:space="0" w:color="A5A5A5"/>
              <w:right w:val="single" w:sz="4" w:space="0" w:color="D9D9D9"/>
            </w:tcBorders>
            <w:shd w:val="clear" w:color="auto" w:fill="A5A5A5"/>
          </w:tcPr>
          <w:p w14:paraId="7DDF3016" w14:textId="77777777" w:rsidR="00A5336D" w:rsidRPr="00A5336D" w:rsidRDefault="00A5336D" w:rsidP="00A5336D">
            <w:pPr>
              <w:rPr>
                <w:bCs/>
                <w:sz w:val="18"/>
                <w:szCs w:val="18"/>
              </w:rPr>
            </w:pPr>
            <w:r w:rsidRPr="00A5336D">
              <w:rPr>
                <w:bCs/>
                <w:sz w:val="18"/>
                <w:szCs w:val="18"/>
              </w:rPr>
              <w:t>基準範囲出典</w:t>
            </w:r>
          </w:p>
        </w:tc>
        <w:tc>
          <w:tcPr>
            <w:tcW w:w="708"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7644C63B" w14:textId="77777777" w:rsidR="00A5336D" w:rsidRPr="00A5336D" w:rsidRDefault="00A5336D" w:rsidP="00A5336D">
            <w:pPr>
              <w:rPr>
                <w:bCs/>
                <w:sz w:val="18"/>
                <w:szCs w:val="18"/>
              </w:rPr>
            </w:pPr>
            <w:r w:rsidRPr="00A5336D">
              <w:rPr>
                <w:bCs/>
                <w:sz w:val="18"/>
                <w:szCs w:val="18"/>
              </w:rPr>
              <w:t>容器番号</w:t>
            </w:r>
          </w:p>
        </w:tc>
        <w:tc>
          <w:tcPr>
            <w:tcW w:w="533"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4775CA95" w14:textId="77777777" w:rsidR="00A5336D" w:rsidRPr="00A5336D" w:rsidRDefault="00A5336D" w:rsidP="00A5336D">
            <w:pPr>
              <w:rPr>
                <w:bCs/>
                <w:sz w:val="18"/>
                <w:szCs w:val="18"/>
              </w:rPr>
            </w:pPr>
            <w:r w:rsidRPr="00A5336D">
              <w:rPr>
                <w:bCs/>
                <w:sz w:val="18"/>
                <w:szCs w:val="18"/>
              </w:rPr>
              <w:t>材料</w:t>
            </w:r>
          </w:p>
        </w:tc>
      </w:tr>
      <w:tr w:rsidR="00A5336D" w:rsidRPr="00A5336D" w14:paraId="10EDE73E" w14:textId="77777777" w:rsidTr="000E137F">
        <w:trPr>
          <w:trHeight w:val="330"/>
        </w:trPr>
        <w:tc>
          <w:tcPr>
            <w:tcW w:w="1746" w:type="dxa"/>
            <w:shd w:val="clear" w:color="auto" w:fill="EDEDED"/>
            <w:noWrap/>
            <w:vAlign w:val="center"/>
            <w:hideMark/>
          </w:tcPr>
          <w:p w14:paraId="75FD3D81" w14:textId="77777777" w:rsidR="00A5336D" w:rsidRPr="00A5336D" w:rsidRDefault="00A5336D" w:rsidP="00A5336D">
            <w:pPr>
              <w:rPr>
                <w:bCs/>
                <w:sz w:val="18"/>
                <w:szCs w:val="18"/>
              </w:rPr>
            </w:pPr>
            <w:r w:rsidRPr="00A5336D">
              <w:rPr>
                <w:bCs/>
                <w:sz w:val="18"/>
                <w:szCs w:val="18"/>
              </w:rPr>
              <w:t>CFP</w:t>
            </w:r>
            <w:r w:rsidRPr="00A5336D">
              <w:rPr>
                <w:bCs/>
                <w:sz w:val="18"/>
                <w:szCs w:val="18"/>
              </w:rPr>
              <w:t>（脳髄液蛋白）</w:t>
            </w:r>
          </w:p>
        </w:tc>
        <w:tc>
          <w:tcPr>
            <w:tcW w:w="2552" w:type="dxa"/>
            <w:shd w:val="clear" w:color="auto" w:fill="EDEDED"/>
            <w:noWrap/>
            <w:vAlign w:val="center"/>
            <w:hideMark/>
          </w:tcPr>
          <w:p w14:paraId="0F2D870F" w14:textId="77777777" w:rsidR="00A5336D" w:rsidRPr="00A5336D" w:rsidRDefault="00A5336D" w:rsidP="00A5336D">
            <w:pPr>
              <w:rPr>
                <w:sz w:val="18"/>
                <w:szCs w:val="18"/>
              </w:rPr>
            </w:pPr>
            <w:r w:rsidRPr="00A5336D">
              <w:rPr>
                <w:sz w:val="18"/>
                <w:szCs w:val="18"/>
              </w:rPr>
              <w:t>ピロガロールレッド法</w:t>
            </w:r>
          </w:p>
        </w:tc>
        <w:tc>
          <w:tcPr>
            <w:tcW w:w="992" w:type="dxa"/>
            <w:shd w:val="clear" w:color="auto" w:fill="EDEDED"/>
            <w:noWrap/>
            <w:vAlign w:val="center"/>
            <w:hideMark/>
          </w:tcPr>
          <w:p w14:paraId="60A31467" w14:textId="77777777" w:rsidR="00A5336D" w:rsidRPr="00A5336D" w:rsidRDefault="00A5336D" w:rsidP="00A5336D">
            <w:pPr>
              <w:jc w:val="center"/>
              <w:rPr>
                <w:sz w:val="18"/>
                <w:szCs w:val="18"/>
              </w:rPr>
            </w:pPr>
            <w:r w:rsidRPr="00A5336D">
              <w:rPr>
                <w:sz w:val="18"/>
                <w:szCs w:val="18"/>
              </w:rPr>
              <w:t>8</w:t>
            </w:r>
            <w:r w:rsidRPr="00A5336D">
              <w:rPr>
                <w:sz w:val="18"/>
                <w:szCs w:val="18"/>
              </w:rPr>
              <w:t>～</w:t>
            </w:r>
            <w:r w:rsidRPr="00A5336D">
              <w:rPr>
                <w:sz w:val="18"/>
                <w:szCs w:val="18"/>
              </w:rPr>
              <w:t>43</w:t>
            </w:r>
          </w:p>
        </w:tc>
        <w:tc>
          <w:tcPr>
            <w:tcW w:w="996" w:type="dxa"/>
            <w:shd w:val="clear" w:color="auto" w:fill="EDEDED"/>
            <w:noWrap/>
            <w:vAlign w:val="center"/>
            <w:hideMark/>
          </w:tcPr>
          <w:p w14:paraId="6B5297F8" w14:textId="77777777" w:rsidR="00A5336D" w:rsidRPr="00A5336D" w:rsidRDefault="00A5336D" w:rsidP="00A5336D">
            <w:pPr>
              <w:rPr>
                <w:sz w:val="18"/>
                <w:szCs w:val="18"/>
              </w:rPr>
            </w:pPr>
            <w:r w:rsidRPr="00A5336D">
              <w:rPr>
                <w:sz w:val="18"/>
                <w:szCs w:val="18"/>
              </w:rPr>
              <w:t>mg/dL</w:t>
            </w:r>
          </w:p>
        </w:tc>
        <w:tc>
          <w:tcPr>
            <w:tcW w:w="989" w:type="dxa"/>
          </w:tcPr>
          <w:p w14:paraId="5A9CFC27" w14:textId="77777777" w:rsidR="00A5336D" w:rsidRPr="00A5336D" w:rsidRDefault="00A5336D" w:rsidP="00A5336D">
            <w:pPr>
              <w:jc w:val="left"/>
              <w:rPr>
                <w:sz w:val="18"/>
                <w:szCs w:val="18"/>
              </w:rPr>
            </w:pPr>
            <w:r w:rsidRPr="00A5336D">
              <w:rPr>
                <w:sz w:val="18"/>
                <w:szCs w:val="18"/>
              </w:rPr>
              <w:t>(</w:t>
            </w:r>
            <w:r w:rsidRPr="00A5336D">
              <w:rPr>
                <w:sz w:val="18"/>
                <w:szCs w:val="18"/>
              </w:rPr>
              <w:t>添</w:t>
            </w:r>
            <w:r w:rsidRPr="00A5336D">
              <w:rPr>
                <w:sz w:val="18"/>
                <w:szCs w:val="18"/>
              </w:rPr>
              <w:t xml:space="preserve">) </w:t>
            </w:r>
            <w:r w:rsidRPr="00A5336D">
              <w:rPr>
                <w:sz w:val="18"/>
                <w:szCs w:val="18"/>
              </w:rPr>
              <w:t>＊</w:t>
            </w:r>
            <w:r w:rsidRPr="00A5336D">
              <w:rPr>
                <w:sz w:val="18"/>
                <w:szCs w:val="18"/>
              </w:rPr>
              <w:t>3</w:t>
            </w:r>
          </w:p>
        </w:tc>
        <w:tc>
          <w:tcPr>
            <w:tcW w:w="708" w:type="dxa"/>
            <w:vMerge w:val="restart"/>
            <w:shd w:val="clear" w:color="auto" w:fill="auto"/>
            <w:noWrap/>
            <w:vAlign w:val="center"/>
            <w:hideMark/>
          </w:tcPr>
          <w:p w14:paraId="53825622" w14:textId="77777777" w:rsidR="00A5336D" w:rsidRPr="00A5336D" w:rsidRDefault="00A5336D" w:rsidP="00A5336D">
            <w:pPr>
              <w:jc w:val="center"/>
              <w:rPr>
                <w:sz w:val="18"/>
                <w:szCs w:val="18"/>
              </w:rPr>
            </w:pPr>
            <w:r w:rsidRPr="00A5336D">
              <w:rPr>
                <w:sz w:val="18"/>
                <w:szCs w:val="18"/>
              </w:rPr>
              <w:t>14</w:t>
            </w:r>
          </w:p>
        </w:tc>
        <w:tc>
          <w:tcPr>
            <w:tcW w:w="533" w:type="dxa"/>
            <w:vMerge w:val="restart"/>
            <w:shd w:val="clear" w:color="auto" w:fill="auto"/>
            <w:vAlign w:val="center"/>
          </w:tcPr>
          <w:p w14:paraId="4A2F3AC1" w14:textId="77777777" w:rsidR="00A5336D" w:rsidRPr="00A5336D" w:rsidRDefault="00A5336D" w:rsidP="00A5336D">
            <w:pPr>
              <w:rPr>
                <w:sz w:val="18"/>
                <w:szCs w:val="18"/>
              </w:rPr>
            </w:pPr>
            <w:r w:rsidRPr="00A5336D">
              <w:rPr>
                <w:sz w:val="18"/>
                <w:szCs w:val="18"/>
              </w:rPr>
              <w:t>髄液</w:t>
            </w:r>
          </w:p>
        </w:tc>
      </w:tr>
      <w:tr w:rsidR="00A5336D" w:rsidRPr="00A5336D" w14:paraId="4BB093A2" w14:textId="77777777" w:rsidTr="000E137F">
        <w:trPr>
          <w:trHeight w:val="330"/>
        </w:trPr>
        <w:tc>
          <w:tcPr>
            <w:tcW w:w="1746" w:type="dxa"/>
            <w:shd w:val="clear" w:color="auto" w:fill="auto"/>
            <w:noWrap/>
            <w:vAlign w:val="center"/>
            <w:hideMark/>
          </w:tcPr>
          <w:p w14:paraId="11CCE2EF" w14:textId="77777777" w:rsidR="00A5336D" w:rsidRPr="00A5336D" w:rsidRDefault="00A5336D" w:rsidP="00A5336D">
            <w:pPr>
              <w:rPr>
                <w:bCs/>
                <w:sz w:val="18"/>
                <w:szCs w:val="18"/>
              </w:rPr>
            </w:pPr>
            <w:r w:rsidRPr="00A5336D">
              <w:rPr>
                <w:bCs/>
                <w:sz w:val="18"/>
                <w:szCs w:val="18"/>
              </w:rPr>
              <w:t>GLU</w:t>
            </w:r>
          </w:p>
        </w:tc>
        <w:tc>
          <w:tcPr>
            <w:tcW w:w="2552" w:type="dxa"/>
            <w:shd w:val="clear" w:color="auto" w:fill="auto"/>
            <w:noWrap/>
            <w:vAlign w:val="center"/>
            <w:hideMark/>
          </w:tcPr>
          <w:p w14:paraId="7C2AA125" w14:textId="77777777" w:rsidR="00A5336D" w:rsidRPr="00A5336D" w:rsidRDefault="00A5336D" w:rsidP="00A5336D">
            <w:pPr>
              <w:rPr>
                <w:sz w:val="18"/>
                <w:szCs w:val="18"/>
              </w:rPr>
            </w:pPr>
            <w:r w:rsidRPr="00A5336D">
              <w:rPr>
                <w:sz w:val="18"/>
                <w:szCs w:val="18"/>
              </w:rPr>
              <w:t>ヘキソキナーゼ・</w:t>
            </w:r>
            <w:r w:rsidRPr="00A5336D">
              <w:rPr>
                <w:sz w:val="18"/>
                <w:szCs w:val="18"/>
              </w:rPr>
              <w:t>G-6-PDH</w:t>
            </w:r>
            <w:r w:rsidRPr="00A5336D">
              <w:rPr>
                <w:sz w:val="18"/>
                <w:szCs w:val="18"/>
              </w:rPr>
              <w:t>法</w:t>
            </w:r>
          </w:p>
        </w:tc>
        <w:tc>
          <w:tcPr>
            <w:tcW w:w="992" w:type="dxa"/>
            <w:shd w:val="clear" w:color="auto" w:fill="auto"/>
            <w:noWrap/>
            <w:vAlign w:val="center"/>
            <w:hideMark/>
          </w:tcPr>
          <w:p w14:paraId="0A74FCBC" w14:textId="77777777" w:rsidR="00A5336D" w:rsidRPr="00A5336D" w:rsidRDefault="00A5336D" w:rsidP="00A5336D">
            <w:pPr>
              <w:jc w:val="center"/>
              <w:rPr>
                <w:sz w:val="18"/>
                <w:szCs w:val="18"/>
              </w:rPr>
            </w:pPr>
            <w:r w:rsidRPr="00A5336D">
              <w:rPr>
                <w:sz w:val="18"/>
                <w:szCs w:val="18"/>
              </w:rPr>
              <w:t>50</w:t>
            </w:r>
            <w:r w:rsidRPr="00A5336D">
              <w:rPr>
                <w:sz w:val="18"/>
                <w:szCs w:val="18"/>
              </w:rPr>
              <w:t>～</w:t>
            </w:r>
            <w:r w:rsidRPr="00A5336D">
              <w:rPr>
                <w:sz w:val="18"/>
                <w:szCs w:val="18"/>
              </w:rPr>
              <w:t>75</w:t>
            </w:r>
          </w:p>
        </w:tc>
        <w:tc>
          <w:tcPr>
            <w:tcW w:w="996" w:type="dxa"/>
            <w:shd w:val="clear" w:color="auto" w:fill="auto"/>
            <w:noWrap/>
            <w:vAlign w:val="center"/>
            <w:hideMark/>
          </w:tcPr>
          <w:p w14:paraId="4510682D" w14:textId="77777777" w:rsidR="00A5336D" w:rsidRPr="00A5336D" w:rsidRDefault="00A5336D" w:rsidP="00A5336D">
            <w:pPr>
              <w:rPr>
                <w:sz w:val="18"/>
                <w:szCs w:val="18"/>
              </w:rPr>
            </w:pPr>
            <w:r w:rsidRPr="00A5336D">
              <w:rPr>
                <w:sz w:val="18"/>
                <w:szCs w:val="18"/>
              </w:rPr>
              <w:t>mg/dL</w:t>
            </w:r>
          </w:p>
        </w:tc>
        <w:tc>
          <w:tcPr>
            <w:tcW w:w="989" w:type="dxa"/>
          </w:tcPr>
          <w:p w14:paraId="217962D0" w14:textId="77777777" w:rsidR="00A5336D" w:rsidRPr="00A5336D" w:rsidRDefault="00A5336D" w:rsidP="00A5336D">
            <w:pPr>
              <w:jc w:val="left"/>
              <w:rPr>
                <w:dstrike/>
                <w:color w:val="00B0F0"/>
                <w:sz w:val="18"/>
                <w:szCs w:val="18"/>
              </w:rPr>
            </w:pPr>
            <w:r w:rsidRPr="00A5336D">
              <w:rPr>
                <w:sz w:val="18"/>
                <w:szCs w:val="18"/>
              </w:rPr>
              <w:t>(</w:t>
            </w:r>
            <w:r w:rsidRPr="00A5336D">
              <w:rPr>
                <w:sz w:val="18"/>
                <w:szCs w:val="18"/>
              </w:rPr>
              <w:t>提</w:t>
            </w:r>
            <w:r w:rsidRPr="00A5336D">
              <w:rPr>
                <w:sz w:val="18"/>
                <w:szCs w:val="18"/>
              </w:rPr>
              <w:t>)</w:t>
            </w:r>
          </w:p>
        </w:tc>
        <w:tc>
          <w:tcPr>
            <w:tcW w:w="708" w:type="dxa"/>
            <w:vMerge/>
            <w:shd w:val="clear" w:color="auto" w:fill="auto"/>
            <w:hideMark/>
          </w:tcPr>
          <w:p w14:paraId="48D07E95" w14:textId="77777777" w:rsidR="00A5336D" w:rsidRPr="00A5336D" w:rsidRDefault="00A5336D" w:rsidP="00A5336D">
            <w:pPr>
              <w:jc w:val="left"/>
              <w:rPr>
                <w:sz w:val="18"/>
                <w:szCs w:val="18"/>
              </w:rPr>
            </w:pPr>
          </w:p>
        </w:tc>
        <w:tc>
          <w:tcPr>
            <w:tcW w:w="533" w:type="dxa"/>
            <w:vMerge/>
            <w:shd w:val="clear" w:color="auto" w:fill="auto"/>
            <w:vAlign w:val="center"/>
          </w:tcPr>
          <w:p w14:paraId="0194FCBD" w14:textId="77777777" w:rsidR="00A5336D" w:rsidRPr="00A5336D" w:rsidRDefault="00A5336D" w:rsidP="00A5336D">
            <w:pPr>
              <w:rPr>
                <w:sz w:val="18"/>
                <w:szCs w:val="18"/>
              </w:rPr>
            </w:pPr>
          </w:p>
        </w:tc>
      </w:tr>
      <w:tr w:rsidR="00A5336D" w:rsidRPr="00A5336D" w14:paraId="0D96635A" w14:textId="77777777" w:rsidTr="000E137F">
        <w:trPr>
          <w:trHeight w:val="330"/>
        </w:trPr>
        <w:tc>
          <w:tcPr>
            <w:tcW w:w="1746" w:type="dxa"/>
            <w:shd w:val="clear" w:color="auto" w:fill="EDEDED"/>
            <w:noWrap/>
            <w:vAlign w:val="center"/>
            <w:hideMark/>
          </w:tcPr>
          <w:p w14:paraId="501C97CD" w14:textId="77777777" w:rsidR="00A5336D" w:rsidRPr="00A5336D" w:rsidRDefault="00A5336D" w:rsidP="00A5336D">
            <w:pPr>
              <w:rPr>
                <w:bCs/>
                <w:sz w:val="18"/>
                <w:szCs w:val="18"/>
              </w:rPr>
            </w:pPr>
            <w:r w:rsidRPr="00A5336D">
              <w:rPr>
                <w:bCs/>
                <w:sz w:val="18"/>
                <w:szCs w:val="18"/>
              </w:rPr>
              <w:t>Cl</w:t>
            </w:r>
          </w:p>
        </w:tc>
        <w:tc>
          <w:tcPr>
            <w:tcW w:w="2552" w:type="dxa"/>
            <w:shd w:val="clear" w:color="auto" w:fill="EDEDED"/>
            <w:noWrap/>
            <w:vAlign w:val="center"/>
            <w:hideMark/>
          </w:tcPr>
          <w:p w14:paraId="73F872A1" w14:textId="77777777" w:rsidR="00A5336D" w:rsidRPr="00A5336D" w:rsidRDefault="00A5336D" w:rsidP="00A5336D">
            <w:pPr>
              <w:rPr>
                <w:sz w:val="18"/>
                <w:szCs w:val="18"/>
              </w:rPr>
            </w:pPr>
            <w:r w:rsidRPr="00A5336D">
              <w:rPr>
                <w:sz w:val="18"/>
                <w:szCs w:val="18"/>
              </w:rPr>
              <w:t>イオン選択電極法（希釈法）</w:t>
            </w:r>
          </w:p>
        </w:tc>
        <w:tc>
          <w:tcPr>
            <w:tcW w:w="992" w:type="dxa"/>
            <w:shd w:val="clear" w:color="auto" w:fill="EDEDED"/>
            <w:noWrap/>
            <w:vAlign w:val="center"/>
            <w:hideMark/>
          </w:tcPr>
          <w:p w14:paraId="1D527E8E" w14:textId="77777777" w:rsidR="00A5336D" w:rsidRPr="00A5336D" w:rsidRDefault="00A5336D" w:rsidP="00A5336D">
            <w:pPr>
              <w:jc w:val="center"/>
              <w:rPr>
                <w:sz w:val="18"/>
                <w:szCs w:val="18"/>
              </w:rPr>
            </w:pPr>
            <w:r w:rsidRPr="00A5336D">
              <w:rPr>
                <w:sz w:val="18"/>
                <w:szCs w:val="18"/>
              </w:rPr>
              <w:t>120</w:t>
            </w:r>
            <w:r w:rsidRPr="00A5336D">
              <w:rPr>
                <w:sz w:val="18"/>
                <w:szCs w:val="18"/>
              </w:rPr>
              <w:t>～</w:t>
            </w:r>
            <w:r w:rsidRPr="00A5336D">
              <w:rPr>
                <w:sz w:val="18"/>
                <w:szCs w:val="18"/>
              </w:rPr>
              <w:t>125</w:t>
            </w:r>
          </w:p>
        </w:tc>
        <w:tc>
          <w:tcPr>
            <w:tcW w:w="996" w:type="dxa"/>
            <w:shd w:val="clear" w:color="auto" w:fill="EDEDED"/>
            <w:noWrap/>
            <w:vAlign w:val="center"/>
            <w:hideMark/>
          </w:tcPr>
          <w:p w14:paraId="00CDCF01" w14:textId="77777777" w:rsidR="00A5336D" w:rsidRPr="00A5336D" w:rsidRDefault="00A5336D" w:rsidP="00A5336D">
            <w:pPr>
              <w:rPr>
                <w:sz w:val="18"/>
                <w:szCs w:val="18"/>
              </w:rPr>
            </w:pPr>
            <w:r w:rsidRPr="00A5336D">
              <w:rPr>
                <w:sz w:val="18"/>
                <w:szCs w:val="18"/>
              </w:rPr>
              <w:t>mmol/L</w:t>
            </w:r>
          </w:p>
        </w:tc>
        <w:tc>
          <w:tcPr>
            <w:tcW w:w="989" w:type="dxa"/>
          </w:tcPr>
          <w:p w14:paraId="728AFC6D" w14:textId="77777777" w:rsidR="00A5336D" w:rsidRPr="00A5336D" w:rsidRDefault="00A5336D" w:rsidP="00A5336D">
            <w:pPr>
              <w:jc w:val="left"/>
              <w:rPr>
                <w:dstrike/>
                <w:color w:val="00B0F0"/>
                <w:sz w:val="18"/>
                <w:szCs w:val="18"/>
              </w:rPr>
            </w:pPr>
            <w:r w:rsidRPr="00A5336D">
              <w:rPr>
                <w:sz w:val="18"/>
                <w:szCs w:val="18"/>
              </w:rPr>
              <w:t>(</w:t>
            </w:r>
            <w:r w:rsidRPr="00A5336D">
              <w:rPr>
                <w:sz w:val="18"/>
                <w:szCs w:val="18"/>
              </w:rPr>
              <w:t>提</w:t>
            </w:r>
            <w:r w:rsidRPr="00A5336D">
              <w:rPr>
                <w:sz w:val="18"/>
                <w:szCs w:val="18"/>
              </w:rPr>
              <w:t>)</w:t>
            </w:r>
          </w:p>
        </w:tc>
        <w:tc>
          <w:tcPr>
            <w:tcW w:w="708" w:type="dxa"/>
            <w:vMerge/>
            <w:shd w:val="clear" w:color="auto" w:fill="auto"/>
            <w:hideMark/>
          </w:tcPr>
          <w:p w14:paraId="5902E21A" w14:textId="77777777" w:rsidR="00A5336D" w:rsidRPr="00A5336D" w:rsidRDefault="00A5336D" w:rsidP="00A5336D">
            <w:pPr>
              <w:jc w:val="left"/>
              <w:rPr>
                <w:sz w:val="18"/>
                <w:szCs w:val="18"/>
              </w:rPr>
            </w:pPr>
          </w:p>
        </w:tc>
        <w:tc>
          <w:tcPr>
            <w:tcW w:w="533" w:type="dxa"/>
            <w:vMerge/>
            <w:shd w:val="clear" w:color="auto" w:fill="auto"/>
            <w:vAlign w:val="center"/>
          </w:tcPr>
          <w:p w14:paraId="5EA8D23D" w14:textId="77777777" w:rsidR="00A5336D" w:rsidRPr="00A5336D" w:rsidRDefault="00A5336D" w:rsidP="00A5336D">
            <w:pPr>
              <w:rPr>
                <w:sz w:val="18"/>
                <w:szCs w:val="18"/>
              </w:rPr>
            </w:pPr>
          </w:p>
        </w:tc>
      </w:tr>
      <w:tr w:rsidR="00A5336D" w:rsidRPr="00A5336D" w14:paraId="0AC77074" w14:textId="77777777" w:rsidTr="000E137F">
        <w:trPr>
          <w:trHeight w:val="330"/>
        </w:trPr>
        <w:tc>
          <w:tcPr>
            <w:tcW w:w="1746" w:type="dxa"/>
            <w:shd w:val="clear" w:color="auto" w:fill="auto"/>
            <w:noWrap/>
            <w:vAlign w:val="center"/>
            <w:hideMark/>
          </w:tcPr>
          <w:p w14:paraId="5D6E2A77" w14:textId="77777777" w:rsidR="00A5336D" w:rsidRPr="00A5336D" w:rsidRDefault="00A5336D" w:rsidP="00A5336D">
            <w:pPr>
              <w:rPr>
                <w:bCs/>
                <w:sz w:val="18"/>
                <w:szCs w:val="18"/>
              </w:rPr>
            </w:pPr>
            <w:r w:rsidRPr="00A5336D">
              <w:rPr>
                <w:bCs/>
                <w:sz w:val="18"/>
                <w:szCs w:val="18"/>
              </w:rPr>
              <w:t>Na</w:t>
            </w:r>
          </w:p>
        </w:tc>
        <w:tc>
          <w:tcPr>
            <w:tcW w:w="2552" w:type="dxa"/>
            <w:shd w:val="clear" w:color="auto" w:fill="auto"/>
            <w:noWrap/>
            <w:vAlign w:val="center"/>
            <w:hideMark/>
          </w:tcPr>
          <w:p w14:paraId="66600EF7" w14:textId="77777777" w:rsidR="00A5336D" w:rsidRPr="00A5336D" w:rsidRDefault="00A5336D" w:rsidP="00A5336D">
            <w:pPr>
              <w:rPr>
                <w:sz w:val="18"/>
                <w:szCs w:val="18"/>
              </w:rPr>
            </w:pPr>
            <w:r w:rsidRPr="00A5336D">
              <w:rPr>
                <w:sz w:val="18"/>
                <w:szCs w:val="18"/>
              </w:rPr>
              <w:t>イオン選択電極法（希釈法）</w:t>
            </w:r>
          </w:p>
        </w:tc>
        <w:tc>
          <w:tcPr>
            <w:tcW w:w="992" w:type="dxa"/>
            <w:shd w:val="clear" w:color="auto" w:fill="auto"/>
            <w:noWrap/>
            <w:vAlign w:val="center"/>
            <w:hideMark/>
          </w:tcPr>
          <w:p w14:paraId="0E2AFD9D" w14:textId="77777777" w:rsidR="00A5336D" w:rsidRPr="00A5336D" w:rsidRDefault="00A5336D" w:rsidP="00A5336D">
            <w:pPr>
              <w:jc w:val="center"/>
              <w:rPr>
                <w:sz w:val="18"/>
                <w:szCs w:val="18"/>
              </w:rPr>
            </w:pPr>
            <w:r w:rsidRPr="00A5336D">
              <w:rPr>
                <w:sz w:val="18"/>
                <w:szCs w:val="18"/>
              </w:rPr>
              <w:t>130</w:t>
            </w:r>
            <w:r w:rsidRPr="00A5336D">
              <w:rPr>
                <w:sz w:val="18"/>
                <w:szCs w:val="18"/>
              </w:rPr>
              <w:t>～</w:t>
            </w:r>
            <w:r w:rsidRPr="00A5336D">
              <w:rPr>
                <w:sz w:val="18"/>
                <w:szCs w:val="18"/>
              </w:rPr>
              <w:t>150</w:t>
            </w:r>
          </w:p>
        </w:tc>
        <w:tc>
          <w:tcPr>
            <w:tcW w:w="996" w:type="dxa"/>
            <w:shd w:val="clear" w:color="auto" w:fill="auto"/>
            <w:noWrap/>
            <w:vAlign w:val="center"/>
            <w:hideMark/>
          </w:tcPr>
          <w:p w14:paraId="22502862" w14:textId="77777777" w:rsidR="00A5336D" w:rsidRPr="00A5336D" w:rsidRDefault="00A5336D" w:rsidP="00A5336D">
            <w:pPr>
              <w:rPr>
                <w:sz w:val="18"/>
                <w:szCs w:val="18"/>
              </w:rPr>
            </w:pPr>
            <w:r w:rsidRPr="00A5336D">
              <w:rPr>
                <w:sz w:val="18"/>
                <w:szCs w:val="18"/>
              </w:rPr>
              <w:t>mmol/L</w:t>
            </w:r>
          </w:p>
        </w:tc>
        <w:tc>
          <w:tcPr>
            <w:tcW w:w="989" w:type="dxa"/>
          </w:tcPr>
          <w:p w14:paraId="782A01DA" w14:textId="77777777" w:rsidR="00A5336D" w:rsidRPr="00A5336D" w:rsidRDefault="00A5336D" w:rsidP="00A5336D">
            <w:pPr>
              <w:jc w:val="left"/>
              <w:rPr>
                <w:dstrike/>
                <w:color w:val="00B0F0"/>
                <w:sz w:val="18"/>
                <w:szCs w:val="18"/>
              </w:rPr>
            </w:pPr>
            <w:r w:rsidRPr="00A5336D">
              <w:rPr>
                <w:sz w:val="18"/>
                <w:szCs w:val="18"/>
              </w:rPr>
              <w:t>(</w:t>
            </w:r>
            <w:r w:rsidRPr="00A5336D">
              <w:rPr>
                <w:sz w:val="18"/>
                <w:szCs w:val="18"/>
              </w:rPr>
              <w:t>提</w:t>
            </w:r>
            <w:r w:rsidRPr="00A5336D">
              <w:rPr>
                <w:sz w:val="18"/>
                <w:szCs w:val="18"/>
              </w:rPr>
              <w:t>)</w:t>
            </w:r>
          </w:p>
        </w:tc>
        <w:tc>
          <w:tcPr>
            <w:tcW w:w="708" w:type="dxa"/>
            <w:vMerge/>
            <w:shd w:val="clear" w:color="auto" w:fill="auto"/>
            <w:hideMark/>
          </w:tcPr>
          <w:p w14:paraId="7E96089E" w14:textId="77777777" w:rsidR="00A5336D" w:rsidRPr="00A5336D" w:rsidRDefault="00A5336D" w:rsidP="00A5336D">
            <w:pPr>
              <w:jc w:val="left"/>
              <w:rPr>
                <w:sz w:val="18"/>
                <w:szCs w:val="18"/>
              </w:rPr>
            </w:pPr>
          </w:p>
        </w:tc>
        <w:tc>
          <w:tcPr>
            <w:tcW w:w="533" w:type="dxa"/>
            <w:vMerge/>
            <w:shd w:val="clear" w:color="auto" w:fill="auto"/>
            <w:vAlign w:val="center"/>
          </w:tcPr>
          <w:p w14:paraId="5CD5A27D" w14:textId="77777777" w:rsidR="00A5336D" w:rsidRPr="00A5336D" w:rsidRDefault="00A5336D" w:rsidP="00A5336D">
            <w:pPr>
              <w:rPr>
                <w:sz w:val="18"/>
                <w:szCs w:val="18"/>
              </w:rPr>
            </w:pPr>
          </w:p>
        </w:tc>
      </w:tr>
      <w:tr w:rsidR="00A5336D" w:rsidRPr="00A5336D" w14:paraId="6E641870" w14:textId="77777777" w:rsidTr="000E137F">
        <w:trPr>
          <w:trHeight w:val="330"/>
        </w:trPr>
        <w:tc>
          <w:tcPr>
            <w:tcW w:w="1746" w:type="dxa"/>
            <w:shd w:val="clear" w:color="auto" w:fill="EDEDED"/>
            <w:noWrap/>
            <w:vAlign w:val="center"/>
            <w:hideMark/>
          </w:tcPr>
          <w:p w14:paraId="2031B9DB" w14:textId="77777777" w:rsidR="00A5336D" w:rsidRPr="00A5336D" w:rsidRDefault="00A5336D" w:rsidP="00A5336D">
            <w:pPr>
              <w:rPr>
                <w:bCs/>
                <w:sz w:val="18"/>
                <w:szCs w:val="18"/>
              </w:rPr>
            </w:pPr>
            <w:r w:rsidRPr="00A5336D">
              <w:rPr>
                <w:bCs/>
                <w:sz w:val="18"/>
                <w:szCs w:val="18"/>
              </w:rPr>
              <w:t>K</w:t>
            </w:r>
          </w:p>
        </w:tc>
        <w:tc>
          <w:tcPr>
            <w:tcW w:w="2552" w:type="dxa"/>
            <w:shd w:val="clear" w:color="auto" w:fill="EDEDED"/>
            <w:noWrap/>
            <w:vAlign w:val="center"/>
            <w:hideMark/>
          </w:tcPr>
          <w:p w14:paraId="2EB3C460" w14:textId="77777777" w:rsidR="00A5336D" w:rsidRPr="00A5336D" w:rsidRDefault="00A5336D" w:rsidP="00A5336D">
            <w:pPr>
              <w:rPr>
                <w:sz w:val="18"/>
                <w:szCs w:val="18"/>
              </w:rPr>
            </w:pPr>
            <w:r w:rsidRPr="00A5336D">
              <w:rPr>
                <w:sz w:val="18"/>
                <w:szCs w:val="18"/>
              </w:rPr>
              <w:t>イオン選択電極法（希釈法）</w:t>
            </w:r>
          </w:p>
        </w:tc>
        <w:tc>
          <w:tcPr>
            <w:tcW w:w="992" w:type="dxa"/>
            <w:shd w:val="clear" w:color="auto" w:fill="EDEDED"/>
            <w:noWrap/>
            <w:vAlign w:val="center"/>
            <w:hideMark/>
          </w:tcPr>
          <w:p w14:paraId="41816B18" w14:textId="77777777" w:rsidR="00A5336D" w:rsidRPr="00A5336D" w:rsidRDefault="00A5336D" w:rsidP="00A5336D">
            <w:pPr>
              <w:jc w:val="center"/>
              <w:rPr>
                <w:sz w:val="18"/>
                <w:szCs w:val="18"/>
              </w:rPr>
            </w:pPr>
            <w:r w:rsidRPr="00A5336D">
              <w:rPr>
                <w:sz w:val="18"/>
                <w:szCs w:val="18"/>
              </w:rPr>
              <w:t>2.5</w:t>
            </w:r>
            <w:r w:rsidRPr="00A5336D">
              <w:rPr>
                <w:sz w:val="18"/>
                <w:szCs w:val="18"/>
              </w:rPr>
              <w:t>～</w:t>
            </w:r>
            <w:r w:rsidRPr="00A5336D">
              <w:rPr>
                <w:sz w:val="18"/>
                <w:szCs w:val="18"/>
              </w:rPr>
              <w:t>3.5</w:t>
            </w:r>
          </w:p>
        </w:tc>
        <w:tc>
          <w:tcPr>
            <w:tcW w:w="996" w:type="dxa"/>
            <w:shd w:val="clear" w:color="auto" w:fill="EDEDED"/>
            <w:noWrap/>
            <w:vAlign w:val="center"/>
            <w:hideMark/>
          </w:tcPr>
          <w:p w14:paraId="1CF657DB" w14:textId="77777777" w:rsidR="00A5336D" w:rsidRPr="00A5336D" w:rsidRDefault="00A5336D" w:rsidP="00A5336D">
            <w:pPr>
              <w:rPr>
                <w:sz w:val="18"/>
                <w:szCs w:val="18"/>
              </w:rPr>
            </w:pPr>
            <w:r w:rsidRPr="00A5336D">
              <w:rPr>
                <w:sz w:val="18"/>
                <w:szCs w:val="18"/>
              </w:rPr>
              <w:t>mmol/L</w:t>
            </w:r>
          </w:p>
        </w:tc>
        <w:tc>
          <w:tcPr>
            <w:tcW w:w="989" w:type="dxa"/>
          </w:tcPr>
          <w:p w14:paraId="319521C2" w14:textId="77777777" w:rsidR="00A5336D" w:rsidRPr="00A5336D" w:rsidRDefault="00A5336D" w:rsidP="00A5336D">
            <w:pPr>
              <w:jc w:val="left"/>
              <w:rPr>
                <w:dstrike/>
                <w:color w:val="00B0F0"/>
                <w:sz w:val="18"/>
                <w:szCs w:val="18"/>
              </w:rPr>
            </w:pPr>
            <w:r w:rsidRPr="00A5336D">
              <w:rPr>
                <w:sz w:val="18"/>
                <w:szCs w:val="18"/>
              </w:rPr>
              <w:t>(</w:t>
            </w:r>
            <w:r w:rsidRPr="00A5336D">
              <w:rPr>
                <w:sz w:val="18"/>
                <w:szCs w:val="18"/>
              </w:rPr>
              <w:t>提</w:t>
            </w:r>
            <w:r w:rsidRPr="00A5336D">
              <w:rPr>
                <w:sz w:val="18"/>
                <w:szCs w:val="18"/>
              </w:rPr>
              <w:t>)</w:t>
            </w:r>
          </w:p>
        </w:tc>
        <w:tc>
          <w:tcPr>
            <w:tcW w:w="708" w:type="dxa"/>
            <w:vMerge/>
            <w:shd w:val="clear" w:color="auto" w:fill="auto"/>
            <w:hideMark/>
          </w:tcPr>
          <w:p w14:paraId="413CE7F8" w14:textId="77777777" w:rsidR="00A5336D" w:rsidRPr="00A5336D" w:rsidRDefault="00A5336D" w:rsidP="00A5336D">
            <w:pPr>
              <w:jc w:val="left"/>
              <w:rPr>
                <w:sz w:val="18"/>
                <w:szCs w:val="18"/>
              </w:rPr>
            </w:pPr>
          </w:p>
        </w:tc>
        <w:tc>
          <w:tcPr>
            <w:tcW w:w="533" w:type="dxa"/>
            <w:vMerge/>
            <w:shd w:val="clear" w:color="auto" w:fill="auto"/>
            <w:vAlign w:val="center"/>
          </w:tcPr>
          <w:p w14:paraId="589BDC6D" w14:textId="77777777" w:rsidR="00A5336D" w:rsidRPr="00A5336D" w:rsidRDefault="00A5336D" w:rsidP="00A5336D">
            <w:pPr>
              <w:rPr>
                <w:sz w:val="18"/>
                <w:szCs w:val="18"/>
              </w:rPr>
            </w:pPr>
          </w:p>
        </w:tc>
      </w:tr>
      <w:tr w:rsidR="00A5336D" w:rsidRPr="00A5336D" w14:paraId="1573EA79" w14:textId="77777777" w:rsidTr="000E137F">
        <w:trPr>
          <w:trHeight w:val="363"/>
        </w:trPr>
        <w:tc>
          <w:tcPr>
            <w:tcW w:w="1746" w:type="dxa"/>
            <w:shd w:val="clear" w:color="auto" w:fill="auto"/>
            <w:noWrap/>
            <w:vAlign w:val="center"/>
            <w:hideMark/>
          </w:tcPr>
          <w:p w14:paraId="110A6E89" w14:textId="77777777" w:rsidR="00A5336D" w:rsidRPr="00A5336D" w:rsidRDefault="00A5336D" w:rsidP="00A5336D">
            <w:pPr>
              <w:rPr>
                <w:bCs/>
                <w:sz w:val="18"/>
                <w:szCs w:val="18"/>
              </w:rPr>
            </w:pPr>
            <w:r w:rsidRPr="00A5336D">
              <w:rPr>
                <w:bCs/>
                <w:sz w:val="18"/>
                <w:szCs w:val="18"/>
              </w:rPr>
              <w:t>IgG</w:t>
            </w:r>
          </w:p>
        </w:tc>
        <w:tc>
          <w:tcPr>
            <w:tcW w:w="2552" w:type="dxa"/>
            <w:shd w:val="clear" w:color="auto" w:fill="auto"/>
            <w:noWrap/>
            <w:vAlign w:val="center"/>
            <w:hideMark/>
          </w:tcPr>
          <w:p w14:paraId="583F3C55" w14:textId="77777777" w:rsidR="00A5336D" w:rsidRPr="00A5336D" w:rsidRDefault="00A5336D" w:rsidP="00A5336D">
            <w:pPr>
              <w:rPr>
                <w:sz w:val="18"/>
                <w:szCs w:val="18"/>
              </w:rPr>
            </w:pPr>
            <w:r w:rsidRPr="00A5336D">
              <w:rPr>
                <w:sz w:val="18"/>
                <w:szCs w:val="18"/>
              </w:rPr>
              <w:t xml:space="preserve">免疫比濁法　　</w:t>
            </w:r>
          </w:p>
        </w:tc>
        <w:tc>
          <w:tcPr>
            <w:tcW w:w="992" w:type="dxa"/>
            <w:shd w:val="clear" w:color="auto" w:fill="auto"/>
            <w:noWrap/>
            <w:vAlign w:val="center"/>
            <w:hideMark/>
          </w:tcPr>
          <w:p w14:paraId="0CFA7C6C" w14:textId="77777777" w:rsidR="00A5336D" w:rsidRPr="00A5336D" w:rsidRDefault="00A5336D" w:rsidP="00A5336D">
            <w:pPr>
              <w:jc w:val="center"/>
              <w:rPr>
                <w:sz w:val="18"/>
                <w:szCs w:val="18"/>
              </w:rPr>
            </w:pPr>
            <w:r w:rsidRPr="00A5336D">
              <w:rPr>
                <w:sz w:val="18"/>
                <w:szCs w:val="18"/>
              </w:rPr>
              <w:t>1.63</w:t>
            </w:r>
            <w:r w:rsidRPr="00A5336D">
              <w:rPr>
                <w:sz w:val="18"/>
                <w:szCs w:val="18"/>
              </w:rPr>
              <w:t>～</w:t>
            </w:r>
            <w:r w:rsidRPr="00A5336D">
              <w:rPr>
                <w:sz w:val="18"/>
                <w:szCs w:val="18"/>
              </w:rPr>
              <w:t>3.15</w:t>
            </w:r>
          </w:p>
        </w:tc>
        <w:tc>
          <w:tcPr>
            <w:tcW w:w="996" w:type="dxa"/>
            <w:shd w:val="clear" w:color="auto" w:fill="auto"/>
            <w:noWrap/>
            <w:vAlign w:val="center"/>
            <w:hideMark/>
          </w:tcPr>
          <w:p w14:paraId="0083F229" w14:textId="77777777" w:rsidR="00A5336D" w:rsidRPr="00A5336D" w:rsidRDefault="00A5336D" w:rsidP="00A5336D">
            <w:pPr>
              <w:rPr>
                <w:sz w:val="18"/>
                <w:szCs w:val="18"/>
              </w:rPr>
            </w:pPr>
            <w:r w:rsidRPr="00A5336D">
              <w:rPr>
                <w:sz w:val="18"/>
                <w:szCs w:val="18"/>
              </w:rPr>
              <w:t>mg/dL</w:t>
            </w:r>
          </w:p>
        </w:tc>
        <w:tc>
          <w:tcPr>
            <w:tcW w:w="989" w:type="dxa"/>
            <w:tcBorders>
              <w:bottom w:val="single" w:sz="4" w:space="0" w:color="C9C9C9"/>
            </w:tcBorders>
          </w:tcPr>
          <w:p w14:paraId="60EDC7D7" w14:textId="77777777" w:rsidR="00A5336D" w:rsidRPr="00A5336D" w:rsidRDefault="00A5336D" w:rsidP="00A5336D">
            <w:pPr>
              <w:widowControl/>
              <w:jc w:val="left"/>
              <w:rPr>
                <w:dstrike/>
                <w:color w:val="00B0F0"/>
                <w:kern w:val="0"/>
                <w:sz w:val="18"/>
                <w:szCs w:val="18"/>
              </w:rPr>
            </w:pPr>
            <w:r w:rsidRPr="00A5336D">
              <w:rPr>
                <w:sz w:val="18"/>
                <w:szCs w:val="18"/>
              </w:rPr>
              <w:t>(</w:t>
            </w:r>
            <w:r w:rsidRPr="00A5336D">
              <w:rPr>
                <w:sz w:val="18"/>
                <w:szCs w:val="18"/>
              </w:rPr>
              <w:t>添</w:t>
            </w:r>
            <w:r w:rsidRPr="00A5336D">
              <w:rPr>
                <w:sz w:val="18"/>
                <w:szCs w:val="18"/>
              </w:rPr>
              <w:t>)</w:t>
            </w:r>
            <w:r w:rsidRPr="00A5336D">
              <w:rPr>
                <w:sz w:val="18"/>
                <w:szCs w:val="18"/>
              </w:rPr>
              <w:t>＊</w:t>
            </w:r>
            <w:r w:rsidRPr="00A5336D">
              <w:rPr>
                <w:sz w:val="18"/>
                <w:szCs w:val="18"/>
              </w:rPr>
              <w:t>13</w:t>
            </w:r>
          </w:p>
        </w:tc>
        <w:tc>
          <w:tcPr>
            <w:tcW w:w="708" w:type="dxa"/>
            <w:vMerge/>
            <w:shd w:val="clear" w:color="auto" w:fill="auto"/>
            <w:hideMark/>
          </w:tcPr>
          <w:p w14:paraId="1D185EBF" w14:textId="77777777" w:rsidR="00A5336D" w:rsidRPr="00A5336D" w:rsidRDefault="00A5336D" w:rsidP="00A5336D">
            <w:pPr>
              <w:jc w:val="left"/>
              <w:rPr>
                <w:sz w:val="18"/>
                <w:szCs w:val="18"/>
              </w:rPr>
            </w:pPr>
          </w:p>
        </w:tc>
        <w:tc>
          <w:tcPr>
            <w:tcW w:w="533" w:type="dxa"/>
            <w:vMerge/>
            <w:shd w:val="clear" w:color="auto" w:fill="auto"/>
            <w:vAlign w:val="center"/>
          </w:tcPr>
          <w:p w14:paraId="4AF789F2" w14:textId="77777777" w:rsidR="00A5336D" w:rsidRPr="00A5336D" w:rsidRDefault="00A5336D" w:rsidP="00A5336D">
            <w:pPr>
              <w:rPr>
                <w:sz w:val="18"/>
                <w:szCs w:val="18"/>
              </w:rPr>
            </w:pPr>
          </w:p>
        </w:tc>
      </w:tr>
      <w:tr w:rsidR="00A5336D" w:rsidRPr="00A5336D" w14:paraId="5C39E951" w14:textId="77777777" w:rsidTr="000E137F">
        <w:trPr>
          <w:trHeight w:val="330"/>
        </w:trPr>
        <w:tc>
          <w:tcPr>
            <w:tcW w:w="1746" w:type="dxa"/>
            <w:shd w:val="clear" w:color="auto" w:fill="EDEDED"/>
            <w:noWrap/>
            <w:vAlign w:val="center"/>
            <w:hideMark/>
          </w:tcPr>
          <w:p w14:paraId="1AF6EA78" w14:textId="77777777" w:rsidR="00A5336D" w:rsidRPr="00A5336D" w:rsidRDefault="00A5336D" w:rsidP="00A5336D">
            <w:pPr>
              <w:rPr>
                <w:bCs/>
                <w:sz w:val="18"/>
                <w:szCs w:val="18"/>
              </w:rPr>
            </w:pPr>
            <w:r w:rsidRPr="00A5336D">
              <w:rPr>
                <w:bCs/>
                <w:sz w:val="18"/>
                <w:szCs w:val="18"/>
              </w:rPr>
              <w:t>細胞種類</w:t>
            </w:r>
          </w:p>
        </w:tc>
        <w:tc>
          <w:tcPr>
            <w:tcW w:w="2552" w:type="dxa"/>
            <w:shd w:val="clear" w:color="auto" w:fill="EDEDED"/>
            <w:noWrap/>
            <w:vAlign w:val="center"/>
            <w:hideMark/>
          </w:tcPr>
          <w:p w14:paraId="0D8DAE27" w14:textId="77777777" w:rsidR="00A5336D" w:rsidRPr="00A5336D" w:rsidRDefault="00A5336D" w:rsidP="00A5336D">
            <w:pPr>
              <w:rPr>
                <w:sz w:val="18"/>
                <w:szCs w:val="18"/>
              </w:rPr>
            </w:pPr>
            <w:r w:rsidRPr="00A5336D">
              <w:rPr>
                <w:sz w:val="18"/>
                <w:szCs w:val="18"/>
              </w:rPr>
              <w:t>検鏡</w:t>
            </w:r>
          </w:p>
        </w:tc>
        <w:tc>
          <w:tcPr>
            <w:tcW w:w="1988" w:type="dxa"/>
            <w:gridSpan w:val="2"/>
            <w:shd w:val="clear" w:color="auto" w:fill="EDEDED"/>
            <w:noWrap/>
            <w:vAlign w:val="center"/>
            <w:hideMark/>
          </w:tcPr>
          <w:p w14:paraId="0F5EB642" w14:textId="77777777" w:rsidR="00A5336D" w:rsidRPr="00A5336D" w:rsidRDefault="00A5336D" w:rsidP="00A5336D">
            <w:pPr>
              <w:jc w:val="center"/>
              <w:rPr>
                <w:sz w:val="18"/>
                <w:szCs w:val="18"/>
              </w:rPr>
            </w:pPr>
            <w:r w:rsidRPr="00A5336D">
              <w:rPr>
                <w:sz w:val="18"/>
                <w:szCs w:val="18"/>
              </w:rPr>
              <w:t>(</w:t>
            </w:r>
            <w:r w:rsidRPr="00A5336D">
              <w:rPr>
                <w:sz w:val="18"/>
                <w:szCs w:val="18"/>
              </w:rPr>
              <w:t>注</w:t>
            </w:r>
            <w:r w:rsidRPr="00A5336D">
              <w:rPr>
                <w:sz w:val="18"/>
                <w:szCs w:val="18"/>
              </w:rPr>
              <w:t>1)</w:t>
            </w:r>
          </w:p>
        </w:tc>
        <w:tc>
          <w:tcPr>
            <w:tcW w:w="989" w:type="dxa"/>
            <w:tcBorders>
              <w:tl2br w:val="single" w:sz="4" w:space="0" w:color="C9C9C9"/>
            </w:tcBorders>
          </w:tcPr>
          <w:p w14:paraId="3F82BC45" w14:textId="77777777" w:rsidR="00A5336D" w:rsidRPr="00A5336D" w:rsidRDefault="00A5336D" w:rsidP="00A5336D">
            <w:pPr>
              <w:jc w:val="left"/>
              <w:rPr>
                <w:sz w:val="18"/>
                <w:szCs w:val="18"/>
              </w:rPr>
            </w:pPr>
          </w:p>
        </w:tc>
        <w:tc>
          <w:tcPr>
            <w:tcW w:w="708" w:type="dxa"/>
            <w:vMerge/>
            <w:shd w:val="clear" w:color="auto" w:fill="auto"/>
            <w:hideMark/>
          </w:tcPr>
          <w:p w14:paraId="157D890C" w14:textId="77777777" w:rsidR="00A5336D" w:rsidRPr="00A5336D" w:rsidRDefault="00A5336D" w:rsidP="00A5336D">
            <w:pPr>
              <w:jc w:val="left"/>
              <w:rPr>
                <w:sz w:val="18"/>
                <w:szCs w:val="18"/>
              </w:rPr>
            </w:pPr>
          </w:p>
        </w:tc>
        <w:tc>
          <w:tcPr>
            <w:tcW w:w="533" w:type="dxa"/>
            <w:vMerge/>
            <w:shd w:val="clear" w:color="auto" w:fill="auto"/>
            <w:vAlign w:val="center"/>
          </w:tcPr>
          <w:p w14:paraId="0BFF4D01" w14:textId="77777777" w:rsidR="00A5336D" w:rsidRPr="00A5336D" w:rsidRDefault="00A5336D" w:rsidP="00A5336D">
            <w:pPr>
              <w:rPr>
                <w:sz w:val="18"/>
                <w:szCs w:val="18"/>
              </w:rPr>
            </w:pPr>
          </w:p>
        </w:tc>
      </w:tr>
      <w:tr w:rsidR="00A5336D" w:rsidRPr="00A5336D" w14:paraId="139D770D" w14:textId="77777777" w:rsidTr="000E137F">
        <w:trPr>
          <w:trHeight w:val="330"/>
        </w:trPr>
        <w:tc>
          <w:tcPr>
            <w:tcW w:w="1746" w:type="dxa"/>
            <w:shd w:val="clear" w:color="auto" w:fill="auto"/>
            <w:noWrap/>
            <w:vAlign w:val="center"/>
            <w:hideMark/>
          </w:tcPr>
          <w:p w14:paraId="34B8ACFB" w14:textId="77777777" w:rsidR="00A5336D" w:rsidRPr="00A5336D" w:rsidRDefault="00A5336D" w:rsidP="00A5336D">
            <w:pPr>
              <w:rPr>
                <w:bCs/>
                <w:sz w:val="18"/>
                <w:szCs w:val="18"/>
              </w:rPr>
            </w:pPr>
            <w:r w:rsidRPr="00A5336D">
              <w:rPr>
                <w:bCs/>
                <w:sz w:val="18"/>
                <w:szCs w:val="18"/>
              </w:rPr>
              <w:t>髄液細胞数</w:t>
            </w:r>
          </w:p>
        </w:tc>
        <w:tc>
          <w:tcPr>
            <w:tcW w:w="2552" w:type="dxa"/>
            <w:shd w:val="clear" w:color="auto" w:fill="auto"/>
            <w:noWrap/>
            <w:vAlign w:val="center"/>
            <w:hideMark/>
          </w:tcPr>
          <w:p w14:paraId="2BD0E9E2" w14:textId="77777777" w:rsidR="00A5336D" w:rsidRPr="00A5336D" w:rsidRDefault="00A5336D" w:rsidP="00A5336D">
            <w:pPr>
              <w:rPr>
                <w:sz w:val="18"/>
                <w:szCs w:val="18"/>
              </w:rPr>
            </w:pPr>
            <w:r w:rsidRPr="00A5336D">
              <w:rPr>
                <w:sz w:val="18"/>
                <w:szCs w:val="18"/>
              </w:rPr>
              <w:t>計算盤法</w:t>
            </w:r>
          </w:p>
        </w:tc>
        <w:tc>
          <w:tcPr>
            <w:tcW w:w="1988" w:type="dxa"/>
            <w:gridSpan w:val="2"/>
            <w:shd w:val="clear" w:color="auto" w:fill="auto"/>
            <w:noWrap/>
            <w:vAlign w:val="center"/>
            <w:hideMark/>
          </w:tcPr>
          <w:p w14:paraId="08A94EA2" w14:textId="77777777" w:rsidR="00A5336D" w:rsidRPr="00A5336D" w:rsidRDefault="00A5336D" w:rsidP="00A5336D">
            <w:pPr>
              <w:jc w:val="center"/>
              <w:rPr>
                <w:sz w:val="18"/>
                <w:szCs w:val="18"/>
              </w:rPr>
            </w:pPr>
            <w:r w:rsidRPr="00A5336D">
              <w:rPr>
                <w:sz w:val="18"/>
                <w:szCs w:val="18"/>
              </w:rPr>
              <w:t>5</w:t>
            </w:r>
            <w:r w:rsidRPr="00A5336D">
              <w:rPr>
                <w:sz w:val="18"/>
                <w:szCs w:val="18"/>
              </w:rPr>
              <w:t>個</w:t>
            </w:r>
            <w:r w:rsidRPr="00A5336D">
              <w:rPr>
                <w:sz w:val="18"/>
                <w:szCs w:val="18"/>
              </w:rPr>
              <w:t xml:space="preserve"> /</w:t>
            </w:r>
            <w:proofErr w:type="spellStart"/>
            <w:r w:rsidRPr="00A5336D">
              <w:rPr>
                <w:sz w:val="18"/>
                <w:szCs w:val="18"/>
              </w:rPr>
              <w:t>μL</w:t>
            </w:r>
            <w:proofErr w:type="spellEnd"/>
            <w:r w:rsidRPr="00A5336D">
              <w:rPr>
                <w:sz w:val="18"/>
                <w:szCs w:val="18"/>
              </w:rPr>
              <w:t xml:space="preserve"> </w:t>
            </w:r>
            <w:r w:rsidRPr="00A5336D">
              <w:rPr>
                <w:sz w:val="18"/>
                <w:szCs w:val="18"/>
              </w:rPr>
              <w:t>以下</w:t>
            </w:r>
          </w:p>
        </w:tc>
        <w:tc>
          <w:tcPr>
            <w:tcW w:w="989" w:type="dxa"/>
          </w:tcPr>
          <w:p w14:paraId="623A53EC" w14:textId="77777777" w:rsidR="00A5336D" w:rsidRPr="00A5336D" w:rsidRDefault="00A5336D" w:rsidP="00A5336D">
            <w:pPr>
              <w:jc w:val="left"/>
              <w:rPr>
                <w:sz w:val="18"/>
                <w:szCs w:val="18"/>
              </w:rPr>
            </w:pPr>
            <w:r w:rsidRPr="00A5336D">
              <w:rPr>
                <w:sz w:val="18"/>
                <w:szCs w:val="18"/>
              </w:rPr>
              <w:t>(</w:t>
            </w:r>
            <w:r w:rsidRPr="00A5336D">
              <w:rPr>
                <w:sz w:val="18"/>
                <w:szCs w:val="18"/>
              </w:rPr>
              <w:t>提</w:t>
            </w:r>
            <w:r w:rsidRPr="00A5336D">
              <w:rPr>
                <w:sz w:val="18"/>
                <w:szCs w:val="18"/>
              </w:rPr>
              <w:t>)</w:t>
            </w:r>
          </w:p>
        </w:tc>
        <w:tc>
          <w:tcPr>
            <w:tcW w:w="708" w:type="dxa"/>
            <w:vMerge/>
            <w:shd w:val="clear" w:color="auto" w:fill="auto"/>
            <w:hideMark/>
          </w:tcPr>
          <w:p w14:paraId="72B271FA" w14:textId="77777777" w:rsidR="00A5336D" w:rsidRPr="00A5336D" w:rsidRDefault="00A5336D" w:rsidP="00A5336D">
            <w:pPr>
              <w:jc w:val="left"/>
              <w:rPr>
                <w:sz w:val="18"/>
                <w:szCs w:val="18"/>
              </w:rPr>
            </w:pPr>
          </w:p>
        </w:tc>
        <w:tc>
          <w:tcPr>
            <w:tcW w:w="533" w:type="dxa"/>
            <w:vMerge/>
            <w:shd w:val="clear" w:color="auto" w:fill="auto"/>
            <w:vAlign w:val="center"/>
          </w:tcPr>
          <w:p w14:paraId="42CB7D94" w14:textId="77777777" w:rsidR="00A5336D" w:rsidRPr="00A5336D" w:rsidRDefault="00A5336D" w:rsidP="00A5336D">
            <w:pPr>
              <w:rPr>
                <w:sz w:val="18"/>
                <w:szCs w:val="18"/>
              </w:rPr>
            </w:pPr>
          </w:p>
        </w:tc>
      </w:tr>
    </w:tbl>
    <w:p w14:paraId="1AECF0DC" w14:textId="77777777" w:rsidR="00A5336D" w:rsidRPr="00A5336D" w:rsidRDefault="00A5336D" w:rsidP="00A5336D">
      <w:pPr>
        <w:jc w:val="left"/>
        <w:rPr>
          <w:dstrike/>
        </w:rPr>
      </w:pPr>
      <w:r w:rsidRPr="00A5336D">
        <w:t xml:space="preserve">　　　注</w:t>
      </w:r>
      <w:r w:rsidRPr="00A5336D">
        <w:t>1</w:t>
      </w:r>
      <w:r w:rsidRPr="00A5336D">
        <w:t>：細胞変性が生じるため、採取後直ちに提出して下さい。</w:t>
      </w:r>
    </w:p>
    <w:p w14:paraId="0EE0F82C" w14:textId="77777777" w:rsidR="00A5336D" w:rsidRPr="00A5336D" w:rsidRDefault="00A5336D" w:rsidP="00A5336D">
      <w:pPr>
        <w:ind w:leftChars="299" w:left="1162" w:hangingChars="229" w:hanging="504"/>
        <w:jc w:val="left"/>
      </w:pPr>
      <w:r w:rsidRPr="00A5336D">
        <w:t>注</w:t>
      </w:r>
      <w:r w:rsidRPr="00A5336D">
        <w:t>2</w:t>
      </w:r>
      <w:r w:rsidRPr="00A5336D">
        <w:t>：空中からの微生物の混入を防ぐため、採取後の髄液は滅菌密封容器に入れて運搬して下さい。</w:t>
      </w:r>
      <w:bookmarkStart w:id="0" w:name="_Hlk169677545"/>
      <w:r w:rsidRPr="00A5336D">
        <w:rPr>
          <w:rFonts w:asciiTheme="minorEastAsia" w:hAnsiTheme="minorEastAsia" w:hint="eastAsia"/>
          <w:bCs/>
        </w:rPr>
        <w:t>細菌検査用と</w:t>
      </w:r>
      <w:r w:rsidRPr="00A5336D">
        <w:rPr>
          <w:rFonts w:asciiTheme="minorEastAsia" w:hAnsiTheme="minorEastAsia" w:hint="eastAsia"/>
          <w:bCs/>
          <w:szCs w:val="18"/>
        </w:rPr>
        <w:t>微生物核酸同定検査</w:t>
      </w:r>
      <w:r w:rsidRPr="00A5336D">
        <w:rPr>
          <w:rFonts w:asciiTheme="minorEastAsia" w:hAnsiTheme="minorEastAsia"/>
          <w:bCs/>
          <w:szCs w:val="18"/>
        </w:rPr>
        <w:t>(</w:t>
      </w:r>
      <w:r w:rsidRPr="00A5336D">
        <w:rPr>
          <w:rFonts w:asciiTheme="minorEastAsia" w:hAnsiTheme="minorEastAsia" w:hint="eastAsia"/>
          <w:bCs/>
          <w:szCs w:val="18"/>
        </w:rPr>
        <w:t>髄膜炎・脳炎</w:t>
      </w:r>
      <w:r w:rsidRPr="00A5336D">
        <w:rPr>
          <w:rFonts w:asciiTheme="minorEastAsia" w:hAnsiTheme="minorEastAsia"/>
          <w:bCs/>
          <w:szCs w:val="18"/>
        </w:rPr>
        <w:t>)</w:t>
      </w:r>
      <w:r w:rsidRPr="00A5336D">
        <w:rPr>
          <w:rFonts w:asciiTheme="minorEastAsia" w:hAnsiTheme="minorEastAsia" w:hint="eastAsia"/>
          <w:bCs/>
        </w:rPr>
        <w:t>の検体は、別々の容器に採取</w:t>
      </w:r>
      <w:r w:rsidRPr="00A5336D">
        <w:rPr>
          <w:rFonts w:hint="eastAsia"/>
          <w:bCs/>
        </w:rPr>
        <w:t>し</w:t>
      </w:r>
      <w:r w:rsidRPr="00A5336D">
        <w:t>て下さい。</w:t>
      </w:r>
      <w:bookmarkEnd w:id="0"/>
    </w:p>
    <w:p w14:paraId="679D7810" w14:textId="77777777" w:rsidR="00A5336D" w:rsidRPr="00A5336D" w:rsidRDefault="00A5336D" w:rsidP="00A5336D">
      <w:pPr>
        <w:ind w:leftChars="300" w:left="880" w:hangingChars="100" w:hanging="220"/>
        <w:jc w:val="left"/>
      </w:pPr>
      <w:r w:rsidRPr="00A5336D">
        <w:t>採取量：原則</w:t>
      </w:r>
      <w:r w:rsidRPr="00A5336D">
        <w:t xml:space="preserve">450 </w:t>
      </w:r>
      <w:proofErr w:type="spellStart"/>
      <w:r w:rsidRPr="00A5336D">
        <w:t>μl</w:t>
      </w:r>
      <w:proofErr w:type="spellEnd"/>
      <w:r w:rsidRPr="00A5336D">
        <w:t>以上（生化学とあわせて行う場合は総量</w:t>
      </w:r>
      <w:r w:rsidRPr="00A5336D">
        <w:t>1ml</w:t>
      </w:r>
      <w:r w:rsidRPr="00A5336D">
        <w:t>）</w:t>
      </w:r>
    </w:p>
    <w:p w14:paraId="1F13F3FA" w14:textId="77777777" w:rsidR="00A5336D" w:rsidRPr="00A5336D" w:rsidRDefault="00A5336D" w:rsidP="00A5336D">
      <w:pPr>
        <w:jc w:val="left"/>
        <w:rPr>
          <w:u w:val="single"/>
        </w:rPr>
      </w:pPr>
    </w:p>
    <w:p w14:paraId="5B838274" w14:textId="77777777" w:rsidR="00A5336D" w:rsidRPr="00A5336D" w:rsidRDefault="00A5336D" w:rsidP="00A5336D">
      <w:pPr>
        <w:jc w:val="left"/>
      </w:pPr>
      <w:r w:rsidRPr="00A5336D">
        <w:t xml:space="preserve">　出典（試薬添付書、メーカー推奨）　</w:t>
      </w:r>
    </w:p>
    <w:tbl>
      <w:tblPr>
        <w:tblStyle w:val="a9"/>
        <w:tblW w:w="9322" w:type="dxa"/>
        <w:tblInd w:w="250" w:type="dxa"/>
        <w:tblLook w:val="04A0" w:firstRow="1" w:lastRow="0" w:firstColumn="1" w:lastColumn="0" w:noHBand="0" w:noVBand="1"/>
      </w:tblPr>
      <w:tblGrid>
        <w:gridCol w:w="2943"/>
        <w:gridCol w:w="3465"/>
        <w:gridCol w:w="2914"/>
      </w:tblGrid>
      <w:tr w:rsidR="00A5336D" w:rsidRPr="00A5336D" w14:paraId="169A093F" w14:textId="77777777" w:rsidTr="000E137F">
        <w:tc>
          <w:tcPr>
            <w:tcW w:w="2943" w:type="dxa"/>
          </w:tcPr>
          <w:p w14:paraId="5F3084AA"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ｱﾙﾌﾚｯｻﾌｧｰﾏ株式会社</w:t>
            </w:r>
          </w:p>
        </w:tc>
        <w:tc>
          <w:tcPr>
            <w:tcW w:w="3465" w:type="dxa"/>
          </w:tcPr>
          <w:p w14:paraId="635E5681"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8</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東ソー株式会社</w:t>
            </w:r>
          </w:p>
        </w:tc>
        <w:tc>
          <w:tcPr>
            <w:tcW w:w="2914" w:type="dxa"/>
          </w:tcPr>
          <w:p w14:paraId="35299085"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15</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エーディア株式会社</w:t>
            </w:r>
          </w:p>
        </w:tc>
      </w:tr>
      <w:tr w:rsidR="00A5336D" w:rsidRPr="00A5336D" w14:paraId="45D2B500" w14:textId="77777777" w:rsidTr="000E137F">
        <w:tc>
          <w:tcPr>
            <w:tcW w:w="2943" w:type="dxa"/>
          </w:tcPr>
          <w:p w14:paraId="2E6181F1"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2</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株式会社シノテスト</w:t>
            </w:r>
          </w:p>
        </w:tc>
        <w:tc>
          <w:tcPr>
            <w:tcW w:w="3465" w:type="dxa"/>
          </w:tcPr>
          <w:p w14:paraId="6DC2BC09"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9</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ﾛｼｭﾀﾞｲｱｸﾞﾉｽﾃｨｯｸｽ株式会社</w:t>
            </w:r>
          </w:p>
        </w:tc>
        <w:tc>
          <w:tcPr>
            <w:tcW w:w="2914" w:type="dxa"/>
          </w:tcPr>
          <w:p w14:paraId="62B49C07"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15</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エーディア株式会社</w:t>
            </w:r>
          </w:p>
        </w:tc>
      </w:tr>
      <w:tr w:rsidR="00A5336D" w:rsidRPr="00A5336D" w14:paraId="7DA7EB2E" w14:textId="77777777" w:rsidTr="000E137F">
        <w:tc>
          <w:tcPr>
            <w:tcW w:w="2943" w:type="dxa"/>
          </w:tcPr>
          <w:p w14:paraId="3F768F86"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3</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富士フイルム和光純薬工業株式会社</w:t>
            </w:r>
          </w:p>
        </w:tc>
        <w:tc>
          <w:tcPr>
            <w:tcW w:w="3465" w:type="dxa"/>
          </w:tcPr>
          <w:p w14:paraId="426CEF4E"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10</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極東製薬工業株式会社</w:t>
            </w:r>
          </w:p>
        </w:tc>
        <w:tc>
          <w:tcPr>
            <w:tcW w:w="2914" w:type="dxa"/>
          </w:tcPr>
          <w:p w14:paraId="68256531" w14:textId="77777777" w:rsidR="00A5336D" w:rsidRPr="00A5336D" w:rsidRDefault="00A5336D" w:rsidP="00A5336D">
            <w:pPr>
              <w:jc w:val="left"/>
              <w:rPr>
                <w:rFonts w:eastAsiaTheme="minorEastAsia"/>
                <w:dstrike/>
                <w:kern w:val="2"/>
                <w:sz w:val="18"/>
                <w:szCs w:val="18"/>
              </w:rPr>
            </w:pPr>
            <w:r w:rsidRPr="00A5336D">
              <w:rPr>
                <w:rFonts w:eastAsiaTheme="minorEastAsia"/>
                <w:kern w:val="2"/>
                <w:sz w:val="18"/>
                <w:szCs w:val="18"/>
              </w:rPr>
              <w:t>＊</w:t>
            </w:r>
            <w:r w:rsidRPr="00A5336D">
              <w:rPr>
                <w:rFonts w:eastAsiaTheme="minorEastAsia"/>
                <w:kern w:val="2"/>
                <w:sz w:val="18"/>
                <w:szCs w:val="18"/>
              </w:rPr>
              <w:t>16</w:t>
            </w:r>
            <w:r w:rsidRPr="00A5336D">
              <w:rPr>
                <w:rFonts w:eastAsiaTheme="minorEastAsia"/>
                <w:kern w:val="2"/>
                <w:sz w:val="18"/>
                <w:szCs w:val="18"/>
              </w:rPr>
              <w:t>：</w:t>
            </w:r>
            <w:r w:rsidRPr="00A5336D">
              <w:rPr>
                <w:rFonts w:eastAsiaTheme="minorEastAsia" w:hint="eastAsia"/>
                <w:kern w:val="2"/>
                <w:sz w:val="18"/>
                <w:szCs w:val="18"/>
              </w:rPr>
              <w:t>キヤノンメディカルダイアグノスティックス株式会社</w:t>
            </w:r>
          </w:p>
        </w:tc>
      </w:tr>
      <w:tr w:rsidR="00A5336D" w:rsidRPr="00A5336D" w14:paraId="3CB43AA8" w14:textId="77777777" w:rsidTr="000E137F">
        <w:tc>
          <w:tcPr>
            <w:tcW w:w="2943" w:type="dxa"/>
          </w:tcPr>
          <w:p w14:paraId="2DF63082"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4</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株式会社</w:t>
            </w:r>
            <w:r w:rsidRPr="00A5336D">
              <w:rPr>
                <w:rFonts w:eastAsiaTheme="minorEastAsia"/>
                <w:kern w:val="2"/>
                <w:sz w:val="18"/>
                <w:szCs w:val="18"/>
              </w:rPr>
              <w:t>LSI</w:t>
            </w:r>
            <w:r w:rsidRPr="00A5336D">
              <w:rPr>
                <w:rFonts w:eastAsiaTheme="minorEastAsia"/>
                <w:kern w:val="2"/>
                <w:sz w:val="18"/>
                <w:szCs w:val="18"/>
              </w:rPr>
              <w:t>メディエンス</w:t>
            </w:r>
          </w:p>
        </w:tc>
        <w:tc>
          <w:tcPr>
            <w:tcW w:w="3465" w:type="dxa"/>
          </w:tcPr>
          <w:p w14:paraId="58AFBB2D"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11</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ｱﾎﾞｯﾄｼﾞｬﾊﾟﾝ合同会社</w:t>
            </w:r>
          </w:p>
        </w:tc>
        <w:tc>
          <w:tcPr>
            <w:tcW w:w="2914" w:type="dxa"/>
          </w:tcPr>
          <w:p w14:paraId="68AC7FEB"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17</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株式会社セロテック</w:t>
            </w:r>
          </w:p>
        </w:tc>
      </w:tr>
      <w:tr w:rsidR="00A5336D" w:rsidRPr="00A5336D" w14:paraId="1C3D0285" w14:textId="77777777" w:rsidTr="000E137F">
        <w:tc>
          <w:tcPr>
            <w:tcW w:w="2943" w:type="dxa"/>
          </w:tcPr>
          <w:p w14:paraId="693B022A"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5</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株式会社カイノス</w:t>
            </w:r>
          </w:p>
        </w:tc>
        <w:tc>
          <w:tcPr>
            <w:tcW w:w="3465" w:type="dxa"/>
          </w:tcPr>
          <w:p w14:paraId="17CEFBDF"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12</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ｵｰｿｸﾘﾆｶﾙﾀﾞｲｱｸﾞﾉｽﾃｨｯｸｽ株式会社</w:t>
            </w:r>
          </w:p>
        </w:tc>
        <w:tc>
          <w:tcPr>
            <w:tcW w:w="2914" w:type="dxa"/>
            <w:tcBorders>
              <w:bottom w:val="single" w:sz="4" w:space="0" w:color="auto"/>
            </w:tcBorders>
          </w:tcPr>
          <w:p w14:paraId="7AA16217"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18</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バイオラッドラボラトリーズ株式会社</w:t>
            </w:r>
          </w:p>
        </w:tc>
      </w:tr>
      <w:tr w:rsidR="00A5336D" w:rsidRPr="00A5336D" w14:paraId="575FA11D" w14:textId="77777777" w:rsidTr="000E137F">
        <w:trPr>
          <w:gridAfter w:val="1"/>
          <w:wAfter w:w="2914" w:type="dxa"/>
        </w:trPr>
        <w:tc>
          <w:tcPr>
            <w:tcW w:w="2943" w:type="dxa"/>
          </w:tcPr>
          <w:p w14:paraId="6B966D06"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6</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積水メディカル株式会社</w:t>
            </w:r>
          </w:p>
        </w:tc>
        <w:tc>
          <w:tcPr>
            <w:tcW w:w="3465" w:type="dxa"/>
            <w:tcBorders>
              <w:right w:val="single" w:sz="4" w:space="0" w:color="auto"/>
            </w:tcBorders>
          </w:tcPr>
          <w:p w14:paraId="04E16EAD"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13</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ﾆｯﾄｰﾎﾞｰﾒﾃﾞｨｶﾙ株式会社</w:t>
            </w:r>
          </w:p>
        </w:tc>
      </w:tr>
      <w:tr w:rsidR="00A5336D" w:rsidRPr="00A5336D" w14:paraId="5DD2206B" w14:textId="77777777" w:rsidTr="000E137F">
        <w:trPr>
          <w:gridAfter w:val="1"/>
          <w:wAfter w:w="2914" w:type="dxa"/>
        </w:trPr>
        <w:tc>
          <w:tcPr>
            <w:tcW w:w="2943" w:type="dxa"/>
          </w:tcPr>
          <w:p w14:paraId="0AB4AD34"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hint="eastAsia"/>
                <w:kern w:val="2"/>
                <w:sz w:val="18"/>
                <w:szCs w:val="18"/>
              </w:rPr>
              <w:t>7</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株式会社ヘレナ研究所</w:t>
            </w:r>
          </w:p>
        </w:tc>
        <w:tc>
          <w:tcPr>
            <w:tcW w:w="3465" w:type="dxa"/>
          </w:tcPr>
          <w:p w14:paraId="50656B4C" w14:textId="77777777" w:rsidR="00A5336D" w:rsidRPr="00A5336D" w:rsidRDefault="00A5336D" w:rsidP="00A5336D">
            <w:pPr>
              <w:jc w:val="left"/>
              <w:rPr>
                <w:rFonts w:eastAsiaTheme="minorEastAsia"/>
                <w:kern w:val="2"/>
                <w:sz w:val="18"/>
                <w:szCs w:val="18"/>
              </w:rPr>
            </w:pPr>
            <w:r w:rsidRPr="00A5336D">
              <w:rPr>
                <w:rFonts w:eastAsiaTheme="minorEastAsia"/>
                <w:kern w:val="2"/>
                <w:sz w:val="18"/>
                <w:szCs w:val="18"/>
              </w:rPr>
              <w:t>＊</w:t>
            </w:r>
            <w:r w:rsidRPr="00A5336D">
              <w:rPr>
                <w:rFonts w:eastAsiaTheme="minorEastAsia"/>
                <w:kern w:val="2"/>
                <w:sz w:val="18"/>
                <w:szCs w:val="18"/>
              </w:rPr>
              <w:t>14</w:t>
            </w:r>
            <w:r w:rsidRPr="00A5336D">
              <w:rPr>
                <w:rFonts w:eastAsiaTheme="minorEastAsia"/>
                <w:kern w:val="2"/>
                <w:sz w:val="18"/>
                <w:szCs w:val="18"/>
              </w:rPr>
              <w:t>：</w:t>
            </w:r>
            <w:r w:rsidRPr="00A5336D">
              <w:rPr>
                <w:rFonts w:eastAsiaTheme="minorEastAsia"/>
                <w:kern w:val="2"/>
                <w:sz w:val="18"/>
                <w:szCs w:val="18"/>
              </w:rPr>
              <w:t xml:space="preserve"> </w:t>
            </w:r>
            <w:r w:rsidRPr="00A5336D">
              <w:rPr>
                <w:rFonts w:eastAsiaTheme="minorEastAsia"/>
                <w:kern w:val="2"/>
                <w:sz w:val="18"/>
                <w:szCs w:val="18"/>
              </w:rPr>
              <w:t>デンカ株式会社</w:t>
            </w:r>
          </w:p>
        </w:tc>
      </w:tr>
    </w:tbl>
    <w:p w14:paraId="61329298" w14:textId="77777777" w:rsidR="00A5336D" w:rsidRPr="00A5336D" w:rsidRDefault="00A5336D" w:rsidP="00A5336D">
      <w:pPr>
        <w:ind w:firstLineChars="50" w:firstLine="110"/>
        <w:jc w:val="left"/>
        <w:rPr>
          <w:color w:val="000000" w:themeColor="text1"/>
        </w:rPr>
      </w:pPr>
    </w:p>
    <w:p w14:paraId="6C2EB65F" w14:textId="77777777" w:rsidR="00A5336D" w:rsidRPr="00A5336D" w:rsidRDefault="00A5336D" w:rsidP="00A5336D">
      <w:pPr>
        <w:ind w:firstLineChars="50" w:firstLine="110"/>
        <w:jc w:val="left"/>
        <w:rPr>
          <w:color w:val="000000" w:themeColor="text1"/>
        </w:rPr>
      </w:pPr>
      <w:r w:rsidRPr="00A5336D">
        <w:rPr>
          <w:color w:val="000000" w:themeColor="text1"/>
        </w:rPr>
        <w:t xml:space="preserve">e) </w:t>
      </w:r>
      <w:r w:rsidRPr="00A5336D">
        <w:rPr>
          <w:color w:val="000000" w:themeColor="text1"/>
        </w:rPr>
        <w:t>尿一般検査</w:t>
      </w:r>
    </w:p>
    <w:tbl>
      <w:tblPr>
        <w:tblW w:w="9404"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582"/>
        <w:gridCol w:w="1680"/>
        <w:gridCol w:w="1337"/>
        <w:gridCol w:w="1353"/>
        <w:gridCol w:w="2434"/>
        <w:gridCol w:w="983"/>
        <w:gridCol w:w="396"/>
        <w:gridCol w:w="639"/>
      </w:tblGrid>
      <w:tr w:rsidR="00A5336D" w:rsidRPr="00A5336D" w14:paraId="7AD04C7B" w14:textId="77777777" w:rsidTr="000E137F">
        <w:trPr>
          <w:trHeight w:val="415"/>
        </w:trPr>
        <w:tc>
          <w:tcPr>
            <w:tcW w:w="2235" w:type="dxa"/>
            <w:gridSpan w:val="2"/>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57173C97" w14:textId="77777777" w:rsidR="00A5336D" w:rsidRPr="00A5336D" w:rsidRDefault="00A5336D" w:rsidP="00A5336D">
            <w:pPr>
              <w:rPr>
                <w:bCs/>
                <w:sz w:val="18"/>
                <w:szCs w:val="18"/>
              </w:rPr>
            </w:pPr>
            <w:r w:rsidRPr="00A5336D">
              <w:rPr>
                <w:bCs/>
                <w:sz w:val="18"/>
                <w:szCs w:val="18"/>
              </w:rPr>
              <w:t>検査項目</w:t>
            </w:r>
          </w:p>
        </w:tc>
        <w:tc>
          <w:tcPr>
            <w:tcW w:w="1353"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317C6438" w14:textId="77777777" w:rsidR="00A5336D" w:rsidRPr="00A5336D" w:rsidRDefault="00A5336D" w:rsidP="00A5336D">
            <w:pPr>
              <w:jc w:val="center"/>
              <w:rPr>
                <w:bCs/>
                <w:sz w:val="18"/>
                <w:szCs w:val="18"/>
              </w:rPr>
            </w:pPr>
            <w:r w:rsidRPr="00A5336D">
              <w:rPr>
                <w:bCs/>
                <w:sz w:val="18"/>
                <w:szCs w:val="18"/>
              </w:rPr>
              <w:t>測定方法</w:t>
            </w:r>
          </w:p>
        </w:tc>
        <w:tc>
          <w:tcPr>
            <w:tcW w:w="1353"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C1D7963" w14:textId="77777777" w:rsidR="00A5336D" w:rsidRPr="00A5336D" w:rsidRDefault="00A5336D" w:rsidP="00A5336D">
            <w:pPr>
              <w:jc w:val="center"/>
              <w:rPr>
                <w:bCs/>
                <w:sz w:val="18"/>
                <w:szCs w:val="18"/>
              </w:rPr>
            </w:pPr>
            <w:r w:rsidRPr="00A5336D">
              <w:rPr>
                <w:bCs/>
                <w:sz w:val="18"/>
                <w:szCs w:val="18"/>
              </w:rPr>
              <w:t>基準範囲</w:t>
            </w:r>
          </w:p>
        </w:tc>
        <w:tc>
          <w:tcPr>
            <w:tcW w:w="2434"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1C6718D" w14:textId="77777777" w:rsidR="00A5336D" w:rsidRPr="00A5336D" w:rsidRDefault="00A5336D" w:rsidP="00A5336D">
            <w:pPr>
              <w:rPr>
                <w:bCs/>
                <w:sz w:val="18"/>
                <w:szCs w:val="18"/>
              </w:rPr>
            </w:pPr>
            <w:r w:rsidRPr="00A5336D">
              <w:rPr>
                <w:bCs/>
                <w:sz w:val="18"/>
                <w:szCs w:val="18"/>
              </w:rPr>
              <w:t>備考</w:t>
            </w:r>
          </w:p>
        </w:tc>
        <w:tc>
          <w:tcPr>
            <w:tcW w:w="1003"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14FF1CF8" w14:textId="77777777" w:rsidR="00A5336D" w:rsidRPr="00A5336D" w:rsidRDefault="00A5336D" w:rsidP="00A5336D">
            <w:pPr>
              <w:rPr>
                <w:bCs/>
                <w:sz w:val="18"/>
                <w:szCs w:val="18"/>
              </w:rPr>
            </w:pPr>
            <w:r w:rsidRPr="00A5336D">
              <w:rPr>
                <w:bCs/>
                <w:sz w:val="18"/>
                <w:szCs w:val="18"/>
              </w:rPr>
              <w:t>基準範囲出典</w:t>
            </w:r>
          </w:p>
        </w:tc>
        <w:tc>
          <w:tcPr>
            <w:tcW w:w="37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A071B68" w14:textId="77777777" w:rsidR="00A5336D" w:rsidRPr="00A5336D" w:rsidRDefault="00A5336D" w:rsidP="00A5336D">
            <w:pPr>
              <w:rPr>
                <w:bCs/>
                <w:sz w:val="18"/>
                <w:szCs w:val="18"/>
              </w:rPr>
            </w:pPr>
            <w:r w:rsidRPr="00A5336D">
              <w:rPr>
                <w:bCs/>
                <w:sz w:val="18"/>
                <w:szCs w:val="18"/>
              </w:rPr>
              <w:t>容器番号</w:t>
            </w:r>
          </w:p>
        </w:tc>
        <w:tc>
          <w:tcPr>
            <w:tcW w:w="649"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1DB318EF" w14:textId="77777777" w:rsidR="00A5336D" w:rsidRPr="00A5336D" w:rsidRDefault="00A5336D" w:rsidP="00A5336D">
            <w:pPr>
              <w:rPr>
                <w:bCs/>
                <w:sz w:val="18"/>
                <w:szCs w:val="18"/>
              </w:rPr>
            </w:pPr>
            <w:r w:rsidRPr="00A5336D">
              <w:rPr>
                <w:bCs/>
                <w:sz w:val="18"/>
                <w:szCs w:val="18"/>
              </w:rPr>
              <w:t>材料</w:t>
            </w:r>
          </w:p>
        </w:tc>
      </w:tr>
      <w:tr w:rsidR="00A5336D" w:rsidRPr="00A5336D" w14:paraId="3A8C5DE6" w14:textId="77777777" w:rsidTr="000E137F">
        <w:trPr>
          <w:trHeight w:val="326"/>
        </w:trPr>
        <w:tc>
          <w:tcPr>
            <w:tcW w:w="555" w:type="dxa"/>
            <w:vMerge w:val="restart"/>
            <w:shd w:val="clear" w:color="auto" w:fill="EDEDED"/>
            <w:noWrap/>
            <w:textDirection w:val="tbRlV"/>
            <w:vAlign w:val="center"/>
            <w:hideMark/>
          </w:tcPr>
          <w:p w14:paraId="24130BB6" w14:textId="77777777" w:rsidR="00A5336D" w:rsidRPr="00A5336D" w:rsidRDefault="00A5336D" w:rsidP="00A5336D">
            <w:pPr>
              <w:jc w:val="center"/>
              <w:rPr>
                <w:bCs/>
                <w:sz w:val="18"/>
                <w:szCs w:val="18"/>
              </w:rPr>
            </w:pPr>
            <w:r w:rsidRPr="00A5336D">
              <w:rPr>
                <w:bCs/>
                <w:sz w:val="18"/>
                <w:szCs w:val="18"/>
              </w:rPr>
              <w:t xml:space="preserve">尿　一　般　</w:t>
            </w:r>
          </w:p>
        </w:tc>
        <w:tc>
          <w:tcPr>
            <w:tcW w:w="1679" w:type="dxa"/>
            <w:shd w:val="clear" w:color="auto" w:fill="EDEDED"/>
            <w:noWrap/>
            <w:vAlign w:val="center"/>
            <w:hideMark/>
          </w:tcPr>
          <w:p w14:paraId="09B516DE" w14:textId="77777777" w:rsidR="00A5336D" w:rsidRPr="00A5336D" w:rsidRDefault="00A5336D" w:rsidP="00A5336D">
            <w:pPr>
              <w:rPr>
                <w:sz w:val="18"/>
                <w:szCs w:val="18"/>
              </w:rPr>
            </w:pPr>
            <w:r w:rsidRPr="00A5336D">
              <w:rPr>
                <w:sz w:val="18"/>
                <w:szCs w:val="18"/>
              </w:rPr>
              <w:t>白血球</w:t>
            </w:r>
          </w:p>
        </w:tc>
        <w:tc>
          <w:tcPr>
            <w:tcW w:w="1353" w:type="dxa"/>
            <w:shd w:val="clear" w:color="auto" w:fill="EDEDED"/>
          </w:tcPr>
          <w:p w14:paraId="033AFCA6" w14:textId="77777777" w:rsidR="00A5336D" w:rsidRPr="00A5336D" w:rsidRDefault="00A5336D" w:rsidP="00A5336D">
            <w:pPr>
              <w:jc w:val="center"/>
              <w:rPr>
                <w:sz w:val="18"/>
                <w:szCs w:val="18"/>
              </w:rPr>
            </w:pPr>
            <w:r w:rsidRPr="00A5336D">
              <w:rPr>
                <w:sz w:val="18"/>
                <w:szCs w:val="18"/>
              </w:rPr>
              <w:t>白血球のエステラーゼ活性測定法</w:t>
            </w:r>
          </w:p>
        </w:tc>
        <w:tc>
          <w:tcPr>
            <w:tcW w:w="1353" w:type="dxa"/>
            <w:shd w:val="clear" w:color="auto" w:fill="EDEDED"/>
            <w:noWrap/>
            <w:vAlign w:val="center"/>
            <w:hideMark/>
          </w:tcPr>
          <w:p w14:paraId="08FB100D" w14:textId="77777777" w:rsidR="00A5336D" w:rsidRPr="00A5336D" w:rsidRDefault="00A5336D" w:rsidP="00A5336D">
            <w:pPr>
              <w:jc w:val="center"/>
              <w:rPr>
                <w:sz w:val="18"/>
                <w:szCs w:val="18"/>
              </w:rPr>
            </w:pPr>
            <w:r w:rsidRPr="00A5336D">
              <w:rPr>
                <w:sz w:val="18"/>
                <w:szCs w:val="18"/>
              </w:rPr>
              <w:t>（－）</w:t>
            </w:r>
          </w:p>
        </w:tc>
        <w:tc>
          <w:tcPr>
            <w:tcW w:w="2434" w:type="dxa"/>
            <w:vMerge w:val="restart"/>
            <w:shd w:val="clear" w:color="auto" w:fill="EDEDED"/>
            <w:vAlign w:val="center"/>
            <w:hideMark/>
          </w:tcPr>
          <w:p w14:paraId="22A3687E" w14:textId="77777777" w:rsidR="00A5336D" w:rsidRPr="00A5336D" w:rsidRDefault="00A5336D" w:rsidP="00A5336D">
            <w:pPr>
              <w:rPr>
                <w:sz w:val="18"/>
                <w:szCs w:val="18"/>
              </w:rPr>
            </w:pPr>
            <w:r w:rsidRPr="00A5336D">
              <w:rPr>
                <w:sz w:val="18"/>
                <w:szCs w:val="18"/>
              </w:rPr>
              <w:t>・入院患者検体はスピッツに</w:t>
            </w:r>
            <w:r w:rsidRPr="00A5336D">
              <w:rPr>
                <w:sz w:val="18"/>
                <w:szCs w:val="18"/>
              </w:rPr>
              <w:t>10mL</w:t>
            </w:r>
            <w:r w:rsidRPr="00A5336D">
              <w:rPr>
                <w:sz w:val="18"/>
                <w:szCs w:val="18"/>
              </w:rPr>
              <w:t>入れ提出してください。</w:t>
            </w:r>
          </w:p>
          <w:p w14:paraId="71EC62DB" w14:textId="77777777" w:rsidR="00A5336D" w:rsidRPr="00A5336D" w:rsidRDefault="00A5336D" w:rsidP="00A5336D">
            <w:pPr>
              <w:rPr>
                <w:sz w:val="18"/>
                <w:szCs w:val="18"/>
              </w:rPr>
            </w:pPr>
            <w:r w:rsidRPr="00A5336D">
              <w:rPr>
                <w:sz w:val="18"/>
                <w:szCs w:val="18"/>
              </w:rPr>
              <w:t>・外来患者分は患者本人が中央採血室の採血・採尿自動受付機で受付後、採尿カップをとり採尿室で採取後、専用の提出口に出してください。</w:t>
            </w:r>
          </w:p>
          <w:p w14:paraId="14996C40" w14:textId="77777777" w:rsidR="00A5336D" w:rsidRPr="00A5336D" w:rsidRDefault="00A5336D" w:rsidP="00A5336D">
            <w:pPr>
              <w:rPr>
                <w:sz w:val="18"/>
                <w:szCs w:val="18"/>
              </w:rPr>
            </w:pPr>
            <w:r w:rsidRPr="00A5336D">
              <w:rPr>
                <w:sz w:val="18"/>
                <w:szCs w:val="18"/>
              </w:rPr>
              <w:t>提出場所：外来棟尿一般検査室</w:t>
            </w:r>
          </w:p>
        </w:tc>
        <w:tc>
          <w:tcPr>
            <w:tcW w:w="1003" w:type="dxa"/>
            <w:vMerge w:val="restart"/>
            <w:vAlign w:val="center"/>
          </w:tcPr>
          <w:p w14:paraId="5CDA98B5" w14:textId="77777777" w:rsidR="00A5336D" w:rsidRPr="00A5336D" w:rsidRDefault="00A5336D" w:rsidP="00A5336D">
            <w:pPr>
              <w:rPr>
                <w:sz w:val="18"/>
                <w:szCs w:val="18"/>
              </w:rPr>
            </w:pPr>
            <w:r w:rsidRPr="00A5336D">
              <w:rPr>
                <w:sz w:val="18"/>
                <w:szCs w:val="18"/>
              </w:rPr>
              <w:t>(</w:t>
            </w:r>
            <w:r w:rsidRPr="00A5336D">
              <w:rPr>
                <w:sz w:val="18"/>
                <w:szCs w:val="18"/>
              </w:rPr>
              <w:t>書</w:t>
            </w:r>
            <w:r w:rsidRPr="00A5336D">
              <w:rPr>
                <w:sz w:val="18"/>
                <w:szCs w:val="18"/>
              </w:rPr>
              <w:t>)</w:t>
            </w:r>
            <w:r w:rsidRPr="00A5336D">
              <w:rPr>
                <w:sz w:val="18"/>
                <w:szCs w:val="18"/>
              </w:rPr>
              <w:t>＊</w:t>
            </w:r>
            <w:r w:rsidRPr="00A5336D">
              <w:rPr>
                <w:sz w:val="18"/>
                <w:szCs w:val="18"/>
              </w:rPr>
              <w:t>1</w:t>
            </w:r>
          </w:p>
        </w:tc>
        <w:tc>
          <w:tcPr>
            <w:tcW w:w="377" w:type="dxa"/>
            <w:vMerge w:val="restart"/>
            <w:shd w:val="clear" w:color="auto" w:fill="auto"/>
            <w:noWrap/>
            <w:vAlign w:val="center"/>
            <w:hideMark/>
          </w:tcPr>
          <w:p w14:paraId="49214034" w14:textId="77777777" w:rsidR="00A5336D" w:rsidRPr="00A5336D" w:rsidRDefault="00A5336D" w:rsidP="00A5336D">
            <w:pPr>
              <w:jc w:val="center"/>
              <w:rPr>
                <w:color w:val="00B0F0"/>
                <w:sz w:val="18"/>
                <w:szCs w:val="18"/>
              </w:rPr>
            </w:pPr>
            <w:r w:rsidRPr="00A5336D">
              <w:rPr>
                <w:sz w:val="18"/>
                <w:szCs w:val="18"/>
              </w:rPr>
              <w:t>10</w:t>
            </w:r>
          </w:p>
        </w:tc>
        <w:tc>
          <w:tcPr>
            <w:tcW w:w="649" w:type="dxa"/>
            <w:vMerge w:val="restart"/>
            <w:shd w:val="clear" w:color="auto" w:fill="auto"/>
            <w:vAlign w:val="center"/>
          </w:tcPr>
          <w:p w14:paraId="1BA8ECAD" w14:textId="77777777" w:rsidR="00A5336D" w:rsidRPr="00A5336D" w:rsidRDefault="00A5336D" w:rsidP="00A5336D">
            <w:pPr>
              <w:rPr>
                <w:sz w:val="18"/>
                <w:szCs w:val="18"/>
              </w:rPr>
            </w:pPr>
            <w:r w:rsidRPr="00A5336D">
              <w:rPr>
                <w:sz w:val="18"/>
                <w:szCs w:val="18"/>
              </w:rPr>
              <w:t>尿</w:t>
            </w:r>
          </w:p>
        </w:tc>
      </w:tr>
      <w:tr w:rsidR="00A5336D" w:rsidRPr="00A5336D" w14:paraId="05B7BA19" w14:textId="77777777" w:rsidTr="000E137F">
        <w:trPr>
          <w:trHeight w:val="326"/>
        </w:trPr>
        <w:tc>
          <w:tcPr>
            <w:tcW w:w="555" w:type="dxa"/>
            <w:vMerge/>
            <w:shd w:val="clear" w:color="auto" w:fill="auto"/>
            <w:vAlign w:val="center"/>
            <w:hideMark/>
          </w:tcPr>
          <w:p w14:paraId="35FB0B1C" w14:textId="77777777" w:rsidR="00A5336D" w:rsidRPr="00A5336D" w:rsidRDefault="00A5336D" w:rsidP="00A5336D">
            <w:pPr>
              <w:rPr>
                <w:bCs/>
                <w:sz w:val="18"/>
                <w:szCs w:val="18"/>
              </w:rPr>
            </w:pPr>
          </w:p>
        </w:tc>
        <w:tc>
          <w:tcPr>
            <w:tcW w:w="1679" w:type="dxa"/>
            <w:shd w:val="clear" w:color="auto" w:fill="auto"/>
            <w:noWrap/>
            <w:vAlign w:val="center"/>
            <w:hideMark/>
          </w:tcPr>
          <w:p w14:paraId="7AE600BE" w14:textId="77777777" w:rsidR="00A5336D" w:rsidRPr="00A5336D" w:rsidRDefault="00A5336D" w:rsidP="00A5336D">
            <w:pPr>
              <w:rPr>
                <w:sz w:val="18"/>
                <w:szCs w:val="18"/>
              </w:rPr>
            </w:pPr>
            <w:r w:rsidRPr="00A5336D">
              <w:rPr>
                <w:sz w:val="18"/>
                <w:szCs w:val="18"/>
              </w:rPr>
              <w:t>亜硝酸塩</w:t>
            </w:r>
          </w:p>
        </w:tc>
        <w:tc>
          <w:tcPr>
            <w:tcW w:w="1353" w:type="dxa"/>
          </w:tcPr>
          <w:p w14:paraId="64B7757A" w14:textId="77777777" w:rsidR="00A5336D" w:rsidRPr="00A5336D" w:rsidRDefault="00A5336D" w:rsidP="00A5336D">
            <w:pPr>
              <w:jc w:val="center"/>
              <w:rPr>
                <w:sz w:val="18"/>
                <w:szCs w:val="18"/>
              </w:rPr>
            </w:pPr>
            <w:r w:rsidRPr="00A5336D">
              <w:rPr>
                <w:sz w:val="18"/>
                <w:szCs w:val="18"/>
              </w:rPr>
              <w:t>グリース法</w:t>
            </w:r>
          </w:p>
        </w:tc>
        <w:tc>
          <w:tcPr>
            <w:tcW w:w="1353" w:type="dxa"/>
            <w:shd w:val="clear" w:color="auto" w:fill="auto"/>
            <w:noWrap/>
            <w:vAlign w:val="center"/>
            <w:hideMark/>
          </w:tcPr>
          <w:p w14:paraId="6D22BE48" w14:textId="77777777" w:rsidR="00A5336D" w:rsidRPr="00A5336D" w:rsidRDefault="00A5336D" w:rsidP="00A5336D">
            <w:pPr>
              <w:jc w:val="center"/>
              <w:rPr>
                <w:sz w:val="18"/>
                <w:szCs w:val="18"/>
              </w:rPr>
            </w:pPr>
            <w:r w:rsidRPr="00A5336D">
              <w:rPr>
                <w:sz w:val="18"/>
                <w:szCs w:val="18"/>
              </w:rPr>
              <w:t>（－）</w:t>
            </w:r>
          </w:p>
        </w:tc>
        <w:tc>
          <w:tcPr>
            <w:tcW w:w="2434" w:type="dxa"/>
            <w:vMerge/>
            <w:shd w:val="clear" w:color="auto" w:fill="auto"/>
            <w:vAlign w:val="center"/>
            <w:hideMark/>
          </w:tcPr>
          <w:p w14:paraId="68EABEC0" w14:textId="77777777" w:rsidR="00A5336D" w:rsidRPr="00A5336D" w:rsidRDefault="00A5336D" w:rsidP="00A5336D">
            <w:pPr>
              <w:rPr>
                <w:sz w:val="18"/>
                <w:szCs w:val="18"/>
              </w:rPr>
            </w:pPr>
          </w:p>
        </w:tc>
        <w:tc>
          <w:tcPr>
            <w:tcW w:w="1003" w:type="dxa"/>
            <w:vMerge/>
          </w:tcPr>
          <w:p w14:paraId="10A4A97D" w14:textId="77777777" w:rsidR="00A5336D" w:rsidRPr="00A5336D" w:rsidRDefault="00A5336D" w:rsidP="00A5336D">
            <w:pPr>
              <w:jc w:val="center"/>
              <w:rPr>
                <w:sz w:val="18"/>
                <w:szCs w:val="18"/>
              </w:rPr>
            </w:pPr>
          </w:p>
        </w:tc>
        <w:tc>
          <w:tcPr>
            <w:tcW w:w="377" w:type="dxa"/>
            <w:vMerge/>
            <w:shd w:val="clear" w:color="auto" w:fill="auto"/>
            <w:vAlign w:val="center"/>
            <w:hideMark/>
          </w:tcPr>
          <w:p w14:paraId="1806DCCE" w14:textId="77777777" w:rsidR="00A5336D" w:rsidRPr="00A5336D" w:rsidRDefault="00A5336D" w:rsidP="00A5336D">
            <w:pPr>
              <w:jc w:val="center"/>
              <w:rPr>
                <w:sz w:val="18"/>
                <w:szCs w:val="18"/>
              </w:rPr>
            </w:pPr>
          </w:p>
        </w:tc>
        <w:tc>
          <w:tcPr>
            <w:tcW w:w="649" w:type="dxa"/>
            <w:vMerge/>
            <w:shd w:val="clear" w:color="auto" w:fill="auto"/>
            <w:vAlign w:val="center"/>
          </w:tcPr>
          <w:p w14:paraId="5A518DBF" w14:textId="77777777" w:rsidR="00A5336D" w:rsidRPr="00A5336D" w:rsidRDefault="00A5336D" w:rsidP="00A5336D">
            <w:pPr>
              <w:rPr>
                <w:sz w:val="18"/>
                <w:szCs w:val="18"/>
              </w:rPr>
            </w:pPr>
          </w:p>
        </w:tc>
      </w:tr>
      <w:tr w:rsidR="00A5336D" w:rsidRPr="00A5336D" w14:paraId="5DBFABBE" w14:textId="77777777" w:rsidTr="000E137F">
        <w:trPr>
          <w:trHeight w:val="326"/>
        </w:trPr>
        <w:tc>
          <w:tcPr>
            <w:tcW w:w="555" w:type="dxa"/>
            <w:vMerge/>
            <w:shd w:val="clear" w:color="auto" w:fill="EDEDED"/>
            <w:vAlign w:val="center"/>
            <w:hideMark/>
          </w:tcPr>
          <w:p w14:paraId="746AFF29" w14:textId="77777777" w:rsidR="00A5336D" w:rsidRPr="00A5336D" w:rsidRDefault="00A5336D" w:rsidP="00A5336D">
            <w:pPr>
              <w:rPr>
                <w:bCs/>
                <w:sz w:val="18"/>
                <w:szCs w:val="18"/>
              </w:rPr>
            </w:pPr>
          </w:p>
        </w:tc>
        <w:tc>
          <w:tcPr>
            <w:tcW w:w="1679" w:type="dxa"/>
            <w:shd w:val="clear" w:color="auto" w:fill="EDEDED"/>
            <w:noWrap/>
            <w:vAlign w:val="center"/>
            <w:hideMark/>
          </w:tcPr>
          <w:p w14:paraId="47CBBCEF" w14:textId="77777777" w:rsidR="00A5336D" w:rsidRPr="00A5336D" w:rsidRDefault="00A5336D" w:rsidP="00A5336D">
            <w:pPr>
              <w:rPr>
                <w:sz w:val="18"/>
                <w:szCs w:val="18"/>
              </w:rPr>
            </w:pPr>
            <w:r w:rsidRPr="00A5336D">
              <w:rPr>
                <w:sz w:val="18"/>
                <w:szCs w:val="18"/>
              </w:rPr>
              <w:t>ウロビリノーゲン</w:t>
            </w:r>
          </w:p>
        </w:tc>
        <w:tc>
          <w:tcPr>
            <w:tcW w:w="1353" w:type="dxa"/>
            <w:shd w:val="clear" w:color="auto" w:fill="EDEDED"/>
          </w:tcPr>
          <w:p w14:paraId="6E1BEC2C" w14:textId="77777777" w:rsidR="00A5336D" w:rsidRPr="00A5336D" w:rsidRDefault="00A5336D" w:rsidP="00A5336D">
            <w:pPr>
              <w:jc w:val="center"/>
              <w:rPr>
                <w:sz w:val="18"/>
                <w:szCs w:val="18"/>
              </w:rPr>
            </w:pPr>
            <w:r w:rsidRPr="00A5336D">
              <w:rPr>
                <w:sz w:val="18"/>
                <w:szCs w:val="18"/>
              </w:rPr>
              <w:t>アゾカップリング法</w:t>
            </w:r>
          </w:p>
        </w:tc>
        <w:tc>
          <w:tcPr>
            <w:tcW w:w="1353" w:type="dxa"/>
            <w:shd w:val="clear" w:color="auto" w:fill="EDEDED"/>
            <w:noWrap/>
            <w:vAlign w:val="center"/>
            <w:hideMark/>
          </w:tcPr>
          <w:p w14:paraId="40403B89" w14:textId="77777777" w:rsidR="00A5336D" w:rsidRPr="00A5336D" w:rsidRDefault="00A5336D" w:rsidP="00A5336D">
            <w:pPr>
              <w:jc w:val="center"/>
              <w:rPr>
                <w:sz w:val="18"/>
                <w:szCs w:val="18"/>
              </w:rPr>
            </w:pPr>
            <w:r w:rsidRPr="00A5336D">
              <w:rPr>
                <w:sz w:val="18"/>
                <w:szCs w:val="18"/>
              </w:rPr>
              <w:t>（</w:t>
            </w:r>
            <w:r w:rsidRPr="00A5336D">
              <w:rPr>
                <w:sz w:val="18"/>
                <w:szCs w:val="18"/>
              </w:rPr>
              <w:t>±</w:t>
            </w:r>
            <w:r w:rsidRPr="00A5336D">
              <w:rPr>
                <w:sz w:val="18"/>
                <w:szCs w:val="18"/>
              </w:rPr>
              <w:t>）</w:t>
            </w:r>
          </w:p>
        </w:tc>
        <w:tc>
          <w:tcPr>
            <w:tcW w:w="2434" w:type="dxa"/>
            <w:vMerge/>
            <w:shd w:val="clear" w:color="auto" w:fill="EDEDED"/>
            <w:vAlign w:val="center"/>
            <w:hideMark/>
          </w:tcPr>
          <w:p w14:paraId="7B38D1CE" w14:textId="77777777" w:rsidR="00A5336D" w:rsidRPr="00A5336D" w:rsidRDefault="00A5336D" w:rsidP="00A5336D">
            <w:pPr>
              <w:rPr>
                <w:sz w:val="18"/>
                <w:szCs w:val="18"/>
              </w:rPr>
            </w:pPr>
          </w:p>
        </w:tc>
        <w:tc>
          <w:tcPr>
            <w:tcW w:w="1003" w:type="dxa"/>
            <w:vMerge/>
          </w:tcPr>
          <w:p w14:paraId="4DD5C046" w14:textId="77777777" w:rsidR="00A5336D" w:rsidRPr="00A5336D" w:rsidRDefault="00A5336D" w:rsidP="00A5336D">
            <w:pPr>
              <w:jc w:val="center"/>
              <w:rPr>
                <w:sz w:val="18"/>
                <w:szCs w:val="18"/>
              </w:rPr>
            </w:pPr>
          </w:p>
        </w:tc>
        <w:tc>
          <w:tcPr>
            <w:tcW w:w="377" w:type="dxa"/>
            <w:vMerge/>
            <w:shd w:val="clear" w:color="auto" w:fill="auto"/>
            <w:vAlign w:val="center"/>
            <w:hideMark/>
          </w:tcPr>
          <w:p w14:paraId="1C3E21C3" w14:textId="77777777" w:rsidR="00A5336D" w:rsidRPr="00A5336D" w:rsidRDefault="00A5336D" w:rsidP="00A5336D">
            <w:pPr>
              <w:jc w:val="center"/>
              <w:rPr>
                <w:sz w:val="18"/>
                <w:szCs w:val="18"/>
              </w:rPr>
            </w:pPr>
          </w:p>
        </w:tc>
        <w:tc>
          <w:tcPr>
            <w:tcW w:w="649" w:type="dxa"/>
            <w:vMerge/>
            <w:shd w:val="clear" w:color="auto" w:fill="auto"/>
            <w:vAlign w:val="center"/>
          </w:tcPr>
          <w:p w14:paraId="16A1F1A3" w14:textId="77777777" w:rsidR="00A5336D" w:rsidRPr="00A5336D" w:rsidRDefault="00A5336D" w:rsidP="00A5336D">
            <w:pPr>
              <w:rPr>
                <w:sz w:val="18"/>
                <w:szCs w:val="18"/>
              </w:rPr>
            </w:pPr>
          </w:p>
        </w:tc>
      </w:tr>
      <w:tr w:rsidR="00A5336D" w:rsidRPr="00A5336D" w14:paraId="43DF77BE" w14:textId="77777777" w:rsidTr="000E137F">
        <w:trPr>
          <w:trHeight w:val="326"/>
        </w:trPr>
        <w:tc>
          <w:tcPr>
            <w:tcW w:w="555" w:type="dxa"/>
            <w:vMerge/>
            <w:shd w:val="clear" w:color="auto" w:fill="auto"/>
            <w:vAlign w:val="center"/>
            <w:hideMark/>
          </w:tcPr>
          <w:p w14:paraId="1D2C7456" w14:textId="77777777" w:rsidR="00A5336D" w:rsidRPr="00A5336D" w:rsidRDefault="00A5336D" w:rsidP="00A5336D">
            <w:pPr>
              <w:rPr>
                <w:bCs/>
                <w:sz w:val="18"/>
                <w:szCs w:val="18"/>
              </w:rPr>
            </w:pPr>
          </w:p>
        </w:tc>
        <w:tc>
          <w:tcPr>
            <w:tcW w:w="1679" w:type="dxa"/>
            <w:shd w:val="clear" w:color="auto" w:fill="auto"/>
            <w:noWrap/>
            <w:vAlign w:val="center"/>
            <w:hideMark/>
          </w:tcPr>
          <w:p w14:paraId="4D77D8B0" w14:textId="77777777" w:rsidR="00A5336D" w:rsidRPr="00A5336D" w:rsidRDefault="00A5336D" w:rsidP="00A5336D">
            <w:pPr>
              <w:rPr>
                <w:sz w:val="18"/>
                <w:szCs w:val="18"/>
              </w:rPr>
            </w:pPr>
            <w:r w:rsidRPr="00A5336D">
              <w:rPr>
                <w:sz w:val="18"/>
                <w:szCs w:val="18"/>
              </w:rPr>
              <w:t>蛋白</w:t>
            </w:r>
          </w:p>
        </w:tc>
        <w:tc>
          <w:tcPr>
            <w:tcW w:w="1353" w:type="dxa"/>
          </w:tcPr>
          <w:p w14:paraId="09C0C2CA" w14:textId="77777777" w:rsidR="00A5336D" w:rsidRPr="00A5336D" w:rsidRDefault="00A5336D" w:rsidP="00A5336D">
            <w:pPr>
              <w:jc w:val="center"/>
              <w:rPr>
                <w:sz w:val="18"/>
                <w:szCs w:val="18"/>
              </w:rPr>
            </w:pPr>
            <w:r w:rsidRPr="00A5336D">
              <w:rPr>
                <w:sz w:val="18"/>
                <w:szCs w:val="18"/>
              </w:rPr>
              <w:t xml:space="preserve">pH </w:t>
            </w:r>
            <w:r w:rsidRPr="00A5336D">
              <w:rPr>
                <w:sz w:val="18"/>
                <w:szCs w:val="18"/>
              </w:rPr>
              <w:t>指示薬の蛋白誤差法</w:t>
            </w:r>
          </w:p>
        </w:tc>
        <w:tc>
          <w:tcPr>
            <w:tcW w:w="1353" w:type="dxa"/>
            <w:shd w:val="clear" w:color="auto" w:fill="auto"/>
            <w:noWrap/>
            <w:vAlign w:val="center"/>
            <w:hideMark/>
          </w:tcPr>
          <w:p w14:paraId="42FD739C" w14:textId="77777777" w:rsidR="00A5336D" w:rsidRPr="00A5336D" w:rsidRDefault="00A5336D" w:rsidP="00A5336D">
            <w:pPr>
              <w:jc w:val="center"/>
              <w:rPr>
                <w:sz w:val="18"/>
                <w:szCs w:val="18"/>
              </w:rPr>
            </w:pPr>
            <w:r w:rsidRPr="00A5336D">
              <w:rPr>
                <w:sz w:val="18"/>
                <w:szCs w:val="18"/>
              </w:rPr>
              <w:t>（－）</w:t>
            </w:r>
          </w:p>
        </w:tc>
        <w:tc>
          <w:tcPr>
            <w:tcW w:w="2434" w:type="dxa"/>
            <w:vMerge/>
            <w:shd w:val="clear" w:color="auto" w:fill="auto"/>
            <w:vAlign w:val="center"/>
            <w:hideMark/>
          </w:tcPr>
          <w:p w14:paraId="1048F24E" w14:textId="77777777" w:rsidR="00A5336D" w:rsidRPr="00A5336D" w:rsidRDefault="00A5336D" w:rsidP="00A5336D">
            <w:pPr>
              <w:rPr>
                <w:sz w:val="18"/>
                <w:szCs w:val="18"/>
              </w:rPr>
            </w:pPr>
          </w:p>
        </w:tc>
        <w:tc>
          <w:tcPr>
            <w:tcW w:w="1003" w:type="dxa"/>
            <w:vMerge/>
          </w:tcPr>
          <w:p w14:paraId="59844A83" w14:textId="77777777" w:rsidR="00A5336D" w:rsidRPr="00A5336D" w:rsidRDefault="00A5336D" w:rsidP="00A5336D">
            <w:pPr>
              <w:jc w:val="center"/>
              <w:rPr>
                <w:sz w:val="18"/>
                <w:szCs w:val="18"/>
              </w:rPr>
            </w:pPr>
          </w:p>
        </w:tc>
        <w:tc>
          <w:tcPr>
            <w:tcW w:w="377" w:type="dxa"/>
            <w:vMerge/>
            <w:shd w:val="clear" w:color="auto" w:fill="auto"/>
            <w:vAlign w:val="center"/>
            <w:hideMark/>
          </w:tcPr>
          <w:p w14:paraId="432B7BED" w14:textId="77777777" w:rsidR="00A5336D" w:rsidRPr="00A5336D" w:rsidRDefault="00A5336D" w:rsidP="00A5336D">
            <w:pPr>
              <w:jc w:val="center"/>
              <w:rPr>
                <w:sz w:val="18"/>
                <w:szCs w:val="18"/>
              </w:rPr>
            </w:pPr>
          </w:p>
        </w:tc>
        <w:tc>
          <w:tcPr>
            <w:tcW w:w="649" w:type="dxa"/>
            <w:vMerge/>
            <w:shd w:val="clear" w:color="auto" w:fill="auto"/>
            <w:vAlign w:val="center"/>
          </w:tcPr>
          <w:p w14:paraId="763E01FF" w14:textId="77777777" w:rsidR="00A5336D" w:rsidRPr="00A5336D" w:rsidRDefault="00A5336D" w:rsidP="00A5336D">
            <w:pPr>
              <w:rPr>
                <w:sz w:val="18"/>
                <w:szCs w:val="18"/>
              </w:rPr>
            </w:pPr>
          </w:p>
        </w:tc>
      </w:tr>
      <w:tr w:rsidR="00A5336D" w:rsidRPr="00A5336D" w14:paraId="2900D56D" w14:textId="77777777" w:rsidTr="000E137F">
        <w:trPr>
          <w:trHeight w:val="326"/>
        </w:trPr>
        <w:tc>
          <w:tcPr>
            <w:tcW w:w="555" w:type="dxa"/>
            <w:vMerge/>
            <w:shd w:val="clear" w:color="auto" w:fill="EDEDED"/>
            <w:vAlign w:val="center"/>
            <w:hideMark/>
          </w:tcPr>
          <w:p w14:paraId="6F018146" w14:textId="77777777" w:rsidR="00A5336D" w:rsidRPr="00A5336D" w:rsidRDefault="00A5336D" w:rsidP="00A5336D">
            <w:pPr>
              <w:rPr>
                <w:bCs/>
                <w:sz w:val="18"/>
                <w:szCs w:val="18"/>
              </w:rPr>
            </w:pPr>
          </w:p>
        </w:tc>
        <w:tc>
          <w:tcPr>
            <w:tcW w:w="1679" w:type="dxa"/>
            <w:shd w:val="clear" w:color="auto" w:fill="EDEDED"/>
            <w:noWrap/>
            <w:vAlign w:val="center"/>
            <w:hideMark/>
          </w:tcPr>
          <w:p w14:paraId="27C93EB0" w14:textId="77777777" w:rsidR="00A5336D" w:rsidRPr="00A5336D" w:rsidRDefault="00A5336D" w:rsidP="00A5336D">
            <w:pPr>
              <w:rPr>
                <w:sz w:val="18"/>
                <w:szCs w:val="18"/>
              </w:rPr>
            </w:pPr>
            <w:r w:rsidRPr="00A5336D">
              <w:rPr>
                <w:sz w:val="18"/>
                <w:szCs w:val="18"/>
              </w:rPr>
              <w:t>pH</w:t>
            </w:r>
          </w:p>
        </w:tc>
        <w:tc>
          <w:tcPr>
            <w:tcW w:w="1353" w:type="dxa"/>
            <w:shd w:val="clear" w:color="auto" w:fill="EDEDED"/>
          </w:tcPr>
          <w:p w14:paraId="6E769AE9" w14:textId="77777777" w:rsidR="00A5336D" w:rsidRPr="00A5336D" w:rsidRDefault="00A5336D" w:rsidP="00A5336D">
            <w:pPr>
              <w:jc w:val="center"/>
              <w:rPr>
                <w:sz w:val="18"/>
                <w:szCs w:val="18"/>
              </w:rPr>
            </w:pPr>
            <w:r w:rsidRPr="00A5336D">
              <w:rPr>
                <w:sz w:val="18"/>
                <w:szCs w:val="18"/>
              </w:rPr>
              <w:t xml:space="preserve">pH </w:t>
            </w:r>
            <w:r w:rsidRPr="00A5336D">
              <w:rPr>
                <w:sz w:val="18"/>
                <w:szCs w:val="18"/>
              </w:rPr>
              <w:t>指示薬法</w:t>
            </w:r>
          </w:p>
        </w:tc>
        <w:tc>
          <w:tcPr>
            <w:tcW w:w="1353" w:type="dxa"/>
            <w:shd w:val="clear" w:color="auto" w:fill="EDEDED"/>
            <w:noWrap/>
            <w:vAlign w:val="center"/>
            <w:hideMark/>
          </w:tcPr>
          <w:p w14:paraId="5721C698" w14:textId="77777777" w:rsidR="00A5336D" w:rsidRPr="00A5336D" w:rsidRDefault="00A5336D" w:rsidP="00A5336D">
            <w:pPr>
              <w:jc w:val="center"/>
              <w:rPr>
                <w:sz w:val="18"/>
                <w:szCs w:val="18"/>
              </w:rPr>
            </w:pPr>
            <w:r w:rsidRPr="00A5336D">
              <w:rPr>
                <w:sz w:val="18"/>
                <w:szCs w:val="18"/>
              </w:rPr>
              <w:t>4.8</w:t>
            </w:r>
            <w:r w:rsidRPr="00A5336D">
              <w:rPr>
                <w:sz w:val="18"/>
                <w:szCs w:val="18"/>
              </w:rPr>
              <w:t>～</w:t>
            </w:r>
            <w:r w:rsidRPr="00A5336D">
              <w:rPr>
                <w:sz w:val="18"/>
                <w:szCs w:val="18"/>
              </w:rPr>
              <w:t>8.0</w:t>
            </w:r>
          </w:p>
        </w:tc>
        <w:tc>
          <w:tcPr>
            <w:tcW w:w="2434" w:type="dxa"/>
            <w:vMerge/>
            <w:shd w:val="clear" w:color="auto" w:fill="EDEDED"/>
            <w:vAlign w:val="center"/>
            <w:hideMark/>
          </w:tcPr>
          <w:p w14:paraId="45CC8910" w14:textId="77777777" w:rsidR="00A5336D" w:rsidRPr="00A5336D" w:rsidRDefault="00A5336D" w:rsidP="00A5336D">
            <w:pPr>
              <w:rPr>
                <w:sz w:val="18"/>
                <w:szCs w:val="18"/>
              </w:rPr>
            </w:pPr>
          </w:p>
        </w:tc>
        <w:tc>
          <w:tcPr>
            <w:tcW w:w="1003" w:type="dxa"/>
            <w:vMerge/>
          </w:tcPr>
          <w:p w14:paraId="52B30E77" w14:textId="77777777" w:rsidR="00A5336D" w:rsidRPr="00A5336D" w:rsidRDefault="00A5336D" w:rsidP="00A5336D">
            <w:pPr>
              <w:jc w:val="center"/>
              <w:rPr>
                <w:sz w:val="18"/>
                <w:szCs w:val="18"/>
              </w:rPr>
            </w:pPr>
          </w:p>
        </w:tc>
        <w:tc>
          <w:tcPr>
            <w:tcW w:w="377" w:type="dxa"/>
            <w:vMerge/>
            <w:shd w:val="clear" w:color="auto" w:fill="auto"/>
            <w:vAlign w:val="center"/>
            <w:hideMark/>
          </w:tcPr>
          <w:p w14:paraId="3A3EDB66" w14:textId="77777777" w:rsidR="00A5336D" w:rsidRPr="00A5336D" w:rsidRDefault="00A5336D" w:rsidP="00A5336D">
            <w:pPr>
              <w:jc w:val="center"/>
              <w:rPr>
                <w:sz w:val="18"/>
                <w:szCs w:val="18"/>
              </w:rPr>
            </w:pPr>
          </w:p>
        </w:tc>
        <w:tc>
          <w:tcPr>
            <w:tcW w:w="649" w:type="dxa"/>
            <w:vMerge/>
            <w:shd w:val="clear" w:color="auto" w:fill="auto"/>
            <w:vAlign w:val="center"/>
          </w:tcPr>
          <w:p w14:paraId="1873AEAD" w14:textId="77777777" w:rsidR="00A5336D" w:rsidRPr="00A5336D" w:rsidRDefault="00A5336D" w:rsidP="00A5336D">
            <w:pPr>
              <w:rPr>
                <w:sz w:val="18"/>
                <w:szCs w:val="18"/>
              </w:rPr>
            </w:pPr>
          </w:p>
        </w:tc>
      </w:tr>
      <w:tr w:rsidR="00A5336D" w:rsidRPr="00A5336D" w14:paraId="2B16A88A" w14:textId="77777777" w:rsidTr="000E137F">
        <w:trPr>
          <w:trHeight w:val="326"/>
        </w:trPr>
        <w:tc>
          <w:tcPr>
            <w:tcW w:w="555" w:type="dxa"/>
            <w:vMerge/>
            <w:shd w:val="clear" w:color="auto" w:fill="auto"/>
            <w:vAlign w:val="center"/>
            <w:hideMark/>
          </w:tcPr>
          <w:p w14:paraId="20088161" w14:textId="77777777" w:rsidR="00A5336D" w:rsidRPr="00A5336D" w:rsidRDefault="00A5336D" w:rsidP="00A5336D">
            <w:pPr>
              <w:rPr>
                <w:bCs/>
                <w:sz w:val="18"/>
                <w:szCs w:val="18"/>
              </w:rPr>
            </w:pPr>
          </w:p>
        </w:tc>
        <w:tc>
          <w:tcPr>
            <w:tcW w:w="1679" w:type="dxa"/>
            <w:shd w:val="clear" w:color="auto" w:fill="auto"/>
            <w:noWrap/>
            <w:vAlign w:val="center"/>
            <w:hideMark/>
          </w:tcPr>
          <w:p w14:paraId="0158245C" w14:textId="77777777" w:rsidR="00A5336D" w:rsidRPr="00A5336D" w:rsidRDefault="00A5336D" w:rsidP="00A5336D">
            <w:pPr>
              <w:rPr>
                <w:sz w:val="18"/>
                <w:szCs w:val="18"/>
              </w:rPr>
            </w:pPr>
            <w:r w:rsidRPr="00A5336D">
              <w:rPr>
                <w:sz w:val="18"/>
                <w:szCs w:val="18"/>
              </w:rPr>
              <w:t>潜血</w:t>
            </w:r>
          </w:p>
        </w:tc>
        <w:tc>
          <w:tcPr>
            <w:tcW w:w="1353" w:type="dxa"/>
          </w:tcPr>
          <w:p w14:paraId="2D7780CA" w14:textId="77777777" w:rsidR="00A5336D" w:rsidRPr="00A5336D" w:rsidRDefault="00A5336D" w:rsidP="00A5336D">
            <w:pPr>
              <w:autoSpaceDE w:val="0"/>
              <w:autoSpaceDN w:val="0"/>
              <w:jc w:val="left"/>
              <w:rPr>
                <w:sz w:val="18"/>
                <w:szCs w:val="18"/>
              </w:rPr>
            </w:pPr>
            <w:r w:rsidRPr="00A5336D">
              <w:rPr>
                <w:sz w:val="18"/>
                <w:szCs w:val="18"/>
              </w:rPr>
              <w:t>ヘモグロビン（</w:t>
            </w:r>
            <w:r w:rsidRPr="00A5336D">
              <w:rPr>
                <w:sz w:val="18"/>
                <w:szCs w:val="18"/>
              </w:rPr>
              <w:t>Hb</w:t>
            </w:r>
            <w:r w:rsidRPr="00A5336D">
              <w:rPr>
                <w:sz w:val="18"/>
                <w:szCs w:val="18"/>
              </w:rPr>
              <w:t>）のペルオキシダーゼ様作用</w:t>
            </w:r>
          </w:p>
        </w:tc>
        <w:tc>
          <w:tcPr>
            <w:tcW w:w="1353" w:type="dxa"/>
            <w:shd w:val="clear" w:color="auto" w:fill="auto"/>
            <w:noWrap/>
            <w:vAlign w:val="center"/>
            <w:hideMark/>
          </w:tcPr>
          <w:p w14:paraId="5C949508" w14:textId="77777777" w:rsidR="00A5336D" w:rsidRPr="00A5336D" w:rsidRDefault="00A5336D" w:rsidP="00A5336D">
            <w:pPr>
              <w:jc w:val="center"/>
              <w:rPr>
                <w:sz w:val="18"/>
                <w:szCs w:val="18"/>
              </w:rPr>
            </w:pPr>
            <w:r w:rsidRPr="00A5336D">
              <w:rPr>
                <w:sz w:val="18"/>
                <w:szCs w:val="18"/>
              </w:rPr>
              <w:t>（－）</w:t>
            </w:r>
          </w:p>
        </w:tc>
        <w:tc>
          <w:tcPr>
            <w:tcW w:w="2434" w:type="dxa"/>
            <w:vMerge/>
            <w:shd w:val="clear" w:color="auto" w:fill="auto"/>
            <w:vAlign w:val="center"/>
            <w:hideMark/>
          </w:tcPr>
          <w:p w14:paraId="4B263C78" w14:textId="77777777" w:rsidR="00A5336D" w:rsidRPr="00A5336D" w:rsidRDefault="00A5336D" w:rsidP="00A5336D">
            <w:pPr>
              <w:rPr>
                <w:sz w:val="18"/>
                <w:szCs w:val="18"/>
              </w:rPr>
            </w:pPr>
          </w:p>
        </w:tc>
        <w:tc>
          <w:tcPr>
            <w:tcW w:w="1003" w:type="dxa"/>
            <w:vMerge/>
          </w:tcPr>
          <w:p w14:paraId="14EAA09D" w14:textId="77777777" w:rsidR="00A5336D" w:rsidRPr="00A5336D" w:rsidRDefault="00A5336D" w:rsidP="00A5336D">
            <w:pPr>
              <w:jc w:val="center"/>
              <w:rPr>
                <w:color w:val="FF0000"/>
                <w:sz w:val="18"/>
                <w:szCs w:val="18"/>
              </w:rPr>
            </w:pPr>
          </w:p>
        </w:tc>
        <w:tc>
          <w:tcPr>
            <w:tcW w:w="377" w:type="dxa"/>
            <w:vMerge/>
            <w:shd w:val="clear" w:color="auto" w:fill="auto"/>
            <w:vAlign w:val="center"/>
            <w:hideMark/>
          </w:tcPr>
          <w:p w14:paraId="0820526C" w14:textId="77777777" w:rsidR="00A5336D" w:rsidRPr="00A5336D" w:rsidRDefault="00A5336D" w:rsidP="00A5336D">
            <w:pPr>
              <w:jc w:val="center"/>
              <w:rPr>
                <w:sz w:val="18"/>
                <w:szCs w:val="18"/>
              </w:rPr>
            </w:pPr>
          </w:p>
        </w:tc>
        <w:tc>
          <w:tcPr>
            <w:tcW w:w="649" w:type="dxa"/>
            <w:vMerge/>
            <w:shd w:val="clear" w:color="auto" w:fill="auto"/>
            <w:vAlign w:val="center"/>
          </w:tcPr>
          <w:p w14:paraId="5B06B33A" w14:textId="77777777" w:rsidR="00A5336D" w:rsidRPr="00A5336D" w:rsidRDefault="00A5336D" w:rsidP="00A5336D">
            <w:pPr>
              <w:rPr>
                <w:sz w:val="18"/>
                <w:szCs w:val="18"/>
              </w:rPr>
            </w:pPr>
          </w:p>
        </w:tc>
      </w:tr>
      <w:tr w:rsidR="00A5336D" w:rsidRPr="00A5336D" w14:paraId="65504E41" w14:textId="77777777" w:rsidTr="000E137F">
        <w:trPr>
          <w:trHeight w:val="326"/>
        </w:trPr>
        <w:tc>
          <w:tcPr>
            <w:tcW w:w="555" w:type="dxa"/>
            <w:vMerge/>
            <w:shd w:val="clear" w:color="auto" w:fill="EDEDED"/>
            <w:vAlign w:val="center"/>
            <w:hideMark/>
          </w:tcPr>
          <w:p w14:paraId="1F4C8243" w14:textId="77777777" w:rsidR="00A5336D" w:rsidRPr="00A5336D" w:rsidRDefault="00A5336D" w:rsidP="00A5336D">
            <w:pPr>
              <w:rPr>
                <w:bCs/>
                <w:sz w:val="18"/>
                <w:szCs w:val="18"/>
              </w:rPr>
            </w:pPr>
          </w:p>
        </w:tc>
        <w:tc>
          <w:tcPr>
            <w:tcW w:w="1679" w:type="dxa"/>
            <w:shd w:val="clear" w:color="auto" w:fill="EDEDED"/>
            <w:noWrap/>
            <w:vAlign w:val="center"/>
            <w:hideMark/>
          </w:tcPr>
          <w:p w14:paraId="552E0CCB" w14:textId="77777777" w:rsidR="00A5336D" w:rsidRPr="00A5336D" w:rsidRDefault="00A5336D" w:rsidP="00A5336D">
            <w:pPr>
              <w:rPr>
                <w:sz w:val="18"/>
                <w:szCs w:val="18"/>
              </w:rPr>
            </w:pPr>
            <w:r w:rsidRPr="00A5336D">
              <w:rPr>
                <w:sz w:val="18"/>
                <w:szCs w:val="18"/>
              </w:rPr>
              <w:t>比重</w:t>
            </w:r>
          </w:p>
        </w:tc>
        <w:tc>
          <w:tcPr>
            <w:tcW w:w="1353" w:type="dxa"/>
            <w:shd w:val="clear" w:color="auto" w:fill="EDEDED"/>
          </w:tcPr>
          <w:p w14:paraId="62ADBA62" w14:textId="77777777" w:rsidR="00A5336D" w:rsidRPr="00A5336D" w:rsidRDefault="00A5336D" w:rsidP="00A5336D">
            <w:pPr>
              <w:jc w:val="center"/>
              <w:rPr>
                <w:sz w:val="18"/>
                <w:szCs w:val="18"/>
              </w:rPr>
            </w:pPr>
            <w:r w:rsidRPr="00A5336D">
              <w:rPr>
                <w:sz w:val="18"/>
                <w:szCs w:val="18"/>
              </w:rPr>
              <w:t>屈折計法</w:t>
            </w:r>
          </w:p>
          <w:p w14:paraId="3DD43E5C" w14:textId="77777777" w:rsidR="00A5336D" w:rsidRPr="00A5336D" w:rsidRDefault="00A5336D" w:rsidP="00A5336D">
            <w:pPr>
              <w:jc w:val="center"/>
              <w:rPr>
                <w:sz w:val="18"/>
                <w:szCs w:val="18"/>
              </w:rPr>
            </w:pPr>
            <w:r w:rsidRPr="00A5336D">
              <w:rPr>
                <w:sz w:val="18"/>
                <w:szCs w:val="18"/>
              </w:rPr>
              <w:t>試験紙法</w:t>
            </w:r>
          </w:p>
        </w:tc>
        <w:tc>
          <w:tcPr>
            <w:tcW w:w="1353" w:type="dxa"/>
            <w:shd w:val="clear" w:color="auto" w:fill="EDEDED"/>
            <w:noWrap/>
            <w:vAlign w:val="center"/>
            <w:hideMark/>
          </w:tcPr>
          <w:p w14:paraId="12691376" w14:textId="77777777" w:rsidR="00A5336D" w:rsidRPr="00A5336D" w:rsidRDefault="00A5336D" w:rsidP="00A5336D">
            <w:pPr>
              <w:jc w:val="center"/>
              <w:rPr>
                <w:sz w:val="18"/>
                <w:szCs w:val="18"/>
              </w:rPr>
            </w:pPr>
            <w:r w:rsidRPr="00A5336D">
              <w:rPr>
                <w:sz w:val="18"/>
                <w:szCs w:val="18"/>
              </w:rPr>
              <w:t>1.006</w:t>
            </w:r>
            <w:r w:rsidRPr="00A5336D">
              <w:rPr>
                <w:sz w:val="18"/>
                <w:szCs w:val="18"/>
              </w:rPr>
              <w:t>～</w:t>
            </w:r>
            <w:r w:rsidRPr="00A5336D">
              <w:rPr>
                <w:sz w:val="18"/>
                <w:szCs w:val="18"/>
              </w:rPr>
              <w:t>1.030</w:t>
            </w:r>
          </w:p>
        </w:tc>
        <w:tc>
          <w:tcPr>
            <w:tcW w:w="2434" w:type="dxa"/>
            <w:vMerge/>
            <w:shd w:val="clear" w:color="auto" w:fill="EDEDED"/>
            <w:vAlign w:val="center"/>
            <w:hideMark/>
          </w:tcPr>
          <w:p w14:paraId="641C46A5" w14:textId="77777777" w:rsidR="00A5336D" w:rsidRPr="00A5336D" w:rsidRDefault="00A5336D" w:rsidP="00A5336D">
            <w:pPr>
              <w:rPr>
                <w:sz w:val="18"/>
                <w:szCs w:val="18"/>
              </w:rPr>
            </w:pPr>
          </w:p>
        </w:tc>
        <w:tc>
          <w:tcPr>
            <w:tcW w:w="1003" w:type="dxa"/>
            <w:vMerge/>
          </w:tcPr>
          <w:p w14:paraId="2BCF0B4C" w14:textId="77777777" w:rsidR="00A5336D" w:rsidRPr="00A5336D" w:rsidRDefault="00A5336D" w:rsidP="00A5336D">
            <w:pPr>
              <w:jc w:val="center"/>
              <w:rPr>
                <w:color w:val="FF0000"/>
                <w:sz w:val="18"/>
                <w:szCs w:val="18"/>
              </w:rPr>
            </w:pPr>
          </w:p>
        </w:tc>
        <w:tc>
          <w:tcPr>
            <w:tcW w:w="377" w:type="dxa"/>
            <w:vMerge/>
            <w:shd w:val="clear" w:color="auto" w:fill="auto"/>
            <w:vAlign w:val="center"/>
            <w:hideMark/>
          </w:tcPr>
          <w:p w14:paraId="40F136E7" w14:textId="77777777" w:rsidR="00A5336D" w:rsidRPr="00A5336D" w:rsidRDefault="00A5336D" w:rsidP="00A5336D">
            <w:pPr>
              <w:jc w:val="center"/>
              <w:rPr>
                <w:sz w:val="18"/>
                <w:szCs w:val="18"/>
              </w:rPr>
            </w:pPr>
          </w:p>
        </w:tc>
        <w:tc>
          <w:tcPr>
            <w:tcW w:w="649" w:type="dxa"/>
            <w:vMerge/>
            <w:shd w:val="clear" w:color="auto" w:fill="auto"/>
            <w:vAlign w:val="center"/>
          </w:tcPr>
          <w:p w14:paraId="00D42306" w14:textId="77777777" w:rsidR="00A5336D" w:rsidRPr="00A5336D" w:rsidRDefault="00A5336D" w:rsidP="00A5336D">
            <w:pPr>
              <w:rPr>
                <w:sz w:val="18"/>
                <w:szCs w:val="18"/>
              </w:rPr>
            </w:pPr>
          </w:p>
        </w:tc>
      </w:tr>
      <w:tr w:rsidR="00A5336D" w:rsidRPr="00A5336D" w14:paraId="08DA6EFB" w14:textId="77777777" w:rsidTr="000E137F">
        <w:trPr>
          <w:trHeight w:val="326"/>
        </w:trPr>
        <w:tc>
          <w:tcPr>
            <w:tcW w:w="555" w:type="dxa"/>
            <w:vMerge/>
            <w:shd w:val="clear" w:color="auto" w:fill="auto"/>
            <w:vAlign w:val="center"/>
            <w:hideMark/>
          </w:tcPr>
          <w:p w14:paraId="54D712D7" w14:textId="77777777" w:rsidR="00A5336D" w:rsidRPr="00A5336D" w:rsidRDefault="00A5336D" w:rsidP="00A5336D">
            <w:pPr>
              <w:rPr>
                <w:bCs/>
                <w:sz w:val="18"/>
                <w:szCs w:val="18"/>
              </w:rPr>
            </w:pPr>
          </w:p>
        </w:tc>
        <w:tc>
          <w:tcPr>
            <w:tcW w:w="1679" w:type="dxa"/>
            <w:shd w:val="clear" w:color="auto" w:fill="auto"/>
            <w:noWrap/>
            <w:vAlign w:val="center"/>
            <w:hideMark/>
          </w:tcPr>
          <w:p w14:paraId="59FAB7BE" w14:textId="77777777" w:rsidR="00A5336D" w:rsidRPr="00A5336D" w:rsidRDefault="00A5336D" w:rsidP="00A5336D">
            <w:pPr>
              <w:rPr>
                <w:sz w:val="18"/>
                <w:szCs w:val="18"/>
              </w:rPr>
            </w:pPr>
            <w:r w:rsidRPr="00A5336D">
              <w:rPr>
                <w:sz w:val="18"/>
                <w:szCs w:val="18"/>
              </w:rPr>
              <w:t>ケトン体</w:t>
            </w:r>
          </w:p>
        </w:tc>
        <w:tc>
          <w:tcPr>
            <w:tcW w:w="1353" w:type="dxa"/>
          </w:tcPr>
          <w:p w14:paraId="0267D49C" w14:textId="77777777" w:rsidR="00A5336D" w:rsidRPr="00A5336D" w:rsidRDefault="00A5336D" w:rsidP="00A5336D">
            <w:pPr>
              <w:jc w:val="center"/>
              <w:rPr>
                <w:sz w:val="18"/>
                <w:szCs w:val="18"/>
              </w:rPr>
            </w:pPr>
            <w:r w:rsidRPr="00A5336D">
              <w:rPr>
                <w:sz w:val="18"/>
                <w:szCs w:val="18"/>
              </w:rPr>
              <w:t>アルカリニトロプルシド法</w:t>
            </w:r>
          </w:p>
        </w:tc>
        <w:tc>
          <w:tcPr>
            <w:tcW w:w="1353" w:type="dxa"/>
            <w:shd w:val="clear" w:color="auto" w:fill="auto"/>
            <w:noWrap/>
            <w:vAlign w:val="center"/>
            <w:hideMark/>
          </w:tcPr>
          <w:p w14:paraId="64541D51" w14:textId="77777777" w:rsidR="00A5336D" w:rsidRPr="00A5336D" w:rsidRDefault="00A5336D" w:rsidP="00A5336D">
            <w:pPr>
              <w:jc w:val="center"/>
              <w:rPr>
                <w:sz w:val="18"/>
                <w:szCs w:val="18"/>
              </w:rPr>
            </w:pPr>
            <w:r w:rsidRPr="00A5336D">
              <w:rPr>
                <w:sz w:val="18"/>
                <w:szCs w:val="18"/>
              </w:rPr>
              <w:t>（－）</w:t>
            </w:r>
          </w:p>
        </w:tc>
        <w:tc>
          <w:tcPr>
            <w:tcW w:w="2434" w:type="dxa"/>
            <w:vMerge/>
            <w:shd w:val="clear" w:color="auto" w:fill="auto"/>
            <w:vAlign w:val="center"/>
            <w:hideMark/>
          </w:tcPr>
          <w:p w14:paraId="09F5928F" w14:textId="77777777" w:rsidR="00A5336D" w:rsidRPr="00A5336D" w:rsidRDefault="00A5336D" w:rsidP="00A5336D">
            <w:pPr>
              <w:rPr>
                <w:sz w:val="18"/>
                <w:szCs w:val="18"/>
              </w:rPr>
            </w:pPr>
          </w:p>
        </w:tc>
        <w:tc>
          <w:tcPr>
            <w:tcW w:w="1003" w:type="dxa"/>
            <w:vMerge/>
          </w:tcPr>
          <w:p w14:paraId="2D04322C" w14:textId="77777777" w:rsidR="00A5336D" w:rsidRPr="00A5336D" w:rsidRDefault="00A5336D" w:rsidP="00A5336D">
            <w:pPr>
              <w:jc w:val="center"/>
              <w:rPr>
                <w:color w:val="FF0000"/>
                <w:sz w:val="18"/>
                <w:szCs w:val="18"/>
              </w:rPr>
            </w:pPr>
          </w:p>
        </w:tc>
        <w:tc>
          <w:tcPr>
            <w:tcW w:w="377" w:type="dxa"/>
            <w:vMerge/>
            <w:shd w:val="clear" w:color="auto" w:fill="auto"/>
            <w:vAlign w:val="center"/>
            <w:hideMark/>
          </w:tcPr>
          <w:p w14:paraId="15057AA2" w14:textId="77777777" w:rsidR="00A5336D" w:rsidRPr="00A5336D" w:rsidRDefault="00A5336D" w:rsidP="00A5336D">
            <w:pPr>
              <w:jc w:val="center"/>
              <w:rPr>
                <w:sz w:val="18"/>
                <w:szCs w:val="18"/>
              </w:rPr>
            </w:pPr>
          </w:p>
        </w:tc>
        <w:tc>
          <w:tcPr>
            <w:tcW w:w="649" w:type="dxa"/>
            <w:vMerge/>
            <w:shd w:val="clear" w:color="auto" w:fill="auto"/>
            <w:vAlign w:val="center"/>
          </w:tcPr>
          <w:p w14:paraId="0E3E589E" w14:textId="77777777" w:rsidR="00A5336D" w:rsidRPr="00A5336D" w:rsidRDefault="00A5336D" w:rsidP="00A5336D">
            <w:pPr>
              <w:rPr>
                <w:sz w:val="18"/>
                <w:szCs w:val="18"/>
              </w:rPr>
            </w:pPr>
          </w:p>
        </w:tc>
      </w:tr>
      <w:tr w:rsidR="00A5336D" w:rsidRPr="00A5336D" w14:paraId="516C3A2B" w14:textId="77777777" w:rsidTr="000E137F">
        <w:trPr>
          <w:trHeight w:val="326"/>
        </w:trPr>
        <w:tc>
          <w:tcPr>
            <w:tcW w:w="555" w:type="dxa"/>
            <w:vMerge/>
            <w:shd w:val="clear" w:color="auto" w:fill="EDEDED"/>
            <w:vAlign w:val="center"/>
            <w:hideMark/>
          </w:tcPr>
          <w:p w14:paraId="3EE054E5" w14:textId="77777777" w:rsidR="00A5336D" w:rsidRPr="00A5336D" w:rsidRDefault="00A5336D" w:rsidP="00A5336D">
            <w:pPr>
              <w:rPr>
                <w:bCs/>
                <w:sz w:val="18"/>
                <w:szCs w:val="18"/>
              </w:rPr>
            </w:pPr>
          </w:p>
        </w:tc>
        <w:tc>
          <w:tcPr>
            <w:tcW w:w="1679" w:type="dxa"/>
            <w:shd w:val="clear" w:color="auto" w:fill="EDEDED"/>
            <w:noWrap/>
            <w:vAlign w:val="center"/>
            <w:hideMark/>
          </w:tcPr>
          <w:p w14:paraId="3F25BA7F" w14:textId="77777777" w:rsidR="00A5336D" w:rsidRPr="00A5336D" w:rsidRDefault="00A5336D" w:rsidP="00A5336D">
            <w:pPr>
              <w:rPr>
                <w:sz w:val="18"/>
                <w:szCs w:val="18"/>
              </w:rPr>
            </w:pPr>
            <w:r w:rsidRPr="00A5336D">
              <w:rPr>
                <w:sz w:val="18"/>
                <w:szCs w:val="18"/>
              </w:rPr>
              <w:t>ビリルビン</w:t>
            </w:r>
          </w:p>
        </w:tc>
        <w:tc>
          <w:tcPr>
            <w:tcW w:w="1353" w:type="dxa"/>
            <w:shd w:val="clear" w:color="auto" w:fill="EDEDED"/>
          </w:tcPr>
          <w:p w14:paraId="257063CB" w14:textId="77777777" w:rsidR="00A5336D" w:rsidRPr="00A5336D" w:rsidRDefault="00A5336D" w:rsidP="00A5336D">
            <w:pPr>
              <w:jc w:val="center"/>
              <w:rPr>
                <w:sz w:val="18"/>
                <w:szCs w:val="18"/>
              </w:rPr>
            </w:pPr>
            <w:r w:rsidRPr="00A5336D">
              <w:rPr>
                <w:sz w:val="18"/>
                <w:szCs w:val="18"/>
              </w:rPr>
              <w:t>アゾカップリング法</w:t>
            </w:r>
          </w:p>
        </w:tc>
        <w:tc>
          <w:tcPr>
            <w:tcW w:w="1353" w:type="dxa"/>
            <w:shd w:val="clear" w:color="auto" w:fill="EDEDED"/>
            <w:noWrap/>
            <w:vAlign w:val="center"/>
            <w:hideMark/>
          </w:tcPr>
          <w:p w14:paraId="63B12B6D" w14:textId="77777777" w:rsidR="00A5336D" w:rsidRPr="00A5336D" w:rsidRDefault="00A5336D" w:rsidP="00A5336D">
            <w:pPr>
              <w:jc w:val="center"/>
              <w:rPr>
                <w:sz w:val="18"/>
                <w:szCs w:val="18"/>
              </w:rPr>
            </w:pPr>
            <w:r w:rsidRPr="00A5336D">
              <w:rPr>
                <w:sz w:val="18"/>
                <w:szCs w:val="18"/>
              </w:rPr>
              <w:t>（－）</w:t>
            </w:r>
          </w:p>
        </w:tc>
        <w:tc>
          <w:tcPr>
            <w:tcW w:w="2434" w:type="dxa"/>
            <w:vMerge/>
            <w:shd w:val="clear" w:color="auto" w:fill="EDEDED"/>
            <w:vAlign w:val="center"/>
            <w:hideMark/>
          </w:tcPr>
          <w:p w14:paraId="1EDBD5C8" w14:textId="77777777" w:rsidR="00A5336D" w:rsidRPr="00A5336D" w:rsidRDefault="00A5336D" w:rsidP="00A5336D">
            <w:pPr>
              <w:rPr>
                <w:sz w:val="18"/>
                <w:szCs w:val="18"/>
              </w:rPr>
            </w:pPr>
          </w:p>
        </w:tc>
        <w:tc>
          <w:tcPr>
            <w:tcW w:w="1003" w:type="dxa"/>
            <w:vMerge/>
          </w:tcPr>
          <w:p w14:paraId="72A523AF" w14:textId="77777777" w:rsidR="00A5336D" w:rsidRPr="00A5336D" w:rsidRDefault="00A5336D" w:rsidP="00A5336D">
            <w:pPr>
              <w:jc w:val="center"/>
              <w:rPr>
                <w:color w:val="FF0000"/>
                <w:sz w:val="18"/>
                <w:szCs w:val="18"/>
              </w:rPr>
            </w:pPr>
          </w:p>
        </w:tc>
        <w:tc>
          <w:tcPr>
            <w:tcW w:w="377" w:type="dxa"/>
            <w:vMerge/>
            <w:shd w:val="clear" w:color="auto" w:fill="auto"/>
            <w:vAlign w:val="center"/>
            <w:hideMark/>
          </w:tcPr>
          <w:p w14:paraId="4456DC19" w14:textId="77777777" w:rsidR="00A5336D" w:rsidRPr="00A5336D" w:rsidRDefault="00A5336D" w:rsidP="00A5336D">
            <w:pPr>
              <w:jc w:val="center"/>
              <w:rPr>
                <w:sz w:val="18"/>
                <w:szCs w:val="18"/>
              </w:rPr>
            </w:pPr>
          </w:p>
        </w:tc>
        <w:tc>
          <w:tcPr>
            <w:tcW w:w="649" w:type="dxa"/>
            <w:vMerge/>
            <w:shd w:val="clear" w:color="auto" w:fill="auto"/>
            <w:vAlign w:val="center"/>
          </w:tcPr>
          <w:p w14:paraId="534677BC" w14:textId="77777777" w:rsidR="00A5336D" w:rsidRPr="00A5336D" w:rsidRDefault="00A5336D" w:rsidP="00A5336D">
            <w:pPr>
              <w:rPr>
                <w:sz w:val="18"/>
                <w:szCs w:val="18"/>
              </w:rPr>
            </w:pPr>
          </w:p>
        </w:tc>
      </w:tr>
      <w:tr w:rsidR="00A5336D" w:rsidRPr="00A5336D" w14:paraId="218EA28E" w14:textId="77777777" w:rsidTr="000E137F">
        <w:trPr>
          <w:trHeight w:val="326"/>
        </w:trPr>
        <w:tc>
          <w:tcPr>
            <w:tcW w:w="555" w:type="dxa"/>
            <w:vMerge/>
            <w:shd w:val="clear" w:color="auto" w:fill="auto"/>
            <w:vAlign w:val="center"/>
            <w:hideMark/>
          </w:tcPr>
          <w:p w14:paraId="4000596A" w14:textId="77777777" w:rsidR="00A5336D" w:rsidRPr="00A5336D" w:rsidRDefault="00A5336D" w:rsidP="00A5336D">
            <w:pPr>
              <w:rPr>
                <w:bCs/>
                <w:sz w:val="18"/>
                <w:szCs w:val="18"/>
              </w:rPr>
            </w:pPr>
          </w:p>
        </w:tc>
        <w:tc>
          <w:tcPr>
            <w:tcW w:w="1679" w:type="dxa"/>
            <w:shd w:val="clear" w:color="auto" w:fill="auto"/>
            <w:noWrap/>
            <w:vAlign w:val="center"/>
            <w:hideMark/>
          </w:tcPr>
          <w:p w14:paraId="68731085" w14:textId="77777777" w:rsidR="00A5336D" w:rsidRPr="00A5336D" w:rsidRDefault="00A5336D" w:rsidP="00A5336D">
            <w:pPr>
              <w:rPr>
                <w:sz w:val="18"/>
                <w:szCs w:val="18"/>
              </w:rPr>
            </w:pPr>
            <w:r w:rsidRPr="00A5336D">
              <w:rPr>
                <w:sz w:val="18"/>
                <w:szCs w:val="18"/>
              </w:rPr>
              <w:t>ブドウ糖</w:t>
            </w:r>
          </w:p>
        </w:tc>
        <w:tc>
          <w:tcPr>
            <w:tcW w:w="1353" w:type="dxa"/>
          </w:tcPr>
          <w:p w14:paraId="214DB66E" w14:textId="77777777" w:rsidR="00A5336D" w:rsidRPr="00A5336D" w:rsidRDefault="00A5336D" w:rsidP="00A5336D">
            <w:pPr>
              <w:autoSpaceDE w:val="0"/>
              <w:autoSpaceDN w:val="0"/>
              <w:jc w:val="left"/>
              <w:rPr>
                <w:sz w:val="18"/>
                <w:szCs w:val="18"/>
              </w:rPr>
            </w:pPr>
            <w:r w:rsidRPr="00A5336D">
              <w:rPr>
                <w:sz w:val="18"/>
                <w:szCs w:val="18"/>
              </w:rPr>
              <w:t>酵素（</w:t>
            </w:r>
            <w:r w:rsidRPr="00A5336D">
              <w:rPr>
                <w:sz w:val="18"/>
                <w:szCs w:val="18"/>
              </w:rPr>
              <w:t>GOD</w:t>
            </w:r>
            <w:r w:rsidRPr="00A5336D">
              <w:rPr>
                <w:sz w:val="18"/>
                <w:szCs w:val="18"/>
              </w:rPr>
              <w:t>，</w:t>
            </w:r>
            <w:r w:rsidRPr="00A5336D">
              <w:rPr>
                <w:sz w:val="18"/>
                <w:szCs w:val="18"/>
              </w:rPr>
              <w:t>POD</w:t>
            </w:r>
            <w:r w:rsidRPr="00A5336D">
              <w:rPr>
                <w:sz w:val="18"/>
                <w:szCs w:val="18"/>
              </w:rPr>
              <w:t>法）</w:t>
            </w:r>
          </w:p>
        </w:tc>
        <w:tc>
          <w:tcPr>
            <w:tcW w:w="1353" w:type="dxa"/>
            <w:tcBorders>
              <w:bottom w:val="single" w:sz="4" w:space="0" w:color="C9C9C9"/>
            </w:tcBorders>
            <w:shd w:val="clear" w:color="auto" w:fill="auto"/>
            <w:noWrap/>
            <w:vAlign w:val="center"/>
            <w:hideMark/>
          </w:tcPr>
          <w:p w14:paraId="3D5C53F5" w14:textId="77777777" w:rsidR="00A5336D" w:rsidRPr="00A5336D" w:rsidRDefault="00A5336D" w:rsidP="00A5336D">
            <w:pPr>
              <w:jc w:val="center"/>
              <w:rPr>
                <w:sz w:val="18"/>
                <w:szCs w:val="18"/>
              </w:rPr>
            </w:pPr>
            <w:r w:rsidRPr="00A5336D">
              <w:rPr>
                <w:sz w:val="18"/>
                <w:szCs w:val="18"/>
              </w:rPr>
              <w:t>（－）</w:t>
            </w:r>
          </w:p>
        </w:tc>
        <w:tc>
          <w:tcPr>
            <w:tcW w:w="2434" w:type="dxa"/>
            <w:vMerge/>
            <w:shd w:val="clear" w:color="auto" w:fill="auto"/>
            <w:vAlign w:val="center"/>
            <w:hideMark/>
          </w:tcPr>
          <w:p w14:paraId="1A0DA81C" w14:textId="77777777" w:rsidR="00A5336D" w:rsidRPr="00A5336D" w:rsidRDefault="00A5336D" w:rsidP="00A5336D">
            <w:pPr>
              <w:rPr>
                <w:sz w:val="18"/>
                <w:szCs w:val="18"/>
              </w:rPr>
            </w:pPr>
          </w:p>
        </w:tc>
        <w:tc>
          <w:tcPr>
            <w:tcW w:w="1003" w:type="dxa"/>
            <w:vMerge/>
            <w:tcBorders>
              <w:bottom w:val="single" w:sz="4" w:space="0" w:color="C9C9C9"/>
            </w:tcBorders>
          </w:tcPr>
          <w:p w14:paraId="18F7064D" w14:textId="77777777" w:rsidR="00A5336D" w:rsidRPr="00A5336D" w:rsidRDefault="00A5336D" w:rsidP="00A5336D">
            <w:pPr>
              <w:jc w:val="center"/>
              <w:rPr>
                <w:color w:val="FF0000"/>
                <w:sz w:val="18"/>
                <w:szCs w:val="18"/>
              </w:rPr>
            </w:pPr>
          </w:p>
        </w:tc>
        <w:tc>
          <w:tcPr>
            <w:tcW w:w="377" w:type="dxa"/>
            <w:vMerge/>
            <w:shd w:val="clear" w:color="auto" w:fill="auto"/>
            <w:vAlign w:val="center"/>
            <w:hideMark/>
          </w:tcPr>
          <w:p w14:paraId="57B9806D" w14:textId="77777777" w:rsidR="00A5336D" w:rsidRPr="00A5336D" w:rsidRDefault="00A5336D" w:rsidP="00A5336D">
            <w:pPr>
              <w:jc w:val="center"/>
              <w:rPr>
                <w:sz w:val="18"/>
                <w:szCs w:val="18"/>
              </w:rPr>
            </w:pPr>
          </w:p>
        </w:tc>
        <w:tc>
          <w:tcPr>
            <w:tcW w:w="649" w:type="dxa"/>
            <w:vMerge/>
            <w:shd w:val="clear" w:color="auto" w:fill="auto"/>
            <w:vAlign w:val="center"/>
          </w:tcPr>
          <w:p w14:paraId="0280C83E" w14:textId="77777777" w:rsidR="00A5336D" w:rsidRPr="00A5336D" w:rsidRDefault="00A5336D" w:rsidP="00A5336D">
            <w:pPr>
              <w:rPr>
                <w:sz w:val="18"/>
                <w:szCs w:val="18"/>
              </w:rPr>
            </w:pPr>
          </w:p>
        </w:tc>
      </w:tr>
      <w:tr w:rsidR="00A5336D" w:rsidRPr="00A5336D" w14:paraId="484AD13A" w14:textId="77777777" w:rsidTr="000E137F">
        <w:trPr>
          <w:trHeight w:val="326"/>
        </w:trPr>
        <w:tc>
          <w:tcPr>
            <w:tcW w:w="555" w:type="dxa"/>
            <w:vMerge/>
            <w:shd w:val="clear" w:color="auto" w:fill="EDEDED"/>
            <w:vAlign w:val="center"/>
            <w:hideMark/>
          </w:tcPr>
          <w:p w14:paraId="77FEE59F" w14:textId="77777777" w:rsidR="00A5336D" w:rsidRPr="00A5336D" w:rsidRDefault="00A5336D" w:rsidP="00A5336D">
            <w:pPr>
              <w:rPr>
                <w:bCs/>
                <w:sz w:val="18"/>
                <w:szCs w:val="18"/>
              </w:rPr>
            </w:pPr>
          </w:p>
        </w:tc>
        <w:tc>
          <w:tcPr>
            <w:tcW w:w="1679" w:type="dxa"/>
            <w:shd w:val="clear" w:color="auto" w:fill="EDEDED"/>
            <w:noWrap/>
            <w:vAlign w:val="center"/>
            <w:hideMark/>
          </w:tcPr>
          <w:p w14:paraId="08BBF2E9" w14:textId="77777777" w:rsidR="00A5336D" w:rsidRPr="00A5336D" w:rsidRDefault="00A5336D" w:rsidP="00A5336D">
            <w:pPr>
              <w:rPr>
                <w:sz w:val="18"/>
                <w:szCs w:val="18"/>
              </w:rPr>
            </w:pPr>
            <w:r w:rsidRPr="00A5336D">
              <w:rPr>
                <w:sz w:val="18"/>
                <w:szCs w:val="18"/>
              </w:rPr>
              <w:t>尿沈査</w:t>
            </w:r>
          </w:p>
        </w:tc>
        <w:tc>
          <w:tcPr>
            <w:tcW w:w="1353" w:type="dxa"/>
            <w:shd w:val="clear" w:color="auto" w:fill="EDEDED"/>
          </w:tcPr>
          <w:p w14:paraId="2D6288B9" w14:textId="77777777" w:rsidR="00A5336D" w:rsidRPr="00A5336D" w:rsidRDefault="00A5336D" w:rsidP="00A5336D">
            <w:pPr>
              <w:jc w:val="center"/>
              <w:rPr>
                <w:sz w:val="18"/>
                <w:szCs w:val="18"/>
              </w:rPr>
            </w:pPr>
            <w:r w:rsidRPr="00A5336D">
              <w:rPr>
                <w:sz w:val="18"/>
                <w:szCs w:val="18"/>
              </w:rPr>
              <w:t>フローサイトメトリー法</w:t>
            </w:r>
          </w:p>
          <w:p w14:paraId="3823DDE6" w14:textId="77777777" w:rsidR="00A5336D" w:rsidRPr="00A5336D" w:rsidRDefault="00A5336D" w:rsidP="00A5336D">
            <w:pPr>
              <w:jc w:val="center"/>
              <w:rPr>
                <w:sz w:val="18"/>
                <w:szCs w:val="18"/>
              </w:rPr>
            </w:pPr>
            <w:r w:rsidRPr="00A5336D">
              <w:rPr>
                <w:sz w:val="18"/>
                <w:szCs w:val="18"/>
              </w:rPr>
              <w:t>鏡検法</w:t>
            </w:r>
          </w:p>
        </w:tc>
        <w:tc>
          <w:tcPr>
            <w:tcW w:w="1353" w:type="dxa"/>
            <w:tcBorders>
              <w:tl2br w:val="single" w:sz="4" w:space="0" w:color="C9C9C9"/>
            </w:tcBorders>
            <w:shd w:val="clear" w:color="auto" w:fill="EDEDED"/>
            <w:noWrap/>
            <w:hideMark/>
          </w:tcPr>
          <w:p w14:paraId="53049F57" w14:textId="77777777" w:rsidR="00A5336D" w:rsidRPr="00A5336D" w:rsidRDefault="00A5336D" w:rsidP="00A5336D">
            <w:pPr>
              <w:jc w:val="center"/>
              <w:rPr>
                <w:sz w:val="18"/>
                <w:szCs w:val="18"/>
              </w:rPr>
            </w:pPr>
          </w:p>
        </w:tc>
        <w:tc>
          <w:tcPr>
            <w:tcW w:w="2434" w:type="dxa"/>
            <w:vMerge/>
            <w:shd w:val="clear" w:color="auto" w:fill="EDEDED"/>
            <w:vAlign w:val="center"/>
            <w:hideMark/>
          </w:tcPr>
          <w:p w14:paraId="73619DD3" w14:textId="77777777" w:rsidR="00A5336D" w:rsidRPr="00A5336D" w:rsidRDefault="00A5336D" w:rsidP="00A5336D">
            <w:pPr>
              <w:rPr>
                <w:sz w:val="18"/>
                <w:szCs w:val="18"/>
              </w:rPr>
            </w:pPr>
          </w:p>
        </w:tc>
        <w:tc>
          <w:tcPr>
            <w:tcW w:w="1003" w:type="dxa"/>
            <w:tcBorders>
              <w:tl2br w:val="single" w:sz="4" w:space="0" w:color="C9C9C9"/>
            </w:tcBorders>
          </w:tcPr>
          <w:p w14:paraId="02F0A3F6" w14:textId="77777777" w:rsidR="00A5336D" w:rsidRPr="00A5336D" w:rsidRDefault="00A5336D" w:rsidP="00A5336D">
            <w:pPr>
              <w:rPr>
                <w:dstrike/>
                <w:sz w:val="18"/>
                <w:szCs w:val="18"/>
              </w:rPr>
            </w:pPr>
          </w:p>
        </w:tc>
        <w:tc>
          <w:tcPr>
            <w:tcW w:w="377" w:type="dxa"/>
            <w:vMerge/>
            <w:shd w:val="clear" w:color="auto" w:fill="auto"/>
            <w:vAlign w:val="center"/>
            <w:hideMark/>
          </w:tcPr>
          <w:p w14:paraId="64CED507" w14:textId="77777777" w:rsidR="00A5336D" w:rsidRPr="00A5336D" w:rsidRDefault="00A5336D" w:rsidP="00A5336D">
            <w:pPr>
              <w:jc w:val="center"/>
              <w:rPr>
                <w:sz w:val="18"/>
                <w:szCs w:val="18"/>
              </w:rPr>
            </w:pPr>
          </w:p>
        </w:tc>
        <w:tc>
          <w:tcPr>
            <w:tcW w:w="649" w:type="dxa"/>
            <w:vMerge/>
            <w:shd w:val="clear" w:color="auto" w:fill="auto"/>
            <w:vAlign w:val="center"/>
          </w:tcPr>
          <w:p w14:paraId="6DCF6461" w14:textId="77777777" w:rsidR="00A5336D" w:rsidRPr="00A5336D" w:rsidRDefault="00A5336D" w:rsidP="00A5336D">
            <w:pPr>
              <w:rPr>
                <w:sz w:val="18"/>
                <w:szCs w:val="18"/>
              </w:rPr>
            </w:pPr>
          </w:p>
        </w:tc>
      </w:tr>
      <w:tr w:rsidR="00A5336D" w:rsidRPr="00A5336D" w14:paraId="4F7F35AA" w14:textId="77777777" w:rsidTr="000E137F">
        <w:trPr>
          <w:trHeight w:val="1424"/>
        </w:trPr>
        <w:tc>
          <w:tcPr>
            <w:tcW w:w="2235" w:type="dxa"/>
            <w:gridSpan w:val="2"/>
            <w:shd w:val="clear" w:color="auto" w:fill="auto"/>
            <w:noWrap/>
            <w:vAlign w:val="center"/>
            <w:hideMark/>
          </w:tcPr>
          <w:p w14:paraId="79497ECD" w14:textId="77777777" w:rsidR="00A5336D" w:rsidRPr="00A5336D" w:rsidRDefault="00A5336D" w:rsidP="00A5336D">
            <w:pPr>
              <w:rPr>
                <w:bCs/>
                <w:sz w:val="18"/>
                <w:szCs w:val="18"/>
              </w:rPr>
            </w:pPr>
            <w:r w:rsidRPr="00A5336D">
              <w:rPr>
                <w:bCs/>
                <w:sz w:val="18"/>
                <w:szCs w:val="18"/>
              </w:rPr>
              <w:t>便潜血検査</w:t>
            </w:r>
          </w:p>
        </w:tc>
        <w:tc>
          <w:tcPr>
            <w:tcW w:w="1353" w:type="dxa"/>
          </w:tcPr>
          <w:p w14:paraId="13926B6C" w14:textId="77777777" w:rsidR="00A5336D" w:rsidRPr="00A5336D" w:rsidRDefault="00A5336D" w:rsidP="00A5336D">
            <w:pPr>
              <w:jc w:val="center"/>
              <w:rPr>
                <w:sz w:val="18"/>
                <w:szCs w:val="18"/>
              </w:rPr>
            </w:pPr>
          </w:p>
        </w:tc>
        <w:tc>
          <w:tcPr>
            <w:tcW w:w="1353" w:type="dxa"/>
            <w:shd w:val="clear" w:color="auto" w:fill="auto"/>
            <w:noWrap/>
            <w:vAlign w:val="center"/>
            <w:hideMark/>
          </w:tcPr>
          <w:p w14:paraId="732FC5E7" w14:textId="77777777" w:rsidR="00A5336D" w:rsidRPr="00A5336D" w:rsidRDefault="00A5336D" w:rsidP="00A5336D">
            <w:pPr>
              <w:jc w:val="center"/>
              <w:rPr>
                <w:sz w:val="18"/>
                <w:szCs w:val="18"/>
              </w:rPr>
            </w:pPr>
            <w:r w:rsidRPr="00A5336D">
              <w:rPr>
                <w:sz w:val="18"/>
                <w:szCs w:val="18"/>
              </w:rPr>
              <w:t>（－）</w:t>
            </w:r>
          </w:p>
        </w:tc>
        <w:tc>
          <w:tcPr>
            <w:tcW w:w="2434" w:type="dxa"/>
            <w:shd w:val="clear" w:color="auto" w:fill="auto"/>
            <w:vAlign w:val="center"/>
            <w:hideMark/>
          </w:tcPr>
          <w:p w14:paraId="0AC82D8D" w14:textId="77777777" w:rsidR="00A5336D" w:rsidRPr="00A5336D" w:rsidRDefault="00A5336D" w:rsidP="00A5336D">
            <w:pPr>
              <w:rPr>
                <w:sz w:val="18"/>
                <w:szCs w:val="18"/>
              </w:rPr>
            </w:pPr>
            <w:r w:rsidRPr="00A5336D">
              <w:rPr>
                <w:sz w:val="18"/>
                <w:szCs w:val="18"/>
              </w:rPr>
              <w:t>・</w:t>
            </w:r>
            <w:r w:rsidRPr="00A5336D">
              <w:rPr>
                <w:sz w:val="18"/>
                <w:szCs w:val="18"/>
              </w:rPr>
              <w:t>OC-</w:t>
            </w:r>
            <w:r w:rsidRPr="00A5336D">
              <w:rPr>
                <w:sz w:val="18"/>
                <w:szCs w:val="18"/>
              </w:rPr>
              <w:t>ヘモキャッチ栄研容器で採取後、外来棟尿一般検査室に提出して下さい。</w:t>
            </w:r>
          </w:p>
        </w:tc>
        <w:tc>
          <w:tcPr>
            <w:tcW w:w="1003" w:type="dxa"/>
            <w:vAlign w:val="center"/>
          </w:tcPr>
          <w:p w14:paraId="3C882CCD" w14:textId="77777777" w:rsidR="00A5336D" w:rsidRPr="00A5336D" w:rsidRDefault="00A5336D" w:rsidP="00A5336D">
            <w:pPr>
              <w:rPr>
                <w:sz w:val="18"/>
                <w:szCs w:val="18"/>
              </w:rPr>
            </w:pPr>
            <w:r w:rsidRPr="00A5336D">
              <w:rPr>
                <w:sz w:val="18"/>
                <w:szCs w:val="18"/>
              </w:rPr>
              <w:t>(</w:t>
            </w:r>
            <w:r w:rsidRPr="00A5336D">
              <w:rPr>
                <w:sz w:val="18"/>
                <w:szCs w:val="18"/>
              </w:rPr>
              <w:t>書</w:t>
            </w:r>
            <w:r w:rsidRPr="00A5336D">
              <w:rPr>
                <w:sz w:val="18"/>
                <w:szCs w:val="18"/>
              </w:rPr>
              <w:t>)</w:t>
            </w:r>
            <w:r w:rsidRPr="00A5336D">
              <w:rPr>
                <w:sz w:val="18"/>
                <w:szCs w:val="18"/>
              </w:rPr>
              <w:t>＊</w:t>
            </w:r>
            <w:r w:rsidRPr="00A5336D">
              <w:rPr>
                <w:sz w:val="18"/>
                <w:szCs w:val="18"/>
              </w:rPr>
              <w:t>2</w:t>
            </w:r>
          </w:p>
        </w:tc>
        <w:tc>
          <w:tcPr>
            <w:tcW w:w="377" w:type="dxa"/>
            <w:shd w:val="clear" w:color="auto" w:fill="auto"/>
            <w:noWrap/>
            <w:vAlign w:val="center"/>
            <w:hideMark/>
          </w:tcPr>
          <w:p w14:paraId="4F2B7F40" w14:textId="77777777" w:rsidR="00A5336D" w:rsidRPr="00A5336D" w:rsidRDefault="00A5336D" w:rsidP="00A5336D">
            <w:pPr>
              <w:jc w:val="center"/>
              <w:rPr>
                <w:color w:val="00B0F0"/>
                <w:sz w:val="18"/>
                <w:szCs w:val="18"/>
              </w:rPr>
            </w:pPr>
            <w:r w:rsidRPr="00A5336D">
              <w:rPr>
                <w:sz w:val="18"/>
                <w:szCs w:val="18"/>
              </w:rPr>
              <w:t>15</w:t>
            </w:r>
          </w:p>
        </w:tc>
        <w:tc>
          <w:tcPr>
            <w:tcW w:w="649" w:type="dxa"/>
            <w:shd w:val="clear" w:color="auto" w:fill="auto"/>
            <w:vAlign w:val="center"/>
          </w:tcPr>
          <w:p w14:paraId="52BD9EBA" w14:textId="77777777" w:rsidR="00A5336D" w:rsidRPr="00A5336D" w:rsidRDefault="00A5336D" w:rsidP="00A5336D">
            <w:pPr>
              <w:rPr>
                <w:sz w:val="18"/>
                <w:szCs w:val="18"/>
              </w:rPr>
            </w:pPr>
            <w:r w:rsidRPr="00A5336D">
              <w:rPr>
                <w:sz w:val="18"/>
                <w:szCs w:val="18"/>
              </w:rPr>
              <w:t>便</w:t>
            </w:r>
          </w:p>
        </w:tc>
      </w:tr>
    </w:tbl>
    <w:p w14:paraId="5E3A8A68" w14:textId="77777777" w:rsidR="00A5336D" w:rsidRPr="00A5336D" w:rsidRDefault="00A5336D" w:rsidP="00A5336D">
      <w:pPr>
        <w:tabs>
          <w:tab w:val="left" w:pos="426"/>
        </w:tabs>
        <w:jc w:val="left"/>
      </w:pPr>
      <w:r w:rsidRPr="00A5336D">
        <w:t xml:space="preserve">出典　</w:t>
      </w:r>
      <w:r w:rsidRPr="00A5336D">
        <w:t>(</w:t>
      </w:r>
      <w:r w:rsidRPr="00A5336D">
        <w:t>書</w:t>
      </w:r>
      <w:r w:rsidRPr="00A5336D">
        <w:t>)</w:t>
      </w:r>
      <w:r w:rsidRPr="00A5336D">
        <w:t>＊</w:t>
      </w:r>
      <w:r w:rsidRPr="00A5336D">
        <w:t>1</w:t>
      </w:r>
      <w:r w:rsidRPr="00A5336D">
        <w:t>：最新尿検査その知識と病態の考え方第</w:t>
      </w:r>
      <w:r w:rsidRPr="00A5336D">
        <w:t>3</w:t>
      </w:r>
      <w:r w:rsidRPr="00A5336D">
        <w:t xml:space="preserve">版　メディカルジャーナル社　</w:t>
      </w:r>
      <w:r w:rsidRPr="00A5336D">
        <w:lastRenderedPageBreak/>
        <w:t>2021</w:t>
      </w:r>
      <w:r w:rsidRPr="00A5336D">
        <w:t>年</w:t>
      </w:r>
    </w:p>
    <w:p w14:paraId="06DC94D9" w14:textId="77777777" w:rsidR="00A5336D" w:rsidRPr="00A5336D" w:rsidRDefault="00A5336D" w:rsidP="00A5336D">
      <w:pPr>
        <w:ind w:firstLineChars="300" w:firstLine="660"/>
        <w:jc w:val="left"/>
      </w:pPr>
      <w:r w:rsidRPr="00A5336D">
        <w:t>(</w:t>
      </w:r>
      <w:r w:rsidRPr="00A5336D">
        <w:t>書</w:t>
      </w:r>
      <w:r w:rsidRPr="00A5336D">
        <w:t>)</w:t>
      </w:r>
      <w:r w:rsidRPr="00A5336D">
        <w:t>＊</w:t>
      </w:r>
      <w:r w:rsidRPr="00A5336D">
        <w:t>2</w:t>
      </w:r>
      <w:r w:rsidRPr="00A5336D">
        <w:t>：一般検査技術教本　丸善出版株式会社　平成</w:t>
      </w:r>
      <w:r w:rsidRPr="00A5336D">
        <w:t>29</w:t>
      </w:r>
      <w:r w:rsidRPr="00A5336D">
        <w:t>年</w:t>
      </w:r>
      <w:r w:rsidRPr="00A5336D">
        <w:t>3</w:t>
      </w:r>
      <w:r w:rsidRPr="00A5336D">
        <w:t>月</w:t>
      </w:r>
      <w:r w:rsidRPr="00A5336D">
        <w:t>31</w:t>
      </w:r>
      <w:r w:rsidRPr="00A5336D">
        <w:t>日発行</w:t>
      </w:r>
    </w:p>
    <w:p w14:paraId="5746ECDF" w14:textId="77777777" w:rsidR="00A5336D" w:rsidRPr="00A5336D" w:rsidRDefault="00A5336D" w:rsidP="00A5336D">
      <w:pPr>
        <w:ind w:firstLineChars="708" w:firstLine="1274"/>
        <w:jc w:val="left"/>
        <w:rPr>
          <w:sz w:val="18"/>
          <w:szCs w:val="18"/>
        </w:rPr>
      </w:pPr>
    </w:p>
    <w:p w14:paraId="56FA0F03" w14:textId="77777777" w:rsidR="00A5336D" w:rsidRPr="00A5336D" w:rsidRDefault="00A5336D" w:rsidP="00A5336D">
      <w:pPr>
        <w:ind w:firstLineChars="50" w:firstLine="110"/>
        <w:jc w:val="left"/>
      </w:pPr>
      <w:r w:rsidRPr="00A5336D">
        <w:t xml:space="preserve">f) </w:t>
      </w:r>
      <w:r w:rsidRPr="00A5336D">
        <w:t>血液検査</w:t>
      </w:r>
    </w:p>
    <w:tbl>
      <w:tblPr>
        <w:tblW w:w="9225"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207"/>
        <w:gridCol w:w="1404"/>
        <w:gridCol w:w="892"/>
        <w:gridCol w:w="1150"/>
        <w:gridCol w:w="637"/>
        <w:gridCol w:w="1020"/>
        <w:gridCol w:w="536"/>
        <w:gridCol w:w="1379"/>
      </w:tblGrid>
      <w:tr w:rsidR="00A5336D" w:rsidRPr="00A5336D" w14:paraId="7A9D8C80" w14:textId="77777777" w:rsidTr="000E137F">
        <w:trPr>
          <w:trHeight w:val="323"/>
        </w:trPr>
        <w:tc>
          <w:tcPr>
            <w:tcW w:w="2207"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521EC46C" w14:textId="77777777" w:rsidR="00A5336D" w:rsidRPr="00A5336D" w:rsidRDefault="00A5336D" w:rsidP="00A5336D">
            <w:pPr>
              <w:rPr>
                <w:bCs/>
                <w:sz w:val="18"/>
                <w:szCs w:val="18"/>
              </w:rPr>
            </w:pPr>
            <w:r w:rsidRPr="00A5336D">
              <w:rPr>
                <w:bCs/>
                <w:sz w:val="18"/>
                <w:szCs w:val="18"/>
              </w:rPr>
              <w:t>検査項目</w:t>
            </w:r>
          </w:p>
        </w:tc>
        <w:tc>
          <w:tcPr>
            <w:tcW w:w="1404"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1625761" w14:textId="77777777" w:rsidR="00A5336D" w:rsidRPr="00A5336D" w:rsidRDefault="00A5336D" w:rsidP="00A5336D">
            <w:pPr>
              <w:rPr>
                <w:bCs/>
                <w:sz w:val="18"/>
                <w:szCs w:val="18"/>
              </w:rPr>
            </w:pPr>
            <w:r w:rsidRPr="00A5336D">
              <w:rPr>
                <w:bCs/>
                <w:sz w:val="18"/>
                <w:szCs w:val="18"/>
              </w:rPr>
              <w:t>測定方法</w:t>
            </w:r>
          </w:p>
        </w:tc>
        <w:tc>
          <w:tcPr>
            <w:tcW w:w="2042" w:type="dxa"/>
            <w:gridSpan w:val="2"/>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34BEC62F" w14:textId="77777777" w:rsidR="00A5336D" w:rsidRPr="00A5336D" w:rsidRDefault="00A5336D" w:rsidP="00A5336D">
            <w:pPr>
              <w:jc w:val="center"/>
              <w:rPr>
                <w:bCs/>
                <w:sz w:val="18"/>
                <w:szCs w:val="18"/>
              </w:rPr>
            </w:pPr>
            <w:r w:rsidRPr="00A5336D">
              <w:rPr>
                <w:bCs/>
                <w:sz w:val="18"/>
                <w:szCs w:val="18"/>
              </w:rPr>
              <w:t>基準範囲</w:t>
            </w:r>
          </w:p>
        </w:tc>
        <w:tc>
          <w:tcPr>
            <w:tcW w:w="637" w:type="dxa"/>
            <w:tcBorders>
              <w:top w:val="single" w:sz="4" w:space="0" w:color="A5A5A5"/>
              <w:left w:val="single" w:sz="4" w:space="0" w:color="D9D9D9"/>
              <w:bottom w:val="single" w:sz="4" w:space="0" w:color="A5A5A5"/>
              <w:right w:val="single" w:sz="4" w:space="0" w:color="D9D9D9"/>
            </w:tcBorders>
            <w:shd w:val="clear" w:color="auto" w:fill="A5A5A5"/>
          </w:tcPr>
          <w:p w14:paraId="15C5B76B" w14:textId="77777777" w:rsidR="00A5336D" w:rsidRPr="00A5336D" w:rsidRDefault="00A5336D" w:rsidP="00A5336D">
            <w:pPr>
              <w:rPr>
                <w:bCs/>
                <w:sz w:val="18"/>
                <w:szCs w:val="18"/>
              </w:rPr>
            </w:pPr>
            <w:r w:rsidRPr="00A5336D">
              <w:rPr>
                <w:bCs/>
                <w:sz w:val="18"/>
                <w:szCs w:val="18"/>
              </w:rPr>
              <w:t>基準範囲出典</w:t>
            </w:r>
          </w:p>
        </w:tc>
        <w:tc>
          <w:tcPr>
            <w:tcW w:w="1020"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5D1A47A4" w14:textId="77777777" w:rsidR="00A5336D" w:rsidRPr="00A5336D" w:rsidRDefault="00A5336D" w:rsidP="00A5336D">
            <w:pPr>
              <w:rPr>
                <w:bCs/>
                <w:sz w:val="18"/>
                <w:szCs w:val="18"/>
              </w:rPr>
            </w:pPr>
            <w:r w:rsidRPr="00A5336D">
              <w:rPr>
                <w:bCs/>
                <w:sz w:val="18"/>
                <w:szCs w:val="18"/>
              </w:rPr>
              <w:t>備考</w:t>
            </w:r>
          </w:p>
        </w:tc>
        <w:tc>
          <w:tcPr>
            <w:tcW w:w="536"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543B56E0" w14:textId="77777777" w:rsidR="00A5336D" w:rsidRPr="00A5336D" w:rsidRDefault="00A5336D" w:rsidP="00A5336D">
            <w:pPr>
              <w:rPr>
                <w:bCs/>
                <w:sz w:val="18"/>
                <w:szCs w:val="18"/>
              </w:rPr>
            </w:pPr>
            <w:r w:rsidRPr="00A5336D">
              <w:rPr>
                <w:bCs/>
                <w:sz w:val="18"/>
                <w:szCs w:val="18"/>
              </w:rPr>
              <w:t>容器番号</w:t>
            </w:r>
          </w:p>
        </w:tc>
        <w:tc>
          <w:tcPr>
            <w:tcW w:w="1379"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0380ADF0" w14:textId="77777777" w:rsidR="00A5336D" w:rsidRPr="00A5336D" w:rsidRDefault="00A5336D" w:rsidP="00A5336D">
            <w:pPr>
              <w:rPr>
                <w:bCs/>
                <w:sz w:val="18"/>
                <w:szCs w:val="18"/>
              </w:rPr>
            </w:pPr>
            <w:r w:rsidRPr="00A5336D">
              <w:rPr>
                <w:bCs/>
                <w:sz w:val="18"/>
                <w:szCs w:val="18"/>
              </w:rPr>
              <w:t>材料</w:t>
            </w:r>
          </w:p>
        </w:tc>
      </w:tr>
      <w:tr w:rsidR="00A5336D" w:rsidRPr="00A5336D" w14:paraId="6FD3B049" w14:textId="77777777" w:rsidTr="000E137F">
        <w:trPr>
          <w:trHeight w:val="323"/>
        </w:trPr>
        <w:tc>
          <w:tcPr>
            <w:tcW w:w="2207" w:type="dxa"/>
            <w:shd w:val="clear" w:color="auto" w:fill="EDEDED"/>
            <w:noWrap/>
            <w:vAlign w:val="center"/>
            <w:hideMark/>
          </w:tcPr>
          <w:p w14:paraId="0924132C" w14:textId="77777777" w:rsidR="00A5336D" w:rsidRPr="00A5336D" w:rsidRDefault="00A5336D" w:rsidP="00A5336D">
            <w:pPr>
              <w:rPr>
                <w:sz w:val="18"/>
                <w:szCs w:val="18"/>
              </w:rPr>
            </w:pPr>
            <w:r w:rsidRPr="00A5336D">
              <w:rPr>
                <w:sz w:val="18"/>
                <w:szCs w:val="18"/>
              </w:rPr>
              <w:t>白血球</w:t>
            </w:r>
          </w:p>
        </w:tc>
        <w:tc>
          <w:tcPr>
            <w:tcW w:w="1404" w:type="dxa"/>
            <w:shd w:val="clear" w:color="auto" w:fill="EDEDED"/>
            <w:noWrap/>
            <w:vAlign w:val="center"/>
            <w:hideMark/>
          </w:tcPr>
          <w:p w14:paraId="48003E73" w14:textId="77777777" w:rsidR="00A5336D" w:rsidRPr="00A5336D" w:rsidRDefault="00A5336D" w:rsidP="00A5336D">
            <w:pPr>
              <w:rPr>
                <w:sz w:val="18"/>
                <w:szCs w:val="18"/>
              </w:rPr>
            </w:pPr>
            <w:r w:rsidRPr="00A5336D">
              <w:rPr>
                <w:sz w:val="18"/>
                <w:szCs w:val="18"/>
              </w:rPr>
              <w:t>フローサイトメトリー法</w:t>
            </w:r>
          </w:p>
        </w:tc>
        <w:tc>
          <w:tcPr>
            <w:tcW w:w="2042" w:type="dxa"/>
            <w:gridSpan w:val="2"/>
            <w:shd w:val="clear" w:color="auto" w:fill="EDEDED"/>
            <w:noWrap/>
            <w:vAlign w:val="center"/>
            <w:hideMark/>
          </w:tcPr>
          <w:p w14:paraId="4C6895D9" w14:textId="77777777" w:rsidR="00A5336D" w:rsidRPr="00A5336D" w:rsidRDefault="00A5336D" w:rsidP="00A5336D">
            <w:pPr>
              <w:jc w:val="center"/>
              <w:rPr>
                <w:sz w:val="18"/>
                <w:szCs w:val="18"/>
              </w:rPr>
            </w:pPr>
            <w:r w:rsidRPr="00A5336D">
              <w:rPr>
                <w:sz w:val="18"/>
                <w:szCs w:val="18"/>
              </w:rPr>
              <w:t>3.3</w:t>
            </w:r>
            <w:r w:rsidRPr="00A5336D">
              <w:rPr>
                <w:sz w:val="18"/>
                <w:szCs w:val="18"/>
              </w:rPr>
              <w:t>～</w:t>
            </w:r>
            <w:r w:rsidRPr="00A5336D">
              <w:rPr>
                <w:sz w:val="18"/>
                <w:szCs w:val="18"/>
              </w:rPr>
              <w:t>8.6  ×10</w:t>
            </w:r>
            <w:r w:rsidRPr="00A5336D">
              <w:rPr>
                <w:sz w:val="18"/>
                <w:szCs w:val="18"/>
                <w:vertAlign w:val="superscript"/>
              </w:rPr>
              <w:t xml:space="preserve">3  </w:t>
            </w:r>
            <w:r w:rsidRPr="00A5336D">
              <w:rPr>
                <w:sz w:val="18"/>
                <w:szCs w:val="18"/>
              </w:rPr>
              <w:t>/</w:t>
            </w:r>
            <w:proofErr w:type="spellStart"/>
            <w:r w:rsidRPr="00A5336D">
              <w:rPr>
                <w:sz w:val="18"/>
                <w:szCs w:val="18"/>
              </w:rPr>
              <w:t>μL</w:t>
            </w:r>
            <w:proofErr w:type="spellEnd"/>
          </w:p>
        </w:tc>
        <w:tc>
          <w:tcPr>
            <w:tcW w:w="637" w:type="dxa"/>
            <w:vAlign w:val="center"/>
          </w:tcPr>
          <w:p w14:paraId="63497807"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1020" w:type="dxa"/>
            <w:vMerge w:val="restart"/>
            <w:shd w:val="clear" w:color="auto" w:fill="auto"/>
            <w:noWrap/>
            <w:vAlign w:val="center"/>
            <w:hideMark/>
          </w:tcPr>
          <w:p w14:paraId="148E885A" w14:textId="77777777" w:rsidR="00A5336D" w:rsidRPr="00A5336D" w:rsidRDefault="00A5336D" w:rsidP="00A5336D">
            <w:pPr>
              <w:rPr>
                <w:sz w:val="18"/>
                <w:szCs w:val="18"/>
              </w:rPr>
            </w:pPr>
            <w:r w:rsidRPr="00A5336D">
              <w:rPr>
                <w:sz w:val="18"/>
                <w:szCs w:val="18"/>
              </w:rPr>
              <w:t>注</w:t>
            </w:r>
            <w:r w:rsidRPr="00A5336D">
              <w:rPr>
                <w:sz w:val="18"/>
                <w:szCs w:val="18"/>
              </w:rPr>
              <w:t>1</w:t>
            </w:r>
            <w:r w:rsidRPr="00A5336D">
              <w:rPr>
                <w:sz w:val="18"/>
                <w:szCs w:val="18"/>
              </w:rPr>
              <w:t>を参照</w:t>
            </w:r>
          </w:p>
          <w:p w14:paraId="3B119613" w14:textId="77777777" w:rsidR="00A5336D" w:rsidRPr="00A5336D" w:rsidRDefault="00A5336D" w:rsidP="00A5336D">
            <w:pPr>
              <w:rPr>
                <w:sz w:val="18"/>
                <w:szCs w:val="18"/>
              </w:rPr>
            </w:pPr>
          </w:p>
          <w:p w14:paraId="2CB72547" w14:textId="77777777" w:rsidR="00A5336D" w:rsidRPr="00A5336D" w:rsidRDefault="00A5336D" w:rsidP="00A5336D">
            <w:pPr>
              <w:rPr>
                <w:sz w:val="18"/>
                <w:szCs w:val="18"/>
              </w:rPr>
            </w:pPr>
          </w:p>
        </w:tc>
        <w:tc>
          <w:tcPr>
            <w:tcW w:w="536" w:type="dxa"/>
            <w:vMerge w:val="restart"/>
            <w:shd w:val="clear" w:color="auto" w:fill="auto"/>
            <w:noWrap/>
            <w:vAlign w:val="center"/>
            <w:hideMark/>
          </w:tcPr>
          <w:p w14:paraId="091DEE7C" w14:textId="77777777" w:rsidR="00A5336D" w:rsidRPr="00A5336D" w:rsidRDefault="00A5336D" w:rsidP="00A5336D">
            <w:pPr>
              <w:rPr>
                <w:sz w:val="18"/>
                <w:szCs w:val="18"/>
              </w:rPr>
            </w:pPr>
            <w:r w:rsidRPr="00A5336D">
              <w:rPr>
                <w:sz w:val="18"/>
                <w:szCs w:val="18"/>
              </w:rPr>
              <w:t>03</w:t>
            </w:r>
          </w:p>
        </w:tc>
        <w:tc>
          <w:tcPr>
            <w:tcW w:w="1379" w:type="dxa"/>
            <w:vMerge w:val="restart"/>
            <w:shd w:val="clear" w:color="auto" w:fill="auto"/>
            <w:vAlign w:val="center"/>
          </w:tcPr>
          <w:p w14:paraId="5C52CEC8" w14:textId="77777777" w:rsidR="00A5336D" w:rsidRPr="00A5336D" w:rsidRDefault="00A5336D" w:rsidP="00A5336D">
            <w:pPr>
              <w:rPr>
                <w:sz w:val="18"/>
                <w:szCs w:val="18"/>
              </w:rPr>
            </w:pPr>
            <w:r w:rsidRPr="00A5336D">
              <w:rPr>
                <w:sz w:val="18"/>
                <w:szCs w:val="18"/>
              </w:rPr>
              <w:t>全血（</w:t>
            </w:r>
            <w:r w:rsidRPr="00A5336D">
              <w:rPr>
                <w:sz w:val="18"/>
                <w:szCs w:val="18"/>
              </w:rPr>
              <w:t>EDTA</w:t>
            </w:r>
            <w:r w:rsidRPr="00A5336D">
              <w:rPr>
                <w:sz w:val="18"/>
                <w:szCs w:val="18"/>
              </w:rPr>
              <w:t>加）</w:t>
            </w:r>
          </w:p>
        </w:tc>
      </w:tr>
      <w:tr w:rsidR="00A5336D" w:rsidRPr="00A5336D" w14:paraId="7FA26E0C" w14:textId="77777777" w:rsidTr="000E137F">
        <w:trPr>
          <w:trHeight w:val="1413"/>
        </w:trPr>
        <w:tc>
          <w:tcPr>
            <w:tcW w:w="2207" w:type="dxa"/>
            <w:shd w:val="clear" w:color="auto" w:fill="auto"/>
            <w:noWrap/>
            <w:vAlign w:val="center"/>
            <w:hideMark/>
          </w:tcPr>
          <w:p w14:paraId="271ED45C" w14:textId="77777777" w:rsidR="00A5336D" w:rsidRPr="00A5336D" w:rsidRDefault="00A5336D" w:rsidP="00A5336D">
            <w:pPr>
              <w:rPr>
                <w:sz w:val="18"/>
                <w:szCs w:val="18"/>
              </w:rPr>
            </w:pPr>
            <w:r w:rsidRPr="00A5336D">
              <w:rPr>
                <w:sz w:val="18"/>
                <w:szCs w:val="18"/>
              </w:rPr>
              <w:t>赤血球</w:t>
            </w:r>
          </w:p>
        </w:tc>
        <w:tc>
          <w:tcPr>
            <w:tcW w:w="1404" w:type="dxa"/>
            <w:shd w:val="clear" w:color="auto" w:fill="auto"/>
            <w:noWrap/>
            <w:vAlign w:val="center"/>
            <w:hideMark/>
          </w:tcPr>
          <w:p w14:paraId="64C5A05E" w14:textId="77777777" w:rsidR="00A5336D" w:rsidRPr="00A5336D" w:rsidRDefault="00A5336D" w:rsidP="00A5336D">
            <w:pPr>
              <w:rPr>
                <w:sz w:val="18"/>
                <w:szCs w:val="18"/>
              </w:rPr>
            </w:pPr>
            <w:r w:rsidRPr="00A5336D">
              <w:rPr>
                <w:sz w:val="18"/>
                <w:szCs w:val="18"/>
              </w:rPr>
              <w:t>シースフロー</w:t>
            </w:r>
            <w:r w:rsidRPr="00A5336D">
              <w:rPr>
                <w:sz w:val="18"/>
                <w:szCs w:val="18"/>
              </w:rPr>
              <w:t>DC</w:t>
            </w:r>
            <w:r w:rsidRPr="00A5336D">
              <w:rPr>
                <w:sz w:val="18"/>
                <w:szCs w:val="18"/>
              </w:rPr>
              <w:t>検出法</w:t>
            </w:r>
          </w:p>
        </w:tc>
        <w:tc>
          <w:tcPr>
            <w:tcW w:w="2042" w:type="dxa"/>
            <w:gridSpan w:val="2"/>
            <w:shd w:val="clear" w:color="auto" w:fill="auto"/>
            <w:noWrap/>
            <w:vAlign w:val="center"/>
            <w:hideMark/>
          </w:tcPr>
          <w:p w14:paraId="0CA612EA" w14:textId="77777777" w:rsidR="00A5336D" w:rsidRPr="00A5336D" w:rsidRDefault="00A5336D" w:rsidP="00A5336D">
            <w:pPr>
              <w:jc w:val="center"/>
              <w:rPr>
                <w:sz w:val="18"/>
                <w:szCs w:val="18"/>
              </w:rPr>
            </w:pPr>
            <w:r w:rsidRPr="00A5336D">
              <w:rPr>
                <w:sz w:val="18"/>
                <w:szCs w:val="18"/>
              </w:rPr>
              <w:t>M : 4.35</w:t>
            </w:r>
            <w:r w:rsidRPr="00A5336D">
              <w:rPr>
                <w:sz w:val="18"/>
                <w:szCs w:val="18"/>
              </w:rPr>
              <w:t>～</w:t>
            </w:r>
            <w:r w:rsidRPr="00A5336D">
              <w:rPr>
                <w:sz w:val="18"/>
                <w:szCs w:val="18"/>
              </w:rPr>
              <w:t>5.55  ×10</w:t>
            </w:r>
            <w:r w:rsidRPr="00A5336D">
              <w:rPr>
                <w:sz w:val="18"/>
                <w:szCs w:val="18"/>
                <w:vertAlign w:val="superscript"/>
              </w:rPr>
              <w:t xml:space="preserve">6 </w:t>
            </w:r>
            <w:r w:rsidRPr="00A5336D">
              <w:rPr>
                <w:sz w:val="18"/>
                <w:szCs w:val="18"/>
              </w:rPr>
              <w:t>/</w:t>
            </w:r>
            <w:proofErr w:type="spellStart"/>
            <w:r w:rsidRPr="00A5336D">
              <w:rPr>
                <w:sz w:val="18"/>
                <w:szCs w:val="18"/>
              </w:rPr>
              <w:t>μL</w:t>
            </w:r>
            <w:proofErr w:type="spellEnd"/>
          </w:p>
          <w:p w14:paraId="5A304989" w14:textId="77777777" w:rsidR="00A5336D" w:rsidRPr="00A5336D" w:rsidRDefault="00A5336D" w:rsidP="00A5336D">
            <w:pPr>
              <w:jc w:val="center"/>
              <w:rPr>
                <w:sz w:val="18"/>
                <w:szCs w:val="18"/>
              </w:rPr>
            </w:pPr>
            <w:r w:rsidRPr="00A5336D">
              <w:rPr>
                <w:sz w:val="18"/>
                <w:szCs w:val="18"/>
              </w:rPr>
              <w:t>F : 3.86</w:t>
            </w:r>
            <w:r w:rsidRPr="00A5336D">
              <w:rPr>
                <w:sz w:val="18"/>
                <w:szCs w:val="18"/>
              </w:rPr>
              <w:t>～</w:t>
            </w:r>
            <w:r w:rsidRPr="00A5336D">
              <w:rPr>
                <w:sz w:val="18"/>
                <w:szCs w:val="18"/>
              </w:rPr>
              <w:t>4.92  ×10</w:t>
            </w:r>
            <w:r w:rsidRPr="00A5336D">
              <w:rPr>
                <w:sz w:val="18"/>
                <w:szCs w:val="18"/>
                <w:vertAlign w:val="superscript"/>
              </w:rPr>
              <w:t xml:space="preserve">6 </w:t>
            </w:r>
            <w:r w:rsidRPr="00A5336D">
              <w:rPr>
                <w:sz w:val="18"/>
                <w:szCs w:val="18"/>
              </w:rPr>
              <w:t>/</w:t>
            </w:r>
            <w:proofErr w:type="spellStart"/>
            <w:r w:rsidRPr="00A5336D">
              <w:rPr>
                <w:sz w:val="18"/>
                <w:szCs w:val="18"/>
              </w:rPr>
              <w:t>μL</w:t>
            </w:r>
            <w:proofErr w:type="spellEnd"/>
          </w:p>
        </w:tc>
        <w:tc>
          <w:tcPr>
            <w:tcW w:w="637" w:type="dxa"/>
            <w:vAlign w:val="center"/>
          </w:tcPr>
          <w:p w14:paraId="09820542"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1020" w:type="dxa"/>
            <w:vMerge/>
            <w:shd w:val="clear" w:color="auto" w:fill="auto"/>
            <w:noWrap/>
            <w:vAlign w:val="center"/>
            <w:hideMark/>
          </w:tcPr>
          <w:p w14:paraId="5C106B73" w14:textId="77777777" w:rsidR="00A5336D" w:rsidRPr="00A5336D" w:rsidRDefault="00A5336D" w:rsidP="00A5336D">
            <w:pPr>
              <w:rPr>
                <w:sz w:val="18"/>
                <w:szCs w:val="18"/>
              </w:rPr>
            </w:pPr>
          </w:p>
        </w:tc>
        <w:tc>
          <w:tcPr>
            <w:tcW w:w="536" w:type="dxa"/>
            <w:vMerge/>
            <w:shd w:val="clear" w:color="auto" w:fill="auto"/>
            <w:vAlign w:val="center"/>
            <w:hideMark/>
          </w:tcPr>
          <w:p w14:paraId="7CF6F6A3" w14:textId="77777777" w:rsidR="00A5336D" w:rsidRPr="00A5336D" w:rsidRDefault="00A5336D" w:rsidP="00A5336D">
            <w:pPr>
              <w:jc w:val="center"/>
              <w:rPr>
                <w:sz w:val="18"/>
                <w:szCs w:val="18"/>
              </w:rPr>
            </w:pPr>
          </w:p>
        </w:tc>
        <w:tc>
          <w:tcPr>
            <w:tcW w:w="1379" w:type="dxa"/>
            <w:vMerge/>
            <w:shd w:val="clear" w:color="auto" w:fill="auto"/>
            <w:vAlign w:val="center"/>
          </w:tcPr>
          <w:p w14:paraId="2960BF95" w14:textId="77777777" w:rsidR="00A5336D" w:rsidRPr="00A5336D" w:rsidRDefault="00A5336D" w:rsidP="00A5336D">
            <w:pPr>
              <w:rPr>
                <w:sz w:val="18"/>
                <w:szCs w:val="18"/>
              </w:rPr>
            </w:pPr>
          </w:p>
        </w:tc>
      </w:tr>
      <w:tr w:rsidR="00A5336D" w:rsidRPr="00A5336D" w14:paraId="73C0FFBF" w14:textId="77777777" w:rsidTr="000E137F">
        <w:trPr>
          <w:trHeight w:val="687"/>
        </w:trPr>
        <w:tc>
          <w:tcPr>
            <w:tcW w:w="2207" w:type="dxa"/>
            <w:tcBorders>
              <w:bottom w:val="single" w:sz="4" w:space="0" w:color="C9C9C9"/>
            </w:tcBorders>
            <w:shd w:val="clear" w:color="auto" w:fill="EDEDED"/>
            <w:noWrap/>
            <w:vAlign w:val="center"/>
            <w:hideMark/>
          </w:tcPr>
          <w:p w14:paraId="1564C809" w14:textId="77777777" w:rsidR="00A5336D" w:rsidRPr="00A5336D" w:rsidRDefault="00A5336D" w:rsidP="00A5336D">
            <w:pPr>
              <w:rPr>
                <w:sz w:val="18"/>
                <w:szCs w:val="18"/>
              </w:rPr>
            </w:pPr>
            <w:r w:rsidRPr="00A5336D">
              <w:rPr>
                <w:sz w:val="18"/>
                <w:szCs w:val="18"/>
              </w:rPr>
              <w:t>ヘモグロビン</w:t>
            </w:r>
          </w:p>
        </w:tc>
        <w:tc>
          <w:tcPr>
            <w:tcW w:w="1404" w:type="dxa"/>
            <w:tcBorders>
              <w:bottom w:val="single" w:sz="4" w:space="0" w:color="C9C9C9"/>
            </w:tcBorders>
            <w:shd w:val="clear" w:color="auto" w:fill="EDEDED"/>
            <w:noWrap/>
            <w:vAlign w:val="center"/>
            <w:hideMark/>
          </w:tcPr>
          <w:p w14:paraId="565AB68B" w14:textId="77777777" w:rsidR="00A5336D" w:rsidRPr="00A5336D" w:rsidRDefault="00A5336D" w:rsidP="00A5336D">
            <w:pPr>
              <w:rPr>
                <w:sz w:val="18"/>
                <w:szCs w:val="18"/>
              </w:rPr>
            </w:pPr>
            <w:r w:rsidRPr="00A5336D">
              <w:rPr>
                <w:sz w:val="18"/>
                <w:szCs w:val="18"/>
              </w:rPr>
              <w:t>SLS-</w:t>
            </w:r>
            <w:r w:rsidRPr="00A5336D">
              <w:rPr>
                <w:sz w:val="18"/>
                <w:szCs w:val="18"/>
              </w:rPr>
              <w:t>ヘモグロビン法</w:t>
            </w:r>
          </w:p>
        </w:tc>
        <w:tc>
          <w:tcPr>
            <w:tcW w:w="2042" w:type="dxa"/>
            <w:gridSpan w:val="2"/>
            <w:tcBorders>
              <w:bottom w:val="single" w:sz="4" w:space="0" w:color="C9C9C9"/>
            </w:tcBorders>
            <w:shd w:val="clear" w:color="auto" w:fill="EDEDED"/>
            <w:noWrap/>
            <w:vAlign w:val="center"/>
            <w:hideMark/>
          </w:tcPr>
          <w:p w14:paraId="7119D1F4" w14:textId="77777777" w:rsidR="00A5336D" w:rsidRPr="00A5336D" w:rsidRDefault="00A5336D" w:rsidP="00A5336D">
            <w:pPr>
              <w:jc w:val="center"/>
              <w:rPr>
                <w:sz w:val="18"/>
                <w:szCs w:val="18"/>
              </w:rPr>
            </w:pPr>
            <w:r w:rsidRPr="00A5336D">
              <w:rPr>
                <w:sz w:val="18"/>
                <w:szCs w:val="18"/>
              </w:rPr>
              <w:t>M : 13.7</w:t>
            </w:r>
            <w:r w:rsidRPr="00A5336D">
              <w:rPr>
                <w:sz w:val="18"/>
                <w:szCs w:val="18"/>
              </w:rPr>
              <w:t>～</w:t>
            </w:r>
            <w:r w:rsidRPr="00A5336D">
              <w:rPr>
                <w:sz w:val="18"/>
                <w:szCs w:val="18"/>
              </w:rPr>
              <w:t>16.8 g/dL</w:t>
            </w:r>
          </w:p>
          <w:p w14:paraId="06986738" w14:textId="77777777" w:rsidR="00A5336D" w:rsidRPr="00A5336D" w:rsidRDefault="00A5336D" w:rsidP="00A5336D">
            <w:pPr>
              <w:jc w:val="center"/>
              <w:rPr>
                <w:sz w:val="18"/>
                <w:szCs w:val="18"/>
              </w:rPr>
            </w:pPr>
            <w:r w:rsidRPr="00A5336D">
              <w:rPr>
                <w:sz w:val="18"/>
                <w:szCs w:val="18"/>
              </w:rPr>
              <w:t>F : 11.6</w:t>
            </w:r>
            <w:r w:rsidRPr="00A5336D">
              <w:rPr>
                <w:sz w:val="18"/>
                <w:szCs w:val="18"/>
              </w:rPr>
              <w:t>～</w:t>
            </w:r>
            <w:r w:rsidRPr="00A5336D">
              <w:rPr>
                <w:sz w:val="18"/>
                <w:szCs w:val="18"/>
              </w:rPr>
              <w:t>14.8 g/dL</w:t>
            </w:r>
          </w:p>
        </w:tc>
        <w:tc>
          <w:tcPr>
            <w:tcW w:w="637" w:type="dxa"/>
            <w:vAlign w:val="center"/>
          </w:tcPr>
          <w:p w14:paraId="1FBC8046"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1020" w:type="dxa"/>
            <w:vMerge/>
            <w:shd w:val="clear" w:color="auto" w:fill="auto"/>
            <w:noWrap/>
            <w:vAlign w:val="center"/>
            <w:hideMark/>
          </w:tcPr>
          <w:p w14:paraId="1D91C85C" w14:textId="77777777" w:rsidR="00A5336D" w:rsidRPr="00A5336D" w:rsidRDefault="00A5336D" w:rsidP="00A5336D">
            <w:pPr>
              <w:rPr>
                <w:sz w:val="18"/>
                <w:szCs w:val="18"/>
              </w:rPr>
            </w:pPr>
          </w:p>
        </w:tc>
        <w:tc>
          <w:tcPr>
            <w:tcW w:w="536" w:type="dxa"/>
            <w:vMerge/>
            <w:shd w:val="clear" w:color="auto" w:fill="auto"/>
            <w:vAlign w:val="center"/>
            <w:hideMark/>
          </w:tcPr>
          <w:p w14:paraId="7CC03D79" w14:textId="77777777" w:rsidR="00A5336D" w:rsidRPr="00A5336D" w:rsidRDefault="00A5336D" w:rsidP="00A5336D">
            <w:pPr>
              <w:jc w:val="center"/>
              <w:rPr>
                <w:sz w:val="18"/>
                <w:szCs w:val="18"/>
              </w:rPr>
            </w:pPr>
          </w:p>
        </w:tc>
        <w:tc>
          <w:tcPr>
            <w:tcW w:w="1379" w:type="dxa"/>
            <w:vMerge/>
            <w:shd w:val="clear" w:color="auto" w:fill="auto"/>
            <w:vAlign w:val="center"/>
          </w:tcPr>
          <w:p w14:paraId="760332CE" w14:textId="77777777" w:rsidR="00A5336D" w:rsidRPr="00A5336D" w:rsidRDefault="00A5336D" w:rsidP="00A5336D">
            <w:pPr>
              <w:rPr>
                <w:sz w:val="18"/>
                <w:szCs w:val="18"/>
              </w:rPr>
            </w:pPr>
          </w:p>
        </w:tc>
      </w:tr>
      <w:tr w:rsidR="00A5336D" w:rsidRPr="00A5336D" w14:paraId="28E7A05F" w14:textId="77777777" w:rsidTr="000E137F">
        <w:trPr>
          <w:trHeight w:val="716"/>
        </w:trPr>
        <w:tc>
          <w:tcPr>
            <w:tcW w:w="2207" w:type="dxa"/>
            <w:shd w:val="clear" w:color="auto" w:fill="auto"/>
            <w:noWrap/>
            <w:vAlign w:val="center"/>
            <w:hideMark/>
          </w:tcPr>
          <w:p w14:paraId="4E20266A" w14:textId="77777777" w:rsidR="00A5336D" w:rsidRPr="00A5336D" w:rsidRDefault="00A5336D" w:rsidP="00A5336D">
            <w:pPr>
              <w:rPr>
                <w:sz w:val="18"/>
                <w:szCs w:val="18"/>
              </w:rPr>
            </w:pPr>
            <w:r w:rsidRPr="00A5336D">
              <w:rPr>
                <w:sz w:val="18"/>
                <w:szCs w:val="18"/>
              </w:rPr>
              <w:t>ヘマトクリット</w:t>
            </w:r>
          </w:p>
        </w:tc>
        <w:tc>
          <w:tcPr>
            <w:tcW w:w="1404" w:type="dxa"/>
            <w:shd w:val="clear" w:color="auto" w:fill="auto"/>
            <w:noWrap/>
            <w:vAlign w:val="center"/>
            <w:hideMark/>
          </w:tcPr>
          <w:p w14:paraId="426E9D3B" w14:textId="77777777" w:rsidR="00A5336D" w:rsidRPr="00A5336D" w:rsidRDefault="00A5336D" w:rsidP="00A5336D">
            <w:pPr>
              <w:rPr>
                <w:sz w:val="18"/>
                <w:szCs w:val="18"/>
              </w:rPr>
            </w:pPr>
            <w:r w:rsidRPr="00A5336D">
              <w:rPr>
                <w:sz w:val="18"/>
                <w:szCs w:val="18"/>
              </w:rPr>
              <w:t>シースフロー</w:t>
            </w:r>
            <w:r w:rsidRPr="00A5336D">
              <w:rPr>
                <w:sz w:val="18"/>
                <w:szCs w:val="18"/>
              </w:rPr>
              <w:t>DC</w:t>
            </w:r>
            <w:r w:rsidRPr="00A5336D">
              <w:rPr>
                <w:sz w:val="18"/>
                <w:szCs w:val="18"/>
              </w:rPr>
              <w:t>検出法</w:t>
            </w:r>
          </w:p>
        </w:tc>
        <w:tc>
          <w:tcPr>
            <w:tcW w:w="2042" w:type="dxa"/>
            <w:gridSpan w:val="2"/>
            <w:shd w:val="clear" w:color="auto" w:fill="auto"/>
            <w:noWrap/>
            <w:vAlign w:val="center"/>
            <w:hideMark/>
          </w:tcPr>
          <w:p w14:paraId="2892A96A" w14:textId="77777777" w:rsidR="00A5336D" w:rsidRPr="00A5336D" w:rsidRDefault="00A5336D" w:rsidP="00A5336D">
            <w:pPr>
              <w:jc w:val="center"/>
              <w:rPr>
                <w:sz w:val="18"/>
                <w:szCs w:val="18"/>
              </w:rPr>
            </w:pPr>
            <w:r w:rsidRPr="00A5336D">
              <w:rPr>
                <w:sz w:val="18"/>
                <w:szCs w:val="18"/>
              </w:rPr>
              <w:t>M : 40.7</w:t>
            </w:r>
            <w:r w:rsidRPr="00A5336D">
              <w:rPr>
                <w:sz w:val="18"/>
                <w:szCs w:val="18"/>
              </w:rPr>
              <w:t>～</w:t>
            </w:r>
            <w:r w:rsidRPr="00A5336D">
              <w:rPr>
                <w:sz w:val="18"/>
                <w:szCs w:val="18"/>
              </w:rPr>
              <w:t>50.1 %</w:t>
            </w:r>
          </w:p>
          <w:p w14:paraId="1D7A1E34" w14:textId="77777777" w:rsidR="00A5336D" w:rsidRPr="00A5336D" w:rsidRDefault="00A5336D" w:rsidP="00A5336D">
            <w:pPr>
              <w:jc w:val="center"/>
              <w:rPr>
                <w:sz w:val="18"/>
                <w:szCs w:val="18"/>
              </w:rPr>
            </w:pPr>
            <w:r w:rsidRPr="00A5336D">
              <w:rPr>
                <w:sz w:val="18"/>
                <w:szCs w:val="18"/>
              </w:rPr>
              <w:t>F : 35.1</w:t>
            </w:r>
            <w:r w:rsidRPr="00A5336D">
              <w:rPr>
                <w:sz w:val="18"/>
                <w:szCs w:val="18"/>
              </w:rPr>
              <w:t>～</w:t>
            </w:r>
            <w:r w:rsidRPr="00A5336D">
              <w:rPr>
                <w:sz w:val="18"/>
                <w:szCs w:val="18"/>
              </w:rPr>
              <w:t>44.4 %</w:t>
            </w:r>
          </w:p>
        </w:tc>
        <w:tc>
          <w:tcPr>
            <w:tcW w:w="637" w:type="dxa"/>
            <w:vAlign w:val="center"/>
          </w:tcPr>
          <w:p w14:paraId="70E56A6F"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1020" w:type="dxa"/>
            <w:vMerge/>
            <w:shd w:val="clear" w:color="auto" w:fill="auto"/>
            <w:vAlign w:val="center"/>
            <w:hideMark/>
          </w:tcPr>
          <w:p w14:paraId="2C311159" w14:textId="77777777" w:rsidR="00A5336D" w:rsidRPr="00A5336D" w:rsidRDefault="00A5336D" w:rsidP="00A5336D">
            <w:pPr>
              <w:rPr>
                <w:sz w:val="18"/>
                <w:szCs w:val="18"/>
              </w:rPr>
            </w:pPr>
          </w:p>
        </w:tc>
        <w:tc>
          <w:tcPr>
            <w:tcW w:w="536" w:type="dxa"/>
            <w:vMerge/>
            <w:shd w:val="clear" w:color="auto" w:fill="auto"/>
            <w:vAlign w:val="center"/>
            <w:hideMark/>
          </w:tcPr>
          <w:p w14:paraId="717341E5" w14:textId="77777777" w:rsidR="00A5336D" w:rsidRPr="00A5336D" w:rsidRDefault="00A5336D" w:rsidP="00A5336D">
            <w:pPr>
              <w:jc w:val="center"/>
              <w:rPr>
                <w:sz w:val="18"/>
                <w:szCs w:val="18"/>
              </w:rPr>
            </w:pPr>
          </w:p>
        </w:tc>
        <w:tc>
          <w:tcPr>
            <w:tcW w:w="1379" w:type="dxa"/>
            <w:vMerge/>
            <w:shd w:val="clear" w:color="auto" w:fill="auto"/>
            <w:vAlign w:val="center"/>
          </w:tcPr>
          <w:p w14:paraId="6DB3E1BA" w14:textId="77777777" w:rsidR="00A5336D" w:rsidRPr="00A5336D" w:rsidRDefault="00A5336D" w:rsidP="00A5336D">
            <w:pPr>
              <w:rPr>
                <w:sz w:val="18"/>
                <w:szCs w:val="18"/>
              </w:rPr>
            </w:pPr>
          </w:p>
        </w:tc>
      </w:tr>
      <w:tr w:rsidR="00A5336D" w:rsidRPr="00A5336D" w14:paraId="755F7FD4" w14:textId="77777777" w:rsidTr="000E137F">
        <w:trPr>
          <w:trHeight w:val="323"/>
        </w:trPr>
        <w:tc>
          <w:tcPr>
            <w:tcW w:w="2207" w:type="dxa"/>
            <w:shd w:val="clear" w:color="auto" w:fill="EDEDED"/>
            <w:noWrap/>
            <w:vAlign w:val="center"/>
            <w:hideMark/>
          </w:tcPr>
          <w:p w14:paraId="59002378" w14:textId="77777777" w:rsidR="00A5336D" w:rsidRPr="00A5336D" w:rsidRDefault="00A5336D" w:rsidP="00A5336D">
            <w:pPr>
              <w:rPr>
                <w:sz w:val="18"/>
                <w:szCs w:val="18"/>
              </w:rPr>
            </w:pPr>
            <w:r w:rsidRPr="00A5336D">
              <w:rPr>
                <w:sz w:val="18"/>
                <w:szCs w:val="18"/>
              </w:rPr>
              <w:t>平均赤血球容積</w:t>
            </w:r>
          </w:p>
        </w:tc>
        <w:tc>
          <w:tcPr>
            <w:tcW w:w="1404" w:type="dxa"/>
            <w:shd w:val="clear" w:color="auto" w:fill="EDEDED"/>
            <w:noWrap/>
            <w:vAlign w:val="center"/>
            <w:hideMark/>
          </w:tcPr>
          <w:p w14:paraId="755D8CF4" w14:textId="77777777" w:rsidR="00A5336D" w:rsidRPr="00A5336D" w:rsidRDefault="00A5336D" w:rsidP="00A5336D">
            <w:pPr>
              <w:rPr>
                <w:sz w:val="18"/>
                <w:szCs w:val="18"/>
              </w:rPr>
            </w:pPr>
            <w:r w:rsidRPr="00A5336D">
              <w:rPr>
                <w:sz w:val="18"/>
                <w:szCs w:val="18"/>
              </w:rPr>
              <w:t>フローサイトメトリー法</w:t>
            </w:r>
          </w:p>
        </w:tc>
        <w:tc>
          <w:tcPr>
            <w:tcW w:w="2042" w:type="dxa"/>
            <w:gridSpan w:val="2"/>
            <w:shd w:val="clear" w:color="auto" w:fill="EDEDED"/>
            <w:noWrap/>
            <w:vAlign w:val="center"/>
            <w:hideMark/>
          </w:tcPr>
          <w:p w14:paraId="20F56F18" w14:textId="77777777" w:rsidR="00A5336D" w:rsidRPr="00A5336D" w:rsidRDefault="00A5336D" w:rsidP="00A5336D">
            <w:pPr>
              <w:jc w:val="center"/>
              <w:rPr>
                <w:sz w:val="18"/>
                <w:szCs w:val="18"/>
              </w:rPr>
            </w:pPr>
            <w:r w:rsidRPr="00A5336D">
              <w:rPr>
                <w:sz w:val="18"/>
                <w:szCs w:val="18"/>
              </w:rPr>
              <w:t>83.6</w:t>
            </w:r>
            <w:r w:rsidRPr="00A5336D">
              <w:rPr>
                <w:sz w:val="18"/>
                <w:szCs w:val="18"/>
              </w:rPr>
              <w:t>～</w:t>
            </w:r>
            <w:r w:rsidRPr="00A5336D">
              <w:rPr>
                <w:sz w:val="18"/>
                <w:szCs w:val="18"/>
              </w:rPr>
              <w:t xml:space="preserve">98.2 </w:t>
            </w:r>
            <w:proofErr w:type="spellStart"/>
            <w:r w:rsidRPr="00A5336D">
              <w:rPr>
                <w:sz w:val="18"/>
                <w:szCs w:val="18"/>
              </w:rPr>
              <w:t>fL</w:t>
            </w:r>
            <w:proofErr w:type="spellEnd"/>
          </w:p>
        </w:tc>
        <w:tc>
          <w:tcPr>
            <w:tcW w:w="637" w:type="dxa"/>
            <w:vAlign w:val="center"/>
          </w:tcPr>
          <w:p w14:paraId="02B3A857"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1020" w:type="dxa"/>
            <w:vMerge/>
            <w:shd w:val="clear" w:color="auto" w:fill="auto"/>
            <w:vAlign w:val="center"/>
            <w:hideMark/>
          </w:tcPr>
          <w:p w14:paraId="414DC30F" w14:textId="77777777" w:rsidR="00A5336D" w:rsidRPr="00A5336D" w:rsidRDefault="00A5336D" w:rsidP="00A5336D">
            <w:pPr>
              <w:rPr>
                <w:sz w:val="18"/>
                <w:szCs w:val="18"/>
              </w:rPr>
            </w:pPr>
          </w:p>
        </w:tc>
        <w:tc>
          <w:tcPr>
            <w:tcW w:w="536" w:type="dxa"/>
            <w:vMerge/>
            <w:shd w:val="clear" w:color="auto" w:fill="auto"/>
            <w:vAlign w:val="center"/>
            <w:hideMark/>
          </w:tcPr>
          <w:p w14:paraId="5F40EBCB" w14:textId="77777777" w:rsidR="00A5336D" w:rsidRPr="00A5336D" w:rsidRDefault="00A5336D" w:rsidP="00A5336D">
            <w:pPr>
              <w:jc w:val="center"/>
              <w:rPr>
                <w:sz w:val="18"/>
                <w:szCs w:val="18"/>
              </w:rPr>
            </w:pPr>
          </w:p>
        </w:tc>
        <w:tc>
          <w:tcPr>
            <w:tcW w:w="1379" w:type="dxa"/>
            <w:vMerge/>
            <w:shd w:val="clear" w:color="auto" w:fill="auto"/>
            <w:vAlign w:val="center"/>
          </w:tcPr>
          <w:p w14:paraId="58A2B751" w14:textId="77777777" w:rsidR="00A5336D" w:rsidRPr="00A5336D" w:rsidRDefault="00A5336D" w:rsidP="00A5336D">
            <w:pPr>
              <w:rPr>
                <w:sz w:val="18"/>
                <w:szCs w:val="18"/>
              </w:rPr>
            </w:pPr>
          </w:p>
        </w:tc>
      </w:tr>
      <w:tr w:rsidR="00A5336D" w:rsidRPr="00A5336D" w14:paraId="269ADDB9" w14:textId="77777777" w:rsidTr="000E137F">
        <w:trPr>
          <w:trHeight w:val="323"/>
        </w:trPr>
        <w:tc>
          <w:tcPr>
            <w:tcW w:w="2207" w:type="dxa"/>
            <w:shd w:val="clear" w:color="auto" w:fill="auto"/>
            <w:noWrap/>
            <w:vAlign w:val="center"/>
            <w:hideMark/>
          </w:tcPr>
          <w:p w14:paraId="6BB7ED50" w14:textId="77777777" w:rsidR="00A5336D" w:rsidRPr="00A5336D" w:rsidRDefault="00A5336D" w:rsidP="00A5336D">
            <w:pPr>
              <w:rPr>
                <w:sz w:val="18"/>
                <w:szCs w:val="18"/>
              </w:rPr>
            </w:pPr>
            <w:r w:rsidRPr="00A5336D">
              <w:rPr>
                <w:sz w:val="18"/>
                <w:szCs w:val="18"/>
              </w:rPr>
              <w:t>平均赤血球血色素量</w:t>
            </w:r>
          </w:p>
        </w:tc>
        <w:tc>
          <w:tcPr>
            <w:tcW w:w="1404" w:type="dxa"/>
            <w:tcBorders>
              <w:tl2br w:val="single" w:sz="4" w:space="0" w:color="D9D9D9" w:themeColor="background1" w:themeShade="D9"/>
            </w:tcBorders>
            <w:shd w:val="clear" w:color="auto" w:fill="auto"/>
            <w:noWrap/>
            <w:vAlign w:val="center"/>
            <w:hideMark/>
          </w:tcPr>
          <w:p w14:paraId="0A17F54D" w14:textId="77777777" w:rsidR="00A5336D" w:rsidRPr="00A5336D" w:rsidRDefault="00A5336D" w:rsidP="00A5336D">
            <w:pPr>
              <w:rPr>
                <w:sz w:val="18"/>
                <w:szCs w:val="18"/>
              </w:rPr>
            </w:pPr>
            <w:r w:rsidRPr="00A5336D">
              <w:rPr>
                <w:sz w:val="18"/>
                <w:szCs w:val="18"/>
              </w:rPr>
              <w:t xml:space="preserve">　</w:t>
            </w:r>
          </w:p>
        </w:tc>
        <w:tc>
          <w:tcPr>
            <w:tcW w:w="2042" w:type="dxa"/>
            <w:gridSpan w:val="2"/>
            <w:shd w:val="clear" w:color="auto" w:fill="auto"/>
            <w:noWrap/>
            <w:vAlign w:val="center"/>
            <w:hideMark/>
          </w:tcPr>
          <w:p w14:paraId="542A395A" w14:textId="77777777" w:rsidR="00A5336D" w:rsidRPr="00A5336D" w:rsidRDefault="00A5336D" w:rsidP="00A5336D">
            <w:pPr>
              <w:jc w:val="center"/>
              <w:rPr>
                <w:sz w:val="18"/>
                <w:szCs w:val="18"/>
              </w:rPr>
            </w:pPr>
            <w:r w:rsidRPr="00A5336D">
              <w:rPr>
                <w:sz w:val="18"/>
                <w:szCs w:val="18"/>
              </w:rPr>
              <w:t>27.5</w:t>
            </w:r>
            <w:r w:rsidRPr="00A5336D">
              <w:rPr>
                <w:sz w:val="18"/>
                <w:szCs w:val="18"/>
              </w:rPr>
              <w:t>～</w:t>
            </w:r>
            <w:r w:rsidRPr="00A5336D">
              <w:rPr>
                <w:sz w:val="18"/>
                <w:szCs w:val="18"/>
              </w:rPr>
              <w:t xml:space="preserve">33.2 </w:t>
            </w:r>
            <w:proofErr w:type="spellStart"/>
            <w:r w:rsidRPr="00A5336D">
              <w:rPr>
                <w:sz w:val="18"/>
                <w:szCs w:val="18"/>
              </w:rPr>
              <w:t>pg</w:t>
            </w:r>
            <w:proofErr w:type="spellEnd"/>
          </w:p>
        </w:tc>
        <w:tc>
          <w:tcPr>
            <w:tcW w:w="637" w:type="dxa"/>
            <w:vAlign w:val="center"/>
          </w:tcPr>
          <w:p w14:paraId="72E71C3E"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1020" w:type="dxa"/>
            <w:vMerge/>
            <w:shd w:val="clear" w:color="auto" w:fill="auto"/>
            <w:vAlign w:val="center"/>
            <w:hideMark/>
          </w:tcPr>
          <w:p w14:paraId="27335B9B" w14:textId="77777777" w:rsidR="00A5336D" w:rsidRPr="00A5336D" w:rsidRDefault="00A5336D" w:rsidP="00A5336D">
            <w:pPr>
              <w:rPr>
                <w:sz w:val="18"/>
                <w:szCs w:val="18"/>
              </w:rPr>
            </w:pPr>
          </w:p>
        </w:tc>
        <w:tc>
          <w:tcPr>
            <w:tcW w:w="536" w:type="dxa"/>
            <w:vMerge/>
            <w:shd w:val="clear" w:color="auto" w:fill="auto"/>
            <w:vAlign w:val="center"/>
            <w:hideMark/>
          </w:tcPr>
          <w:p w14:paraId="784DFE21" w14:textId="77777777" w:rsidR="00A5336D" w:rsidRPr="00A5336D" w:rsidRDefault="00A5336D" w:rsidP="00A5336D">
            <w:pPr>
              <w:jc w:val="center"/>
              <w:rPr>
                <w:sz w:val="18"/>
                <w:szCs w:val="18"/>
              </w:rPr>
            </w:pPr>
          </w:p>
        </w:tc>
        <w:tc>
          <w:tcPr>
            <w:tcW w:w="1379" w:type="dxa"/>
            <w:vMerge/>
            <w:shd w:val="clear" w:color="auto" w:fill="auto"/>
            <w:vAlign w:val="center"/>
          </w:tcPr>
          <w:p w14:paraId="631B3A5D" w14:textId="77777777" w:rsidR="00A5336D" w:rsidRPr="00A5336D" w:rsidRDefault="00A5336D" w:rsidP="00A5336D">
            <w:pPr>
              <w:rPr>
                <w:sz w:val="18"/>
                <w:szCs w:val="18"/>
              </w:rPr>
            </w:pPr>
          </w:p>
        </w:tc>
      </w:tr>
      <w:tr w:rsidR="00A5336D" w:rsidRPr="00A5336D" w14:paraId="3519C07C" w14:textId="77777777" w:rsidTr="000E137F">
        <w:trPr>
          <w:trHeight w:val="323"/>
        </w:trPr>
        <w:tc>
          <w:tcPr>
            <w:tcW w:w="2207" w:type="dxa"/>
            <w:shd w:val="clear" w:color="auto" w:fill="EDEDED"/>
            <w:noWrap/>
            <w:vAlign w:val="center"/>
            <w:hideMark/>
          </w:tcPr>
          <w:p w14:paraId="1E38D72E" w14:textId="77777777" w:rsidR="00A5336D" w:rsidRPr="00A5336D" w:rsidRDefault="00A5336D" w:rsidP="00A5336D">
            <w:pPr>
              <w:rPr>
                <w:sz w:val="18"/>
                <w:szCs w:val="18"/>
              </w:rPr>
            </w:pPr>
            <w:r w:rsidRPr="00A5336D">
              <w:rPr>
                <w:sz w:val="18"/>
                <w:szCs w:val="18"/>
              </w:rPr>
              <w:t>平均赤血球血色素濃度</w:t>
            </w:r>
          </w:p>
        </w:tc>
        <w:tc>
          <w:tcPr>
            <w:tcW w:w="1404" w:type="dxa"/>
            <w:tcBorders>
              <w:tl2br w:val="single" w:sz="4" w:space="0" w:color="D9D9D9" w:themeColor="background1" w:themeShade="D9"/>
            </w:tcBorders>
            <w:shd w:val="clear" w:color="auto" w:fill="EDEDED"/>
            <w:noWrap/>
            <w:vAlign w:val="center"/>
            <w:hideMark/>
          </w:tcPr>
          <w:p w14:paraId="05A3B271" w14:textId="77777777" w:rsidR="00A5336D" w:rsidRPr="00A5336D" w:rsidRDefault="00A5336D" w:rsidP="00A5336D">
            <w:pPr>
              <w:rPr>
                <w:sz w:val="18"/>
                <w:szCs w:val="18"/>
              </w:rPr>
            </w:pPr>
            <w:r w:rsidRPr="00A5336D">
              <w:rPr>
                <w:sz w:val="18"/>
                <w:szCs w:val="18"/>
              </w:rPr>
              <w:t xml:space="preserve">　</w:t>
            </w:r>
          </w:p>
        </w:tc>
        <w:tc>
          <w:tcPr>
            <w:tcW w:w="2042" w:type="dxa"/>
            <w:gridSpan w:val="2"/>
            <w:shd w:val="clear" w:color="auto" w:fill="EDEDED"/>
            <w:noWrap/>
            <w:vAlign w:val="center"/>
            <w:hideMark/>
          </w:tcPr>
          <w:p w14:paraId="74014B66" w14:textId="77777777" w:rsidR="00A5336D" w:rsidRPr="00A5336D" w:rsidRDefault="00A5336D" w:rsidP="00A5336D">
            <w:pPr>
              <w:jc w:val="center"/>
              <w:rPr>
                <w:sz w:val="18"/>
                <w:szCs w:val="18"/>
              </w:rPr>
            </w:pPr>
            <w:r w:rsidRPr="00A5336D">
              <w:rPr>
                <w:sz w:val="18"/>
                <w:szCs w:val="18"/>
              </w:rPr>
              <w:t>31.7</w:t>
            </w:r>
            <w:r w:rsidRPr="00A5336D">
              <w:rPr>
                <w:sz w:val="18"/>
                <w:szCs w:val="18"/>
              </w:rPr>
              <w:t>～</w:t>
            </w:r>
            <w:r w:rsidRPr="00A5336D">
              <w:rPr>
                <w:sz w:val="18"/>
                <w:szCs w:val="18"/>
              </w:rPr>
              <w:t>35.3 g/dL</w:t>
            </w:r>
          </w:p>
        </w:tc>
        <w:tc>
          <w:tcPr>
            <w:tcW w:w="637" w:type="dxa"/>
            <w:vAlign w:val="center"/>
          </w:tcPr>
          <w:p w14:paraId="70B68AA7"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1020" w:type="dxa"/>
            <w:vMerge/>
            <w:shd w:val="clear" w:color="auto" w:fill="auto"/>
            <w:vAlign w:val="center"/>
            <w:hideMark/>
          </w:tcPr>
          <w:p w14:paraId="25F21996" w14:textId="77777777" w:rsidR="00A5336D" w:rsidRPr="00A5336D" w:rsidRDefault="00A5336D" w:rsidP="00A5336D">
            <w:pPr>
              <w:rPr>
                <w:sz w:val="18"/>
                <w:szCs w:val="18"/>
              </w:rPr>
            </w:pPr>
          </w:p>
        </w:tc>
        <w:tc>
          <w:tcPr>
            <w:tcW w:w="536" w:type="dxa"/>
            <w:vMerge/>
            <w:shd w:val="clear" w:color="auto" w:fill="auto"/>
            <w:vAlign w:val="center"/>
            <w:hideMark/>
          </w:tcPr>
          <w:p w14:paraId="53CC5F24" w14:textId="77777777" w:rsidR="00A5336D" w:rsidRPr="00A5336D" w:rsidRDefault="00A5336D" w:rsidP="00A5336D">
            <w:pPr>
              <w:jc w:val="center"/>
              <w:rPr>
                <w:sz w:val="18"/>
                <w:szCs w:val="18"/>
              </w:rPr>
            </w:pPr>
          </w:p>
        </w:tc>
        <w:tc>
          <w:tcPr>
            <w:tcW w:w="1379" w:type="dxa"/>
            <w:vMerge/>
            <w:shd w:val="clear" w:color="auto" w:fill="auto"/>
            <w:vAlign w:val="center"/>
          </w:tcPr>
          <w:p w14:paraId="626AC523" w14:textId="77777777" w:rsidR="00A5336D" w:rsidRPr="00A5336D" w:rsidRDefault="00A5336D" w:rsidP="00A5336D">
            <w:pPr>
              <w:rPr>
                <w:sz w:val="18"/>
                <w:szCs w:val="18"/>
              </w:rPr>
            </w:pPr>
          </w:p>
        </w:tc>
      </w:tr>
      <w:tr w:rsidR="00A5336D" w:rsidRPr="00A5336D" w14:paraId="41195D29" w14:textId="77777777" w:rsidTr="000E137F">
        <w:trPr>
          <w:trHeight w:val="323"/>
        </w:trPr>
        <w:tc>
          <w:tcPr>
            <w:tcW w:w="2207" w:type="dxa"/>
            <w:shd w:val="clear" w:color="auto" w:fill="auto"/>
            <w:noWrap/>
            <w:vAlign w:val="center"/>
            <w:hideMark/>
          </w:tcPr>
          <w:p w14:paraId="37FA16AF" w14:textId="77777777" w:rsidR="00A5336D" w:rsidRPr="00A5336D" w:rsidRDefault="00A5336D" w:rsidP="00A5336D">
            <w:pPr>
              <w:rPr>
                <w:sz w:val="18"/>
                <w:szCs w:val="18"/>
              </w:rPr>
            </w:pPr>
            <w:r w:rsidRPr="00A5336D">
              <w:rPr>
                <w:sz w:val="18"/>
                <w:szCs w:val="18"/>
              </w:rPr>
              <w:t>血小板</w:t>
            </w:r>
          </w:p>
        </w:tc>
        <w:tc>
          <w:tcPr>
            <w:tcW w:w="1404" w:type="dxa"/>
            <w:shd w:val="clear" w:color="auto" w:fill="auto"/>
            <w:noWrap/>
            <w:vAlign w:val="center"/>
            <w:hideMark/>
          </w:tcPr>
          <w:p w14:paraId="104515EA" w14:textId="77777777" w:rsidR="00A5336D" w:rsidRPr="00A5336D" w:rsidRDefault="00A5336D" w:rsidP="00A5336D">
            <w:pPr>
              <w:rPr>
                <w:sz w:val="18"/>
                <w:szCs w:val="18"/>
              </w:rPr>
            </w:pPr>
            <w:r w:rsidRPr="00A5336D">
              <w:rPr>
                <w:sz w:val="18"/>
                <w:szCs w:val="18"/>
              </w:rPr>
              <w:t>シースフロー</w:t>
            </w:r>
            <w:r w:rsidRPr="00A5336D">
              <w:rPr>
                <w:sz w:val="18"/>
                <w:szCs w:val="18"/>
              </w:rPr>
              <w:t>DC</w:t>
            </w:r>
            <w:r w:rsidRPr="00A5336D">
              <w:rPr>
                <w:sz w:val="18"/>
                <w:szCs w:val="18"/>
              </w:rPr>
              <w:t>検出法</w:t>
            </w:r>
          </w:p>
        </w:tc>
        <w:tc>
          <w:tcPr>
            <w:tcW w:w="2042" w:type="dxa"/>
            <w:gridSpan w:val="2"/>
            <w:shd w:val="clear" w:color="auto" w:fill="auto"/>
            <w:noWrap/>
            <w:vAlign w:val="center"/>
            <w:hideMark/>
          </w:tcPr>
          <w:p w14:paraId="4566596C" w14:textId="77777777" w:rsidR="00A5336D" w:rsidRPr="00A5336D" w:rsidRDefault="00A5336D" w:rsidP="00A5336D">
            <w:pPr>
              <w:jc w:val="center"/>
              <w:rPr>
                <w:sz w:val="18"/>
                <w:szCs w:val="18"/>
              </w:rPr>
            </w:pPr>
            <w:r w:rsidRPr="00A5336D">
              <w:rPr>
                <w:sz w:val="18"/>
                <w:szCs w:val="18"/>
              </w:rPr>
              <w:t xml:space="preserve">158 </w:t>
            </w:r>
            <w:r w:rsidRPr="00A5336D">
              <w:rPr>
                <w:sz w:val="18"/>
                <w:szCs w:val="18"/>
              </w:rPr>
              <w:t>～</w:t>
            </w:r>
            <w:r w:rsidRPr="00A5336D">
              <w:rPr>
                <w:sz w:val="18"/>
                <w:szCs w:val="18"/>
              </w:rPr>
              <w:t xml:space="preserve"> 348 ×10</w:t>
            </w:r>
            <w:r w:rsidRPr="00A5336D">
              <w:rPr>
                <w:sz w:val="18"/>
                <w:szCs w:val="18"/>
                <w:vertAlign w:val="superscript"/>
              </w:rPr>
              <w:t xml:space="preserve">3 </w:t>
            </w:r>
            <w:r w:rsidRPr="00A5336D">
              <w:rPr>
                <w:sz w:val="18"/>
                <w:szCs w:val="18"/>
              </w:rPr>
              <w:t>/</w:t>
            </w:r>
            <w:proofErr w:type="spellStart"/>
            <w:r w:rsidRPr="00A5336D">
              <w:rPr>
                <w:sz w:val="18"/>
                <w:szCs w:val="18"/>
              </w:rPr>
              <w:t>μL</w:t>
            </w:r>
            <w:proofErr w:type="spellEnd"/>
          </w:p>
        </w:tc>
        <w:tc>
          <w:tcPr>
            <w:tcW w:w="637" w:type="dxa"/>
            <w:vAlign w:val="center"/>
          </w:tcPr>
          <w:p w14:paraId="02814C8B" w14:textId="77777777" w:rsidR="00A5336D" w:rsidRPr="00A5336D" w:rsidRDefault="00A5336D" w:rsidP="00A5336D">
            <w:pPr>
              <w:rPr>
                <w:sz w:val="18"/>
                <w:szCs w:val="18"/>
              </w:rPr>
            </w:pPr>
            <w:r w:rsidRPr="00A5336D">
              <w:rPr>
                <w:sz w:val="18"/>
                <w:szCs w:val="18"/>
              </w:rPr>
              <w:t>(</w:t>
            </w:r>
            <w:r w:rsidRPr="00A5336D">
              <w:rPr>
                <w:sz w:val="18"/>
                <w:szCs w:val="18"/>
              </w:rPr>
              <w:t>共</w:t>
            </w:r>
            <w:r w:rsidRPr="00A5336D">
              <w:rPr>
                <w:sz w:val="18"/>
                <w:szCs w:val="18"/>
              </w:rPr>
              <w:t>)</w:t>
            </w:r>
          </w:p>
        </w:tc>
        <w:tc>
          <w:tcPr>
            <w:tcW w:w="1020" w:type="dxa"/>
            <w:vMerge/>
            <w:shd w:val="clear" w:color="auto" w:fill="auto"/>
            <w:vAlign w:val="center"/>
            <w:hideMark/>
          </w:tcPr>
          <w:p w14:paraId="35622ED6" w14:textId="77777777" w:rsidR="00A5336D" w:rsidRPr="00A5336D" w:rsidRDefault="00A5336D" w:rsidP="00A5336D">
            <w:pPr>
              <w:rPr>
                <w:sz w:val="18"/>
                <w:szCs w:val="18"/>
              </w:rPr>
            </w:pPr>
          </w:p>
        </w:tc>
        <w:tc>
          <w:tcPr>
            <w:tcW w:w="536" w:type="dxa"/>
            <w:vMerge/>
            <w:shd w:val="clear" w:color="auto" w:fill="auto"/>
            <w:vAlign w:val="center"/>
            <w:hideMark/>
          </w:tcPr>
          <w:p w14:paraId="12ABA662" w14:textId="77777777" w:rsidR="00A5336D" w:rsidRPr="00A5336D" w:rsidRDefault="00A5336D" w:rsidP="00A5336D">
            <w:pPr>
              <w:jc w:val="center"/>
              <w:rPr>
                <w:sz w:val="18"/>
                <w:szCs w:val="18"/>
              </w:rPr>
            </w:pPr>
          </w:p>
        </w:tc>
        <w:tc>
          <w:tcPr>
            <w:tcW w:w="1379" w:type="dxa"/>
            <w:vMerge/>
            <w:shd w:val="clear" w:color="auto" w:fill="auto"/>
            <w:vAlign w:val="center"/>
          </w:tcPr>
          <w:p w14:paraId="5E1AB186" w14:textId="77777777" w:rsidR="00A5336D" w:rsidRPr="00A5336D" w:rsidRDefault="00A5336D" w:rsidP="00A5336D">
            <w:pPr>
              <w:rPr>
                <w:sz w:val="18"/>
                <w:szCs w:val="18"/>
              </w:rPr>
            </w:pPr>
          </w:p>
        </w:tc>
      </w:tr>
      <w:tr w:rsidR="00A5336D" w:rsidRPr="00A5336D" w14:paraId="36EE4DAA" w14:textId="77777777" w:rsidTr="000E137F">
        <w:trPr>
          <w:trHeight w:val="323"/>
        </w:trPr>
        <w:tc>
          <w:tcPr>
            <w:tcW w:w="2207" w:type="dxa"/>
            <w:shd w:val="clear" w:color="auto" w:fill="auto"/>
            <w:noWrap/>
            <w:vAlign w:val="center"/>
          </w:tcPr>
          <w:p w14:paraId="0517D4ED" w14:textId="77777777" w:rsidR="00A5336D" w:rsidRPr="00A5336D" w:rsidRDefault="00A5336D" w:rsidP="00A5336D">
            <w:pPr>
              <w:rPr>
                <w:sz w:val="18"/>
                <w:szCs w:val="18"/>
              </w:rPr>
            </w:pPr>
            <w:r w:rsidRPr="00A5336D">
              <w:rPr>
                <w:rFonts w:hint="eastAsia"/>
                <w:sz w:val="18"/>
                <w:szCs w:val="18"/>
              </w:rPr>
              <w:t>幼若血小板比率</w:t>
            </w:r>
          </w:p>
        </w:tc>
        <w:tc>
          <w:tcPr>
            <w:tcW w:w="1404" w:type="dxa"/>
            <w:shd w:val="clear" w:color="auto" w:fill="auto"/>
            <w:noWrap/>
            <w:vAlign w:val="center"/>
          </w:tcPr>
          <w:p w14:paraId="7E503234" w14:textId="77777777" w:rsidR="00A5336D" w:rsidRPr="00A5336D" w:rsidRDefault="00A5336D" w:rsidP="00A5336D">
            <w:pPr>
              <w:rPr>
                <w:sz w:val="18"/>
                <w:szCs w:val="18"/>
              </w:rPr>
            </w:pPr>
            <w:r w:rsidRPr="00A5336D">
              <w:rPr>
                <w:sz w:val="18"/>
                <w:szCs w:val="18"/>
              </w:rPr>
              <w:t>フローサイトメトリー法</w:t>
            </w:r>
          </w:p>
        </w:tc>
        <w:tc>
          <w:tcPr>
            <w:tcW w:w="2042" w:type="dxa"/>
            <w:gridSpan w:val="2"/>
            <w:shd w:val="clear" w:color="auto" w:fill="auto"/>
            <w:noWrap/>
            <w:vAlign w:val="center"/>
          </w:tcPr>
          <w:p w14:paraId="65A2F83D" w14:textId="77777777" w:rsidR="00A5336D" w:rsidRPr="00A5336D" w:rsidRDefault="00A5336D" w:rsidP="00A5336D">
            <w:pPr>
              <w:jc w:val="center"/>
              <w:rPr>
                <w:sz w:val="18"/>
                <w:szCs w:val="18"/>
              </w:rPr>
            </w:pPr>
            <w:r w:rsidRPr="00A5336D">
              <w:rPr>
                <w:rFonts w:hint="eastAsia"/>
                <w:sz w:val="18"/>
                <w:szCs w:val="18"/>
              </w:rPr>
              <w:t>0.8</w:t>
            </w:r>
            <w:r w:rsidRPr="00A5336D">
              <w:rPr>
                <w:rFonts w:hint="eastAsia"/>
                <w:sz w:val="18"/>
                <w:szCs w:val="18"/>
              </w:rPr>
              <w:t>～</w:t>
            </w:r>
            <w:r w:rsidRPr="00A5336D">
              <w:rPr>
                <w:rFonts w:hint="eastAsia"/>
                <w:sz w:val="18"/>
                <w:szCs w:val="18"/>
              </w:rPr>
              <w:t>6.8</w:t>
            </w:r>
            <w:r w:rsidRPr="00A5336D">
              <w:rPr>
                <w:sz w:val="18"/>
                <w:szCs w:val="18"/>
              </w:rPr>
              <w:t xml:space="preserve"> </w:t>
            </w:r>
            <w:r w:rsidRPr="00A5336D">
              <w:rPr>
                <w:rFonts w:hint="eastAsia"/>
                <w:sz w:val="18"/>
                <w:szCs w:val="18"/>
              </w:rPr>
              <w:t>%</w:t>
            </w:r>
          </w:p>
        </w:tc>
        <w:tc>
          <w:tcPr>
            <w:tcW w:w="637" w:type="dxa"/>
            <w:vAlign w:val="center"/>
          </w:tcPr>
          <w:p w14:paraId="381A2609" w14:textId="77777777" w:rsidR="00A5336D" w:rsidRPr="00A5336D" w:rsidRDefault="00A5336D" w:rsidP="00A5336D">
            <w:pPr>
              <w:rPr>
                <w:sz w:val="18"/>
                <w:szCs w:val="18"/>
              </w:rPr>
            </w:pPr>
            <w:r w:rsidRPr="00A5336D">
              <w:rPr>
                <w:rFonts w:hint="eastAsia"/>
                <w:sz w:val="18"/>
                <w:szCs w:val="18"/>
              </w:rPr>
              <w:t>(</w:t>
            </w:r>
            <w:r w:rsidRPr="00A5336D">
              <w:rPr>
                <w:rFonts w:hint="eastAsia"/>
                <w:sz w:val="18"/>
                <w:szCs w:val="18"/>
              </w:rPr>
              <w:t>メ</w:t>
            </w:r>
            <w:r w:rsidRPr="00A5336D">
              <w:rPr>
                <w:rFonts w:hint="eastAsia"/>
                <w:sz w:val="18"/>
                <w:szCs w:val="18"/>
              </w:rPr>
              <w:t>)</w:t>
            </w:r>
          </w:p>
        </w:tc>
        <w:tc>
          <w:tcPr>
            <w:tcW w:w="1020" w:type="dxa"/>
            <w:vMerge/>
            <w:shd w:val="clear" w:color="auto" w:fill="auto"/>
            <w:vAlign w:val="center"/>
          </w:tcPr>
          <w:p w14:paraId="5E31F3FF" w14:textId="77777777" w:rsidR="00A5336D" w:rsidRPr="00A5336D" w:rsidRDefault="00A5336D" w:rsidP="00A5336D">
            <w:pPr>
              <w:rPr>
                <w:sz w:val="18"/>
                <w:szCs w:val="18"/>
              </w:rPr>
            </w:pPr>
          </w:p>
        </w:tc>
        <w:tc>
          <w:tcPr>
            <w:tcW w:w="536" w:type="dxa"/>
            <w:vMerge/>
            <w:shd w:val="clear" w:color="auto" w:fill="auto"/>
            <w:vAlign w:val="center"/>
          </w:tcPr>
          <w:p w14:paraId="3D6A577A" w14:textId="77777777" w:rsidR="00A5336D" w:rsidRPr="00A5336D" w:rsidRDefault="00A5336D" w:rsidP="00A5336D">
            <w:pPr>
              <w:jc w:val="center"/>
              <w:rPr>
                <w:sz w:val="18"/>
                <w:szCs w:val="18"/>
              </w:rPr>
            </w:pPr>
          </w:p>
        </w:tc>
        <w:tc>
          <w:tcPr>
            <w:tcW w:w="1379" w:type="dxa"/>
            <w:vMerge/>
            <w:shd w:val="clear" w:color="auto" w:fill="auto"/>
            <w:vAlign w:val="center"/>
          </w:tcPr>
          <w:p w14:paraId="33AAB4FE" w14:textId="77777777" w:rsidR="00A5336D" w:rsidRPr="00A5336D" w:rsidRDefault="00A5336D" w:rsidP="00A5336D">
            <w:pPr>
              <w:rPr>
                <w:sz w:val="18"/>
                <w:szCs w:val="18"/>
              </w:rPr>
            </w:pPr>
          </w:p>
        </w:tc>
      </w:tr>
      <w:tr w:rsidR="00A5336D" w:rsidRPr="00A5336D" w14:paraId="08CB8603" w14:textId="77777777" w:rsidTr="000E137F">
        <w:trPr>
          <w:trHeight w:val="322"/>
        </w:trPr>
        <w:tc>
          <w:tcPr>
            <w:tcW w:w="2207" w:type="dxa"/>
            <w:vMerge w:val="restart"/>
            <w:shd w:val="clear" w:color="auto" w:fill="F2F2F2" w:themeFill="background1" w:themeFillShade="F2"/>
            <w:noWrap/>
            <w:vAlign w:val="center"/>
            <w:hideMark/>
          </w:tcPr>
          <w:p w14:paraId="6F2640FB" w14:textId="77777777" w:rsidR="00A5336D" w:rsidRPr="00A5336D" w:rsidRDefault="00A5336D" w:rsidP="00A5336D">
            <w:pPr>
              <w:rPr>
                <w:sz w:val="18"/>
                <w:szCs w:val="18"/>
              </w:rPr>
            </w:pPr>
            <w:r w:rsidRPr="00A5336D">
              <w:rPr>
                <w:sz w:val="18"/>
                <w:szCs w:val="18"/>
              </w:rPr>
              <w:t>白血球分類</w:t>
            </w:r>
          </w:p>
        </w:tc>
        <w:tc>
          <w:tcPr>
            <w:tcW w:w="1404" w:type="dxa"/>
            <w:vMerge w:val="restart"/>
            <w:shd w:val="clear" w:color="auto" w:fill="auto"/>
            <w:noWrap/>
            <w:vAlign w:val="center"/>
            <w:hideMark/>
          </w:tcPr>
          <w:p w14:paraId="2997CF4D" w14:textId="77777777" w:rsidR="00A5336D" w:rsidRPr="00A5336D" w:rsidRDefault="00A5336D" w:rsidP="00A5336D">
            <w:pPr>
              <w:rPr>
                <w:sz w:val="18"/>
                <w:szCs w:val="18"/>
              </w:rPr>
            </w:pPr>
            <w:r w:rsidRPr="00A5336D">
              <w:rPr>
                <w:sz w:val="18"/>
                <w:szCs w:val="18"/>
              </w:rPr>
              <w:t>機械法</w:t>
            </w:r>
          </w:p>
        </w:tc>
        <w:tc>
          <w:tcPr>
            <w:tcW w:w="892" w:type="dxa"/>
            <w:tcBorders>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hideMark/>
          </w:tcPr>
          <w:p w14:paraId="3FF88906" w14:textId="77777777" w:rsidR="00A5336D" w:rsidRPr="00A5336D" w:rsidRDefault="00A5336D" w:rsidP="00A5336D">
            <w:pPr>
              <w:jc w:val="center"/>
              <w:rPr>
                <w:sz w:val="18"/>
                <w:szCs w:val="18"/>
              </w:rPr>
            </w:pPr>
            <w:r w:rsidRPr="00A5336D">
              <w:rPr>
                <w:sz w:val="18"/>
                <w:szCs w:val="18"/>
              </w:rPr>
              <w:t>分葉核好中球</w:t>
            </w:r>
          </w:p>
        </w:tc>
        <w:tc>
          <w:tcPr>
            <w:tcW w:w="1150"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3CAD9308" w14:textId="77777777" w:rsidR="00A5336D" w:rsidRPr="00A5336D" w:rsidRDefault="00A5336D" w:rsidP="00A5336D">
            <w:pPr>
              <w:jc w:val="center"/>
              <w:rPr>
                <w:sz w:val="18"/>
                <w:szCs w:val="18"/>
              </w:rPr>
            </w:pPr>
            <w:r w:rsidRPr="00A5336D">
              <w:rPr>
                <w:sz w:val="18"/>
                <w:szCs w:val="18"/>
              </w:rPr>
              <w:t>37.0</w:t>
            </w:r>
            <w:r w:rsidRPr="00A5336D">
              <w:rPr>
                <w:sz w:val="18"/>
                <w:szCs w:val="18"/>
              </w:rPr>
              <w:t>～</w:t>
            </w:r>
            <w:r w:rsidRPr="00A5336D">
              <w:rPr>
                <w:sz w:val="18"/>
                <w:szCs w:val="18"/>
              </w:rPr>
              <w:t>72.0 %</w:t>
            </w:r>
          </w:p>
        </w:tc>
        <w:tc>
          <w:tcPr>
            <w:tcW w:w="637" w:type="dxa"/>
            <w:vMerge w:val="restart"/>
            <w:vAlign w:val="center"/>
          </w:tcPr>
          <w:p w14:paraId="69EE6A4D" w14:textId="77777777" w:rsidR="00A5336D" w:rsidRPr="00A5336D" w:rsidRDefault="00A5336D" w:rsidP="00A5336D">
            <w:pPr>
              <w:rPr>
                <w:sz w:val="18"/>
                <w:szCs w:val="18"/>
              </w:rPr>
            </w:pPr>
            <w:r w:rsidRPr="00A5336D">
              <w:rPr>
                <w:sz w:val="18"/>
                <w:szCs w:val="18"/>
              </w:rPr>
              <w:t>(</w:t>
            </w:r>
            <w:r w:rsidRPr="00A5336D">
              <w:rPr>
                <w:sz w:val="18"/>
                <w:szCs w:val="18"/>
              </w:rPr>
              <w:t>エ</w:t>
            </w:r>
            <w:r w:rsidRPr="00A5336D">
              <w:rPr>
                <w:sz w:val="18"/>
                <w:szCs w:val="18"/>
              </w:rPr>
              <w:t>)</w:t>
            </w:r>
          </w:p>
        </w:tc>
        <w:tc>
          <w:tcPr>
            <w:tcW w:w="1020" w:type="dxa"/>
            <w:vMerge/>
            <w:shd w:val="clear" w:color="auto" w:fill="auto"/>
            <w:vAlign w:val="center"/>
            <w:hideMark/>
          </w:tcPr>
          <w:p w14:paraId="7A71085A" w14:textId="77777777" w:rsidR="00A5336D" w:rsidRPr="00A5336D" w:rsidRDefault="00A5336D" w:rsidP="00A5336D">
            <w:pPr>
              <w:rPr>
                <w:sz w:val="18"/>
                <w:szCs w:val="18"/>
              </w:rPr>
            </w:pPr>
          </w:p>
        </w:tc>
        <w:tc>
          <w:tcPr>
            <w:tcW w:w="536" w:type="dxa"/>
            <w:vMerge/>
            <w:shd w:val="clear" w:color="auto" w:fill="auto"/>
            <w:vAlign w:val="center"/>
            <w:hideMark/>
          </w:tcPr>
          <w:p w14:paraId="5D5A529D" w14:textId="77777777" w:rsidR="00A5336D" w:rsidRPr="00A5336D" w:rsidRDefault="00A5336D" w:rsidP="00A5336D">
            <w:pPr>
              <w:jc w:val="center"/>
              <w:rPr>
                <w:sz w:val="18"/>
                <w:szCs w:val="18"/>
              </w:rPr>
            </w:pPr>
          </w:p>
        </w:tc>
        <w:tc>
          <w:tcPr>
            <w:tcW w:w="1379" w:type="dxa"/>
            <w:vMerge/>
            <w:shd w:val="clear" w:color="auto" w:fill="auto"/>
            <w:vAlign w:val="center"/>
          </w:tcPr>
          <w:p w14:paraId="6D203CDB" w14:textId="77777777" w:rsidR="00A5336D" w:rsidRPr="00A5336D" w:rsidRDefault="00A5336D" w:rsidP="00A5336D">
            <w:pPr>
              <w:rPr>
                <w:sz w:val="18"/>
                <w:szCs w:val="18"/>
              </w:rPr>
            </w:pPr>
          </w:p>
        </w:tc>
      </w:tr>
      <w:tr w:rsidR="00A5336D" w:rsidRPr="00A5336D" w14:paraId="2AB00BED" w14:textId="77777777" w:rsidTr="000E137F">
        <w:trPr>
          <w:trHeight w:val="322"/>
        </w:trPr>
        <w:tc>
          <w:tcPr>
            <w:tcW w:w="2207" w:type="dxa"/>
            <w:vMerge/>
            <w:shd w:val="clear" w:color="auto" w:fill="F2F2F2" w:themeFill="background1" w:themeFillShade="F2"/>
            <w:noWrap/>
            <w:vAlign w:val="center"/>
            <w:hideMark/>
          </w:tcPr>
          <w:p w14:paraId="02E0DCA9" w14:textId="77777777" w:rsidR="00A5336D" w:rsidRPr="00A5336D" w:rsidRDefault="00A5336D" w:rsidP="00A5336D">
            <w:pPr>
              <w:rPr>
                <w:sz w:val="18"/>
                <w:szCs w:val="18"/>
              </w:rPr>
            </w:pPr>
          </w:p>
        </w:tc>
        <w:tc>
          <w:tcPr>
            <w:tcW w:w="1404" w:type="dxa"/>
            <w:vMerge/>
            <w:shd w:val="clear" w:color="auto" w:fill="auto"/>
            <w:noWrap/>
            <w:vAlign w:val="center"/>
            <w:hideMark/>
          </w:tcPr>
          <w:p w14:paraId="077E0262" w14:textId="77777777" w:rsidR="00A5336D" w:rsidRPr="00A5336D" w:rsidRDefault="00A5336D" w:rsidP="00A5336D">
            <w:pPr>
              <w:rPr>
                <w:sz w:val="18"/>
                <w:szCs w:val="18"/>
              </w:rPr>
            </w:pPr>
          </w:p>
        </w:tc>
        <w:tc>
          <w:tcPr>
            <w:tcW w:w="89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82E2BEB" w14:textId="77777777" w:rsidR="00A5336D" w:rsidRPr="00A5336D" w:rsidRDefault="00A5336D" w:rsidP="00A5336D">
            <w:pPr>
              <w:jc w:val="center"/>
              <w:rPr>
                <w:sz w:val="18"/>
                <w:szCs w:val="18"/>
              </w:rPr>
            </w:pPr>
            <w:r w:rsidRPr="00A5336D">
              <w:rPr>
                <w:sz w:val="18"/>
                <w:szCs w:val="18"/>
              </w:rPr>
              <w:t>リンパ球</w:t>
            </w: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E579752" w14:textId="77777777" w:rsidR="00A5336D" w:rsidRPr="00A5336D" w:rsidRDefault="00A5336D" w:rsidP="00A5336D">
            <w:pPr>
              <w:jc w:val="center"/>
              <w:rPr>
                <w:sz w:val="18"/>
                <w:szCs w:val="18"/>
              </w:rPr>
            </w:pPr>
            <w:r w:rsidRPr="00A5336D">
              <w:rPr>
                <w:sz w:val="18"/>
                <w:szCs w:val="18"/>
              </w:rPr>
              <w:t>20.0</w:t>
            </w:r>
            <w:r w:rsidRPr="00A5336D">
              <w:rPr>
                <w:sz w:val="18"/>
                <w:szCs w:val="18"/>
              </w:rPr>
              <w:t>～</w:t>
            </w:r>
            <w:r w:rsidRPr="00A5336D">
              <w:rPr>
                <w:sz w:val="18"/>
                <w:szCs w:val="18"/>
              </w:rPr>
              <w:t>50.0 %</w:t>
            </w:r>
          </w:p>
        </w:tc>
        <w:tc>
          <w:tcPr>
            <w:tcW w:w="637" w:type="dxa"/>
            <w:vMerge/>
            <w:vAlign w:val="center"/>
          </w:tcPr>
          <w:p w14:paraId="3155283E" w14:textId="77777777" w:rsidR="00A5336D" w:rsidRPr="00A5336D" w:rsidRDefault="00A5336D" w:rsidP="00A5336D">
            <w:pPr>
              <w:rPr>
                <w:sz w:val="18"/>
                <w:szCs w:val="18"/>
              </w:rPr>
            </w:pPr>
          </w:p>
        </w:tc>
        <w:tc>
          <w:tcPr>
            <w:tcW w:w="1020" w:type="dxa"/>
            <w:vMerge/>
            <w:shd w:val="clear" w:color="auto" w:fill="auto"/>
            <w:vAlign w:val="center"/>
            <w:hideMark/>
          </w:tcPr>
          <w:p w14:paraId="2AF5A46C" w14:textId="77777777" w:rsidR="00A5336D" w:rsidRPr="00A5336D" w:rsidRDefault="00A5336D" w:rsidP="00A5336D">
            <w:pPr>
              <w:rPr>
                <w:sz w:val="18"/>
                <w:szCs w:val="18"/>
              </w:rPr>
            </w:pPr>
          </w:p>
        </w:tc>
        <w:tc>
          <w:tcPr>
            <w:tcW w:w="536" w:type="dxa"/>
            <w:vMerge/>
            <w:shd w:val="clear" w:color="auto" w:fill="auto"/>
            <w:vAlign w:val="center"/>
            <w:hideMark/>
          </w:tcPr>
          <w:p w14:paraId="2CB18B2B" w14:textId="77777777" w:rsidR="00A5336D" w:rsidRPr="00A5336D" w:rsidRDefault="00A5336D" w:rsidP="00A5336D">
            <w:pPr>
              <w:jc w:val="center"/>
              <w:rPr>
                <w:sz w:val="18"/>
                <w:szCs w:val="18"/>
              </w:rPr>
            </w:pPr>
          </w:p>
        </w:tc>
        <w:tc>
          <w:tcPr>
            <w:tcW w:w="1379" w:type="dxa"/>
            <w:vMerge/>
            <w:shd w:val="clear" w:color="auto" w:fill="auto"/>
            <w:vAlign w:val="center"/>
          </w:tcPr>
          <w:p w14:paraId="3234B27C" w14:textId="77777777" w:rsidR="00A5336D" w:rsidRPr="00A5336D" w:rsidRDefault="00A5336D" w:rsidP="00A5336D">
            <w:pPr>
              <w:rPr>
                <w:sz w:val="18"/>
                <w:szCs w:val="18"/>
              </w:rPr>
            </w:pPr>
          </w:p>
        </w:tc>
      </w:tr>
      <w:tr w:rsidR="00A5336D" w:rsidRPr="00A5336D" w14:paraId="20591546" w14:textId="77777777" w:rsidTr="000E137F">
        <w:trPr>
          <w:trHeight w:val="322"/>
        </w:trPr>
        <w:tc>
          <w:tcPr>
            <w:tcW w:w="2207" w:type="dxa"/>
            <w:vMerge/>
            <w:shd w:val="clear" w:color="auto" w:fill="F2F2F2" w:themeFill="background1" w:themeFillShade="F2"/>
            <w:noWrap/>
            <w:vAlign w:val="center"/>
            <w:hideMark/>
          </w:tcPr>
          <w:p w14:paraId="3EC64483" w14:textId="77777777" w:rsidR="00A5336D" w:rsidRPr="00A5336D" w:rsidRDefault="00A5336D" w:rsidP="00A5336D">
            <w:pPr>
              <w:rPr>
                <w:sz w:val="18"/>
                <w:szCs w:val="18"/>
              </w:rPr>
            </w:pPr>
          </w:p>
        </w:tc>
        <w:tc>
          <w:tcPr>
            <w:tcW w:w="1404" w:type="dxa"/>
            <w:vMerge/>
            <w:shd w:val="clear" w:color="auto" w:fill="auto"/>
            <w:noWrap/>
            <w:vAlign w:val="center"/>
            <w:hideMark/>
          </w:tcPr>
          <w:p w14:paraId="573F1F05" w14:textId="77777777" w:rsidR="00A5336D" w:rsidRPr="00A5336D" w:rsidRDefault="00A5336D" w:rsidP="00A5336D">
            <w:pPr>
              <w:rPr>
                <w:sz w:val="18"/>
                <w:szCs w:val="18"/>
              </w:rPr>
            </w:pPr>
          </w:p>
        </w:tc>
        <w:tc>
          <w:tcPr>
            <w:tcW w:w="89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hideMark/>
          </w:tcPr>
          <w:p w14:paraId="2B95DCF5" w14:textId="77777777" w:rsidR="00A5336D" w:rsidRPr="00A5336D" w:rsidRDefault="00A5336D" w:rsidP="00A5336D">
            <w:pPr>
              <w:jc w:val="center"/>
              <w:rPr>
                <w:sz w:val="18"/>
                <w:szCs w:val="18"/>
              </w:rPr>
            </w:pPr>
            <w:r w:rsidRPr="00A5336D">
              <w:rPr>
                <w:sz w:val="18"/>
                <w:szCs w:val="18"/>
              </w:rPr>
              <w:t>単球</w:t>
            </w: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F4A6A30" w14:textId="77777777" w:rsidR="00A5336D" w:rsidRPr="00A5336D" w:rsidRDefault="00A5336D" w:rsidP="00A5336D">
            <w:pPr>
              <w:jc w:val="center"/>
              <w:rPr>
                <w:sz w:val="18"/>
                <w:szCs w:val="18"/>
              </w:rPr>
            </w:pPr>
            <w:r w:rsidRPr="00A5336D">
              <w:rPr>
                <w:sz w:val="18"/>
                <w:szCs w:val="18"/>
              </w:rPr>
              <w:t>4.1</w:t>
            </w:r>
            <w:r w:rsidRPr="00A5336D">
              <w:rPr>
                <w:sz w:val="18"/>
                <w:szCs w:val="18"/>
              </w:rPr>
              <w:t>～</w:t>
            </w:r>
            <w:r w:rsidRPr="00A5336D">
              <w:rPr>
                <w:sz w:val="18"/>
                <w:szCs w:val="18"/>
              </w:rPr>
              <w:t>10.6 %</w:t>
            </w:r>
          </w:p>
        </w:tc>
        <w:tc>
          <w:tcPr>
            <w:tcW w:w="637" w:type="dxa"/>
            <w:vMerge/>
            <w:tcBorders>
              <w:left w:val="single" w:sz="4" w:space="0" w:color="D9D9D9" w:themeColor="background1" w:themeShade="D9"/>
            </w:tcBorders>
            <w:vAlign w:val="center"/>
          </w:tcPr>
          <w:p w14:paraId="54D87C57" w14:textId="77777777" w:rsidR="00A5336D" w:rsidRPr="00A5336D" w:rsidRDefault="00A5336D" w:rsidP="00A5336D">
            <w:pPr>
              <w:rPr>
                <w:sz w:val="18"/>
                <w:szCs w:val="18"/>
              </w:rPr>
            </w:pPr>
          </w:p>
        </w:tc>
        <w:tc>
          <w:tcPr>
            <w:tcW w:w="1020" w:type="dxa"/>
            <w:vMerge/>
            <w:shd w:val="clear" w:color="auto" w:fill="auto"/>
            <w:vAlign w:val="center"/>
            <w:hideMark/>
          </w:tcPr>
          <w:p w14:paraId="10270BB2" w14:textId="77777777" w:rsidR="00A5336D" w:rsidRPr="00A5336D" w:rsidRDefault="00A5336D" w:rsidP="00A5336D">
            <w:pPr>
              <w:rPr>
                <w:sz w:val="18"/>
                <w:szCs w:val="18"/>
              </w:rPr>
            </w:pPr>
          </w:p>
        </w:tc>
        <w:tc>
          <w:tcPr>
            <w:tcW w:w="536" w:type="dxa"/>
            <w:vMerge/>
            <w:shd w:val="clear" w:color="auto" w:fill="auto"/>
            <w:vAlign w:val="center"/>
            <w:hideMark/>
          </w:tcPr>
          <w:p w14:paraId="44F86954" w14:textId="77777777" w:rsidR="00A5336D" w:rsidRPr="00A5336D" w:rsidRDefault="00A5336D" w:rsidP="00A5336D">
            <w:pPr>
              <w:jc w:val="center"/>
              <w:rPr>
                <w:sz w:val="18"/>
                <w:szCs w:val="18"/>
              </w:rPr>
            </w:pPr>
          </w:p>
        </w:tc>
        <w:tc>
          <w:tcPr>
            <w:tcW w:w="1379" w:type="dxa"/>
            <w:vMerge/>
            <w:shd w:val="clear" w:color="auto" w:fill="auto"/>
            <w:vAlign w:val="center"/>
          </w:tcPr>
          <w:p w14:paraId="08EDA82A" w14:textId="77777777" w:rsidR="00A5336D" w:rsidRPr="00A5336D" w:rsidRDefault="00A5336D" w:rsidP="00A5336D">
            <w:pPr>
              <w:rPr>
                <w:sz w:val="18"/>
                <w:szCs w:val="18"/>
              </w:rPr>
            </w:pPr>
          </w:p>
        </w:tc>
      </w:tr>
      <w:tr w:rsidR="00A5336D" w:rsidRPr="00A5336D" w14:paraId="353B32B4" w14:textId="77777777" w:rsidTr="000E137F">
        <w:trPr>
          <w:trHeight w:val="322"/>
        </w:trPr>
        <w:tc>
          <w:tcPr>
            <w:tcW w:w="2207" w:type="dxa"/>
            <w:vMerge/>
            <w:shd w:val="clear" w:color="auto" w:fill="F2F2F2" w:themeFill="background1" w:themeFillShade="F2"/>
            <w:noWrap/>
            <w:vAlign w:val="center"/>
            <w:hideMark/>
          </w:tcPr>
          <w:p w14:paraId="1491D2E2" w14:textId="77777777" w:rsidR="00A5336D" w:rsidRPr="00A5336D" w:rsidRDefault="00A5336D" w:rsidP="00A5336D">
            <w:pPr>
              <w:rPr>
                <w:sz w:val="18"/>
                <w:szCs w:val="18"/>
              </w:rPr>
            </w:pPr>
          </w:p>
        </w:tc>
        <w:tc>
          <w:tcPr>
            <w:tcW w:w="1404" w:type="dxa"/>
            <w:vMerge/>
            <w:shd w:val="clear" w:color="auto" w:fill="auto"/>
            <w:noWrap/>
            <w:vAlign w:val="center"/>
            <w:hideMark/>
          </w:tcPr>
          <w:p w14:paraId="3953E146" w14:textId="77777777" w:rsidR="00A5336D" w:rsidRPr="00A5336D" w:rsidRDefault="00A5336D" w:rsidP="00A5336D">
            <w:pPr>
              <w:rPr>
                <w:sz w:val="18"/>
                <w:szCs w:val="18"/>
              </w:rPr>
            </w:pPr>
          </w:p>
        </w:tc>
        <w:tc>
          <w:tcPr>
            <w:tcW w:w="89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1F6049B" w14:textId="77777777" w:rsidR="00A5336D" w:rsidRPr="00A5336D" w:rsidRDefault="00A5336D" w:rsidP="00A5336D">
            <w:pPr>
              <w:jc w:val="center"/>
              <w:rPr>
                <w:sz w:val="18"/>
                <w:szCs w:val="18"/>
              </w:rPr>
            </w:pPr>
            <w:r w:rsidRPr="00A5336D">
              <w:rPr>
                <w:sz w:val="18"/>
                <w:szCs w:val="18"/>
              </w:rPr>
              <w:t>好酸球</w:t>
            </w: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1BA7C5" w14:textId="77777777" w:rsidR="00A5336D" w:rsidRPr="00A5336D" w:rsidRDefault="00A5336D" w:rsidP="00A5336D">
            <w:pPr>
              <w:jc w:val="center"/>
              <w:rPr>
                <w:sz w:val="18"/>
                <w:szCs w:val="18"/>
              </w:rPr>
            </w:pPr>
            <w:r w:rsidRPr="00A5336D">
              <w:rPr>
                <w:sz w:val="18"/>
                <w:szCs w:val="18"/>
              </w:rPr>
              <w:t>0.6</w:t>
            </w:r>
            <w:r w:rsidRPr="00A5336D">
              <w:rPr>
                <w:sz w:val="18"/>
                <w:szCs w:val="18"/>
              </w:rPr>
              <w:t>～</w:t>
            </w:r>
            <w:r w:rsidRPr="00A5336D">
              <w:rPr>
                <w:sz w:val="18"/>
                <w:szCs w:val="18"/>
              </w:rPr>
              <w:t>8.3 %</w:t>
            </w:r>
          </w:p>
        </w:tc>
        <w:tc>
          <w:tcPr>
            <w:tcW w:w="637" w:type="dxa"/>
            <w:vMerge/>
            <w:tcBorders>
              <w:left w:val="single" w:sz="4" w:space="0" w:color="D9D9D9" w:themeColor="background1" w:themeShade="D9"/>
            </w:tcBorders>
            <w:vAlign w:val="center"/>
          </w:tcPr>
          <w:p w14:paraId="5DFFF4E6" w14:textId="77777777" w:rsidR="00A5336D" w:rsidRPr="00A5336D" w:rsidRDefault="00A5336D" w:rsidP="00A5336D">
            <w:pPr>
              <w:rPr>
                <w:sz w:val="18"/>
                <w:szCs w:val="18"/>
              </w:rPr>
            </w:pPr>
          </w:p>
        </w:tc>
        <w:tc>
          <w:tcPr>
            <w:tcW w:w="1020" w:type="dxa"/>
            <w:vMerge/>
            <w:shd w:val="clear" w:color="auto" w:fill="auto"/>
            <w:vAlign w:val="center"/>
            <w:hideMark/>
          </w:tcPr>
          <w:p w14:paraId="3F630E92" w14:textId="77777777" w:rsidR="00A5336D" w:rsidRPr="00A5336D" w:rsidRDefault="00A5336D" w:rsidP="00A5336D">
            <w:pPr>
              <w:rPr>
                <w:sz w:val="18"/>
                <w:szCs w:val="18"/>
              </w:rPr>
            </w:pPr>
          </w:p>
        </w:tc>
        <w:tc>
          <w:tcPr>
            <w:tcW w:w="536" w:type="dxa"/>
            <w:vMerge/>
            <w:shd w:val="clear" w:color="auto" w:fill="auto"/>
            <w:vAlign w:val="center"/>
            <w:hideMark/>
          </w:tcPr>
          <w:p w14:paraId="5632C9E9" w14:textId="77777777" w:rsidR="00A5336D" w:rsidRPr="00A5336D" w:rsidRDefault="00A5336D" w:rsidP="00A5336D">
            <w:pPr>
              <w:jc w:val="center"/>
              <w:rPr>
                <w:sz w:val="18"/>
                <w:szCs w:val="18"/>
              </w:rPr>
            </w:pPr>
          </w:p>
        </w:tc>
        <w:tc>
          <w:tcPr>
            <w:tcW w:w="1379" w:type="dxa"/>
            <w:vMerge/>
            <w:shd w:val="clear" w:color="auto" w:fill="auto"/>
            <w:vAlign w:val="center"/>
          </w:tcPr>
          <w:p w14:paraId="7578C56F" w14:textId="77777777" w:rsidR="00A5336D" w:rsidRPr="00A5336D" w:rsidRDefault="00A5336D" w:rsidP="00A5336D">
            <w:pPr>
              <w:rPr>
                <w:sz w:val="18"/>
                <w:szCs w:val="18"/>
              </w:rPr>
            </w:pPr>
          </w:p>
        </w:tc>
      </w:tr>
      <w:tr w:rsidR="00A5336D" w:rsidRPr="00A5336D" w14:paraId="36862C91" w14:textId="77777777" w:rsidTr="000E137F">
        <w:trPr>
          <w:trHeight w:val="322"/>
        </w:trPr>
        <w:tc>
          <w:tcPr>
            <w:tcW w:w="2207" w:type="dxa"/>
            <w:vMerge/>
            <w:shd w:val="clear" w:color="auto" w:fill="F2F2F2" w:themeFill="background1" w:themeFillShade="F2"/>
            <w:noWrap/>
            <w:vAlign w:val="center"/>
            <w:hideMark/>
          </w:tcPr>
          <w:p w14:paraId="3B14F523" w14:textId="77777777" w:rsidR="00A5336D" w:rsidRPr="00A5336D" w:rsidRDefault="00A5336D" w:rsidP="00A5336D">
            <w:pPr>
              <w:rPr>
                <w:sz w:val="18"/>
                <w:szCs w:val="18"/>
              </w:rPr>
            </w:pPr>
          </w:p>
        </w:tc>
        <w:tc>
          <w:tcPr>
            <w:tcW w:w="1404" w:type="dxa"/>
            <w:vMerge/>
            <w:shd w:val="clear" w:color="auto" w:fill="auto"/>
            <w:noWrap/>
            <w:vAlign w:val="center"/>
            <w:hideMark/>
          </w:tcPr>
          <w:p w14:paraId="2E0D2013" w14:textId="77777777" w:rsidR="00A5336D" w:rsidRPr="00A5336D" w:rsidRDefault="00A5336D" w:rsidP="00A5336D">
            <w:pPr>
              <w:rPr>
                <w:sz w:val="18"/>
                <w:szCs w:val="18"/>
              </w:rPr>
            </w:pPr>
          </w:p>
        </w:tc>
        <w:tc>
          <w:tcPr>
            <w:tcW w:w="892" w:type="dxa"/>
            <w:tcBorders>
              <w:top w:val="single" w:sz="4" w:space="0" w:color="D9D9D9" w:themeColor="background1" w:themeShade="D9"/>
              <w:right w:val="single" w:sz="4" w:space="0" w:color="D9D9D9" w:themeColor="background1" w:themeShade="D9"/>
            </w:tcBorders>
            <w:shd w:val="clear" w:color="auto" w:fill="F2F2F2" w:themeFill="background1" w:themeFillShade="F2"/>
            <w:noWrap/>
            <w:vAlign w:val="center"/>
            <w:hideMark/>
          </w:tcPr>
          <w:p w14:paraId="48944302" w14:textId="77777777" w:rsidR="00A5336D" w:rsidRPr="00A5336D" w:rsidRDefault="00A5336D" w:rsidP="00A5336D">
            <w:pPr>
              <w:jc w:val="center"/>
              <w:rPr>
                <w:sz w:val="18"/>
                <w:szCs w:val="18"/>
              </w:rPr>
            </w:pPr>
            <w:r w:rsidRPr="00A5336D">
              <w:rPr>
                <w:sz w:val="18"/>
                <w:szCs w:val="18"/>
              </w:rPr>
              <w:t>好塩基球</w:t>
            </w:r>
          </w:p>
        </w:tc>
        <w:tc>
          <w:tcPr>
            <w:tcW w:w="115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DB6FDA" w14:textId="77777777" w:rsidR="00A5336D" w:rsidRPr="00A5336D" w:rsidRDefault="00A5336D" w:rsidP="00A5336D">
            <w:pPr>
              <w:jc w:val="center"/>
              <w:rPr>
                <w:sz w:val="18"/>
                <w:szCs w:val="18"/>
              </w:rPr>
            </w:pPr>
            <w:r w:rsidRPr="00A5336D">
              <w:rPr>
                <w:sz w:val="18"/>
                <w:szCs w:val="18"/>
              </w:rPr>
              <w:t>0.0</w:t>
            </w:r>
            <w:r w:rsidRPr="00A5336D">
              <w:rPr>
                <w:sz w:val="18"/>
                <w:szCs w:val="18"/>
              </w:rPr>
              <w:t>～</w:t>
            </w:r>
            <w:r w:rsidRPr="00A5336D">
              <w:rPr>
                <w:sz w:val="18"/>
                <w:szCs w:val="18"/>
              </w:rPr>
              <w:t>1.3 %</w:t>
            </w:r>
          </w:p>
        </w:tc>
        <w:tc>
          <w:tcPr>
            <w:tcW w:w="637" w:type="dxa"/>
            <w:vMerge/>
            <w:tcBorders>
              <w:left w:val="single" w:sz="4" w:space="0" w:color="D9D9D9" w:themeColor="background1" w:themeShade="D9"/>
            </w:tcBorders>
            <w:vAlign w:val="center"/>
          </w:tcPr>
          <w:p w14:paraId="4F5EED03" w14:textId="77777777" w:rsidR="00A5336D" w:rsidRPr="00A5336D" w:rsidRDefault="00A5336D" w:rsidP="00A5336D">
            <w:pPr>
              <w:rPr>
                <w:sz w:val="18"/>
                <w:szCs w:val="18"/>
              </w:rPr>
            </w:pPr>
          </w:p>
        </w:tc>
        <w:tc>
          <w:tcPr>
            <w:tcW w:w="1020" w:type="dxa"/>
            <w:vMerge/>
            <w:shd w:val="clear" w:color="auto" w:fill="auto"/>
            <w:vAlign w:val="center"/>
            <w:hideMark/>
          </w:tcPr>
          <w:p w14:paraId="07B77ECF" w14:textId="77777777" w:rsidR="00A5336D" w:rsidRPr="00A5336D" w:rsidRDefault="00A5336D" w:rsidP="00A5336D">
            <w:pPr>
              <w:rPr>
                <w:sz w:val="18"/>
                <w:szCs w:val="18"/>
              </w:rPr>
            </w:pPr>
          </w:p>
        </w:tc>
        <w:tc>
          <w:tcPr>
            <w:tcW w:w="536" w:type="dxa"/>
            <w:vMerge/>
            <w:shd w:val="clear" w:color="auto" w:fill="auto"/>
            <w:vAlign w:val="center"/>
            <w:hideMark/>
          </w:tcPr>
          <w:p w14:paraId="25888233" w14:textId="77777777" w:rsidR="00A5336D" w:rsidRPr="00A5336D" w:rsidRDefault="00A5336D" w:rsidP="00A5336D">
            <w:pPr>
              <w:jc w:val="center"/>
              <w:rPr>
                <w:sz w:val="18"/>
                <w:szCs w:val="18"/>
              </w:rPr>
            </w:pPr>
          </w:p>
        </w:tc>
        <w:tc>
          <w:tcPr>
            <w:tcW w:w="1379" w:type="dxa"/>
            <w:vMerge/>
            <w:shd w:val="clear" w:color="auto" w:fill="auto"/>
            <w:vAlign w:val="center"/>
          </w:tcPr>
          <w:p w14:paraId="00F79E72" w14:textId="77777777" w:rsidR="00A5336D" w:rsidRPr="00A5336D" w:rsidRDefault="00A5336D" w:rsidP="00A5336D">
            <w:pPr>
              <w:rPr>
                <w:sz w:val="18"/>
                <w:szCs w:val="18"/>
              </w:rPr>
            </w:pPr>
          </w:p>
        </w:tc>
      </w:tr>
      <w:tr w:rsidR="00A5336D" w:rsidRPr="00A5336D" w14:paraId="71073080" w14:textId="77777777" w:rsidTr="000E137F">
        <w:trPr>
          <w:trHeight w:val="323"/>
        </w:trPr>
        <w:tc>
          <w:tcPr>
            <w:tcW w:w="2207" w:type="dxa"/>
            <w:vMerge/>
            <w:shd w:val="clear" w:color="auto" w:fill="F2F2F2" w:themeFill="background1" w:themeFillShade="F2"/>
            <w:vAlign w:val="center"/>
            <w:hideMark/>
          </w:tcPr>
          <w:p w14:paraId="54689682" w14:textId="77777777" w:rsidR="00A5336D" w:rsidRPr="00A5336D" w:rsidRDefault="00A5336D" w:rsidP="00A5336D">
            <w:pPr>
              <w:rPr>
                <w:sz w:val="18"/>
                <w:szCs w:val="18"/>
              </w:rPr>
            </w:pPr>
          </w:p>
        </w:tc>
        <w:tc>
          <w:tcPr>
            <w:tcW w:w="1404" w:type="dxa"/>
            <w:vMerge w:val="restart"/>
            <w:shd w:val="clear" w:color="auto" w:fill="auto"/>
            <w:noWrap/>
            <w:vAlign w:val="center"/>
            <w:hideMark/>
          </w:tcPr>
          <w:p w14:paraId="4B62EABE" w14:textId="77777777" w:rsidR="00A5336D" w:rsidRPr="00A5336D" w:rsidRDefault="00A5336D" w:rsidP="00A5336D">
            <w:pPr>
              <w:rPr>
                <w:sz w:val="18"/>
                <w:szCs w:val="18"/>
              </w:rPr>
            </w:pPr>
            <w:r w:rsidRPr="00A5336D">
              <w:rPr>
                <w:sz w:val="18"/>
                <w:szCs w:val="18"/>
              </w:rPr>
              <w:t>目視法</w:t>
            </w:r>
          </w:p>
        </w:tc>
        <w:tc>
          <w:tcPr>
            <w:tcW w:w="892" w:type="dxa"/>
            <w:tcBorders>
              <w:right w:val="single" w:sz="4" w:space="0" w:color="D9D9D9" w:themeColor="background1" w:themeShade="D9"/>
            </w:tcBorders>
            <w:shd w:val="clear" w:color="auto" w:fill="auto"/>
            <w:noWrap/>
            <w:hideMark/>
          </w:tcPr>
          <w:p w14:paraId="2CD45BFB" w14:textId="77777777" w:rsidR="00A5336D" w:rsidRPr="00A5336D" w:rsidRDefault="00A5336D" w:rsidP="00A5336D">
            <w:pPr>
              <w:rPr>
                <w:sz w:val="18"/>
                <w:szCs w:val="18"/>
              </w:rPr>
            </w:pPr>
            <w:r w:rsidRPr="00A5336D">
              <w:rPr>
                <w:sz w:val="18"/>
                <w:szCs w:val="18"/>
              </w:rPr>
              <w:t>桿状核</w:t>
            </w:r>
            <w:r w:rsidRPr="00A5336D">
              <w:rPr>
                <w:sz w:val="18"/>
                <w:szCs w:val="18"/>
              </w:rPr>
              <w:lastRenderedPageBreak/>
              <w:t>球</w:t>
            </w:r>
          </w:p>
        </w:tc>
        <w:tc>
          <w:tcPr>
            <w:tcW w:w="1150" w:type="dxa"/>
            <w:tcBorders>
              <w:left w:val="single" w:sz="4" w:space="0" w:color="D9D9D9" w:themeColor="background1" w:themeShade="D9"/>
            </w:tcBorders>
            <w:shd w:val="clear" w:color="auto" w:fill="auto"/>
          </w:tcPr>
          <w:p w14:paraId="69D987AB" w14:textId="77777777" w:rsidR="00A5336D" w:rsidRPr="00A5336D" w:rsidRDefault="00A5336D" w:rsidP="00A5336D">
            <w:pPr>
              <w:rPr>
                <w:sz w:val="18"/>
                <w:szCs w:val="18"/>
              </w:rPr>
            </w:pPr>
            <w:r w:rsidRPr="00A5336D">
              <w:rPr>
                <w:sz w:val="18"/>
                <w:szCs w:val="18"/>
              </w:rPr>
              <w:lastRenderedPageBreak/>
              <w:t>0.5</w:t>
            </w:r>
            <w:r w:rsidRPr="00A5336D">
              <w:rPr>
                <w:sz w:val="18"/>
                <w:szCs w:val="18"/>
              </w:rPr>
              <w:t>～</w:t>
            </w:r>
            <w:r w:rsidRPr="00A5336D">
              <w:rPr>
                <w:sz w:val="18"/>
                <w:szCs w:val="18"/>
              </w:rPr>
              <w:t>6.5</w:t>
            </w:r>
            <w:r w:rsidRPr="00A5336D">
              <w:rPr>
                <w:sz w:val="18"/>
                <w:szCs w:val="18"/>
              </w:rPr>
              <w:t>％</w:t>
            </w:r>
          </w:p>
        </w:tc>
        <w:tc>
          <w:tcPr>
            <w:tcW w:w="637" w:type="dxa"/>
            <w:vMerge w:val="restart"/>
            <w:tcBorders>
              <w:top w:val="single" w:sz="4" w:space="0" w:color="D9D9D9" w:themeColor="background1" w:themeShade="D9"/>
            </w:tcBorders>
            <w:vAlign w:val="center"/>
          </w:tcPr>
          <w:p w14:paraId="5936A301" w14:textId="77777777" w:rsidR="00A5336D" w:rsidRPr="00A5336D" w:rsidRDefault="00A5336D" w:rsidP="00A5336D">
            <w:pPr>
              <w:rPr>
                <w:sz w:val="18"/>
                <w:szCs w:val="18"/>
              </w:rPr>
            </w:pPr>
            <w:r w:rsidRPr="00A5336D">
              <w:rPr>
                <w:sz w:val="18"/>
                <w:szCs w:val="18"/>
              </w:rPr>
              <w:t>(</w:t>
            </w:r>
            <w:r w:rsidRPr="00A5336D">
              <w:rPr>
                <w:sz w:val="18"/>
                <w:szCs w:val="18"/>
              </w:rPr>
              <w:t>提</w:t>
            </w:r>
            <w:r w:rsidRPr="00A5336D">
              <w:rPr>
                <w:sz w:val="18"/>
                <w:szCs w:val="18"/>
              </w:rPr>
              <w:t>)</w:t>
            </w:r>
          </w:p>
        </w:tc>
        <w:tc>
          <w:tcPr>
            <w:tcW w:w="1020" w:type="dxa"/>
            <w:vMerge/>
            <w:shd w:val="clear" w:color="auto" w:fill="auto"/>
            <w:noWrap/>
            <w:hideMark/>
          </w:tcPr>
          <w:p w14:paraId="20184F2E" w14:textId="77777777" w:rsidR="00A5336D" w:rsidRPr="00A5336D" w:rsidRDefault="00A5336D" w:rsidP="00A5336D">
            <w:pPr>
              <w:rPr>
                <w:sz w:val="18"/>
                <w:szCs w:val="18"/>
              </w:rPr>
            </w:pPr>
          </w:p>
        </w:tc>
        <w:tc>
          <w:tcPr>
            <w:tcW w:w="536" w:type="dxa"/>
            <w:vMerge/>
            <w:shd w:val="clear" w:color="auto" w:fill="auto"/>
            <w:vAlign w:val="center"/>
            <w:hideMark/>
          </w:tcPr>
          <w:p w14:paraId="5FA26E2D" w14:textId="77777777" w:rsidR="00A5336D" w:rsidRPr="00A5336D" w:rsidRDefault="00A5336D" w:rsidP="00A5336D">
            <w:pPr>
              <w:jc w:val="center"/>
              <w:rPr>
                <w:sz w:val="18"/>
                <w:szCs w:val="18"/>
              </w:rPr>
            </w:pPr>
          </w:p>
        </w:tc>
        <w:tc>
          <w:tcPr>
            <w:tcW w:w="1379" w:type="dxa"/>
            <w:vMerge/>
            <w:shd w:val="clear" w:color="auto" w:fill="auto"/>
            <w:vAlign w:val="center"/>
          </w:tcPr>
          <w:p w14:paraId="7569A5B6" w14:textId="77777777" w:rsidR="00A5336D" w:rsidRPr="00A5336D" w:rsidRDefault="00A5336D" w:rsidP="00A5336D">
            <w:pPr>
              <w:rPr>
                <w:sz w:val="18"/>
                <w:szCs w:val="18"/>
              </w:rPr>
            </w:pPr>
          </w:p>
        </w:tc>
      </w:tr>
      <w:tr w:rsidR="00A5336D" w:rsidRPr="00A5336D" w14:paraId="5C3CA3C9" w14:textId="77777777" w:rsidTr="000E137F">
        <w:trPr>
          <w:trHeight w:val="323"/>
        </w:trPr>
        <w:tc>
          <w:tcPr>
            <w:tcW w:w="2207" w:type="dxa"/>
            <w:vMerge/>
            <w:shd w:val="clear" w:color="auto" w:fill="F2F2F2" w:themeFill="background1" w:themeFillShade="F2"/>
            <w:vAlign w:val="center"/>
            <w:hideMark/>
          </w:tcPr>
          <w:p w14:paraId="3BDC823B" w14:textId="77777777" w:rsidR="00A5336D" w:rsidRPr="00A5336D" w:rsidRDefault="00A5336D" w:rsidP="00A5336D">
            <w:pPr>
              <w:rPr>
                <w:sz w:val="18"/>
                <w:szCs w:val="18"/>
              </w:rPr>
            </w:pPr>
          </w:p>
        </w:tc>
        <w:tc>
          <w:tcPr>
            <w:tcW w:w="1404" w:type="dxa"/>
            <w:vMerge/>
            <w:shd w:val="clear" w:color="auto" w:fill="EDEDED"/>
            <w:vAlign w:val="center"/>
            <w:hideMark/>
          </w:tcPr>
          <w:p w14:paraId="157CE249" w14:textId="77777777" w:rsidR="00A5336D" w:rsidRPr="00A5336D" w:rsidRDefault="00A5336D" w:rsidP="00A5336D">
            <w:pPr>
              <w:rPr>
                <w:sz w:val="18"/>
                <w:szCs w:val="18"/>
              </w:rPr>
            </w:pPr>
          </w:p>
        </w:tc>
        <w:tc>
          <w:tcPr>
            <w:tcW w:w="892" w:type="dxa"/>
            <w:tcBorders>
              <w:right w:val="single" w:sz="4" w:space="0" w:color="D9D9D9" w:themeColor="background1" w:themeShade="D9"/>
            </w:tcBorders>
            <w:shd w:val="clear" w:color="auto" w:fill="EDEDED"/>
            <w:noWrap/>
            <w:hideMark/>
          </w:tcPr>
          <w:p w14:paraId="7301BD9E" w14:textId="77777777" w:rsidR="00A5336D" w:rsidRPr="00A5336D" w:rsidRDefault="00A5336D" w:rsidP="00A5336D">
            <w:pPr>
              <w:rPr>
                <w:sz w:val="18"/>
                <w:szCs w:val="18"/>
              </w:rPr>
            </w:pPr>
            <w:r w:rsidRPr="00A5336D">
              <w:rPr>
                <w:sz w:val="18"/>
                <w:szCs w:val="18"/>
              </w:rPr>
              <w:t>分葉核球</w:t>
            </w:r>
          </w:p>
        </w:tc>
        <w:tc>
          <w:tcPr>
            <w:tcW w:w="1150" w:type="dxa"/>
            <w:tcBorders>
              <w:left w:val="single" w:sz="4" w:space="0" w:color="D9D9D9" w:themeColor="background1" w:themeShade="D9"/>
            </w:tcBorders>
            <w:shd w:val="clear" w:color="auto" w:fill="EDEDED"/>
          </w:tcPr>
          <w:p w14:paraId="24D451F5" w14:textId="77777777" w:rsidR="00A5336D" w:rsidRPr="00A5336D" w:rsidRDefault="00A5336D" w:rsidP="00A5336D">
            <w:pPr>
              <w:rPr>
                <w:sz w:val="18"/>
                <w:szCs w:val="18"/>
              </w:rPr>
            </w:pPr>
            <w:r w:rsidRPr="00A5336D">
              <w:rPr>
                <w:sz w:val="18"/>
                <w:szCs w:val="18"/>
              </w:rPr>
              <w:t>38.0</w:t>
            </w:r>
            <w:r w:rsidRPr="00A5336D">
              <w:rPr>
                <w:sz w:val="18"/>
                <w:szCs w:val="18"/>
              </w:rPr>
              <w:t>～</w:t>
            </w:r>
            <w:r w:rsidRPr="00A5336D">
              <w:rPr>
                <w:sz w:val="18"/>
                <w:szCs w:val="18"/>
              </w:rPr>
              <w:t>74.0</w:t>
            </w:r>
            <w:r w:rsidRPr="00A5336D">
              <w:rPr>
                <w:sz w:val="18"/>
                <w:szCs w:val="18"/>
              </w:rPr>
              <w:t>％</w:t>
            </w:r>
          </w:p>
        </w:tc>
        <w:tc>
          <w:tcPr>
            <w:tcW w:w="637" w:type="dxa"/>
            <w:vMerge/>
            <w:tcBorders>
              <w:top w:val="single" w:sz="4" w:space="0" w:color="D9D9D9" w:themeColor="background1" w:themeShade="D9"/>
            </w:tcBorders>
            <w:vAlign w:val="center"/>
          </w:tcPr>
          <w:p w14:paraId="0058EBB7" w14:textId="77777777" w:rsidR="00A5336D" w:rsidRPr="00A5336D" w:rsidRDefault="00A5336D" w:rsidP="00A5336D">
            <w:pPr>
              <w:rPr>
                <w:sz w:val="18"/>
                <w:szCs w:val="18"/>
              </w:rPr>
            </w:pPr>
          </w:p>
        </w:tc>
        <w:tc>
          <w:tcPr>
            <w:tcW w:w="1020" w:type="dxa"/>
            <w:vMerge/>
            <w:shd w:val="clear" w:color="auto" w:fill="auto"/>
            <w:noWrap/>
            <w:hideMark/>
          </w:tcPr>
          <w:p w14:paraId="6E57786F" w14:textId="77777777" w:rsidR="00A5336D" w:rsidRPr="00A5336D" w:rsidRDefault="00A5336D" w:rsidP="00A5336D">
            <w:pPr>
              <w:rPr>
                <w:sz w:val="18"/>
                <w:szCs w:val="18"/>
              </w:rPr>
            </w:pPr>
          </w:p>
        </w:tc>
        <w:tc>
          <w:tcPr>
            <w:tcW w:w="536" w:type="dxa"/>
            <w:vMerge/>
            <w:shd w:val="clear" w:color="auto" w:fill="auto"/>
            <w:vAlign w:val="center"/>
            <w:hideMark/>
          </w:tcPr>
          <w:p w14:paraId="2CB439EE" w14:textId="77777777" w:rsidR="00A5336D" w:rsidRPr="00A5336D" w:rsidRDefault="00A5336D" w:rsidP="00A5336D">
            <w:pPr>
              <w:jc w:val="center"/>
              <w:rPr>
                <w:sz w:val="18"/>
                <w:szCs w:val="18"/>
              </w:rPr>
            </w:pPr>
          </w:p>
        </w:tc>
        <w:tc>
          <w:tcPr>
            <w:tcW w:w="1379" w:type="dxa"/>
            <w:vMerge/>
            <w:shd w:val="clear" w:color="auto" w:fill="auto"/>
            <w:vAlign w:val="center"/>
          </w:tcPr>
          <w:p w14:paraId="191F2E37" w14:textId="77777777" w:rsidR="00A5336D" w:rsidRPr="00A5336D" w:rsidRDefault="00A5336D" w:rsidP="00A5336D">
            <w:pPr>
              <w:rPr>
                <w:sz w:val="18"/>
                <w:szCs w:val="18"/>
              </w:rPr>
            </w:pPr>
          </w:p>
        </w:tc>
      </w:tr>
      <w:tr w:rsidR="00A5336D" w:rsidRPr="00A5336D" w14:paraId="34DE6D83" w14:textId="77777777" w:rsidTr="000E137F">
        <w:trPr>
          <w:trHeight w:val="323"/>
        </w:trPr>
        <w:tc>
          <w:tcPr>
            <w:tcW w:w="2207" w:type="dxa"/>
            <w:vMerge/>
            <w:shd w:val="clear" w:color="auto" w:fill="F2F2F2" w:themeFill="background1" w:themeFillShade="F2"/>
            <w:vAlign w:val="center"/>
            <w:hideMark/>
          </w:tcPr>
          <w:p w14:paraId="1D642B84" w14:textId="77777777" w:rsidR="00A5336D" w:rsidRPr="00A5336D" w:rsidRDefault="00A5336D" w:rsidP="00A5336D">
            <w:pPr>
              <w:rPr>
                <w:sz w:val="18"/>
                <w:szCs w:val="18"/>
              </w:rPr>
            </w:pPr>
          </w:p>
        </w:tc>
        <w:tc>
          <w:tcPr>
            <w:tcW w:w="1404" w:type="dxa"/>
            <w:vMerge/>
            <w:shd w:val="clear" w:color="auto" w:fill="auto"/>
            <w:vAlign w:val="center"/>
            <w:hideMark/>
          </w:tcPr>
          <w:p w14:paraId="26E62419" w14:textId="77777777" w:rsidR="00A5336D" w:rsidRPr="00A5336D" w:rsidRDefault="00A5336D" w:rsidP="00A5336D">
            <w:pPr>
              <w:rPr>
                <w:sz w:val="18"/>
                <w:szCs w:val="18"/>
              </w:rPr>
            </w:pPr>
          </w:p>
        </w:tc>
        <w:tc>
          <w:tcPr>
            <w:tcW w:w="892" w:type="dxa"/>
            <w:tcBorders>
              <w:right w:val="single" w:sz="4" w:space="0" w:color="D9D9D9" w:themeColor="background1" w:themeShade="D9"/>
            </w:tcBorders>
            <w:shd w:val="clear" w:color="auto" w:fill="auto"/>
            <w:noWrap/>
            <w:hideMark/>
          </w:tcPr>
          <w:p w14:paraId="66038EF3" w14:textId="77777777" w:rsidR="00A5336D" w:rsidRPr="00A5336D" w:rsidRDefault="00A5336D" w:rsidP="00A5336D">
            <w:pPr>
              <w:rPr>
                <w:sz w:val="18"/>
                <w:szCs w:val="18"/>
              </w:rPr>
            </w:pPr>
            <w:r w:rsidRPr="00A5336D">
              <w:rPr>
                <w:sz w:val="18"/>
                <w:szCs w:val="18"/>
              </w:rPr>
              <w:t>リンパ球</w:t>
            </w:r>
          </w:p>
        </w:tc>
        <w:tc>
          <w:tcPr>
            <w:tcW w:w="1150" w:type="dxa"/>
            <w:tcBorders>
              <w:left w:val="single" w:sz="4" w:space="0" w:color="D9D9D9" w:themeColor="background1" w:themeShade="D9"/>
            </w:tcBorders>
            <w:shd w:val="clear" w:color="auto" w:fill="auto"/>
          </w:tcPr>
          <w:p w14:paraId="318FDF23" w14:textId="77777777" w:rsidR="00A5336D" w:rsidRPr="00A5336D" w:rsidRDefault="00A5336D" w:rsidP="00A5336D">
            <w:pPr>
              <w:rPr>
                <w:sz w:val="18"/>
                <w:szCs w:val="18"/>
              </w:rPr>
            </w:pPr>
            <w:r w:rsidRPr="00A5336D">
              <w:rPr>
                <w:sz w:val="18"/>
                <w:szCs w:val="18"/>
              </w:rPr>
              <w:t>16.5</w:t>
            </w:r>
            <w:r w:rsidRPr="00A5336D">
              <w:rPr>
                <w:sz w:val="18"/>
                <w:szCs w:val="18"/>
              </w:rPr>
              <w:t>～</w:t>
            </w:r>
            <w:r w:rsidRPr="00A5336D">
              <w:rPr>
                <w:sz w:val="18"/>
                <w:szCs w:val="18"/>
              </w:rPr>
              <w:t>49.5</w:t>
            </w:r>
            <w:r w:rsidRPr="00A5336D">
              <w:rPr>
                <w:sz w:val="18"/>
                <w:szCs w:val="18"/>
              </w:rPr>
              <w:t>％</w:t>
            </w:r>
          </w:p>
        </w:tc>
        <w:tc>
          <w:tcPr>
            <w:tcW w:w="637" w:type="dxa"/>
            <w:vMerge/>
            <w:tcBorders>
              <w:top w:val="single" w:sz="4" w:space="0" w:color="D9D9D9" w:themeColor="background1" w:themeShade="D9"/>
            </w:tcBorders>
            <w:vAlign w:val="center"/>
          </w:tcPr>
          <w:p w14:paraId="777019E7" w14:textId="77777777" w:rsidR="00A5336D" w:rsidRPr="00A5336D" w:rsidRDefault="00A5336D" w:rsidP="00A5336D">
            <w:pPr>
              <w:rPr>
                <w:sz w:val="18"/>
                <w:szCs w:val="18"/>
              </w:rPr>
            </w:pPr>
          </w:p>
        </w:tc>
        <w:tc>
          <w:tcPr>
            <w:tcW w:w="1020" w:type="dxa"/>
            <w:vMerge/>
            <w:shd w:val="clear" w:color="auto" w:fill="auto"/>
            <w:noWrap/>
            <w:hideMark/>
          </w:tcPr>
          <w:p w14:paraId="229EAB1B" w14:textId="77777777" w:rsidR="00A5336D" w:rsidRPr="00A5336D" w:rsidRDefault="00A5336D" w:rsidP="00A5336D">
            <w:pPr>
              <w:rPr>
                <w:sz w:val="18"/>
                <w:szCs w:val="18"/>
              </w:rPr>
            </w:pPr>
          </w:p>
        </w:tc>
        <w:tc>
          <w:tcPr>
            <w:tcW w:w="536" w:type="dxa"/>
            <w:vMerge/>
            <w:shd w:val="clear" w:color="auto" w:fill="auto"/>
            <w:vAlign w:val="center"/>
            <w:hideMark/>
          </w:tcPr>
          <w:p w14:paraId="3C16EBC6" w14:textId="77777777" w:rsidR="00A5336D" w:rsidRPr="00A5336D" w:rsidRDefault="00A5336D" w:rsidP="00A5336D">
            <w:pPr>
              <w:jc w:val="center"/>
              <w:rPr>
                <w:sz w:val="18"/>
                <w:szCs w:val="18"/>
              </w:rPr>
            </w:pPr>
          </w:p>
        </w:tc>
        <w:tc>
          <w:tcPr>
            <w:tcW w:w="1379" w:type="dxa"/>
            <w:vMerge/>
            <w:shd w:val="clear" w:color="auto" w:fill="auto"/>
            <w:vAlign w:val="center"/>
          </w:tcPr>
          <w:p w14:paraId="565FD0E9" w14:textId="77777777" w:rsidR="00A5336D" w:rsidRPr="00A5336D" w:rsidRDefault="00A5336D" w:rsidP="00A5336D">
            <w:pPr>
              <w:rPr>
                <w:sz w:val="18"/>
                <w:szCs w:val="18"/>
              </w:rPr>
            </w:pPr>
          </w:p>
        </w:tc>
      </w:tr>
      <w:tr w:rsidR="00A5336D" w:rsidRPr="00A5336D" w14:paraId="523665E6" w14:textId="77777777" w:rsidTr="000E137F">
        <w:trPr>
          <w:trHeight w:val="323"/>
        </w:trPr>
        <w:tc>
          <w:tcPr>
            <w:tcW w:w="2207" w:type="dxa"/>
            <w:vMerge/>
            <w:shd w:val="clear" w:color="auto" w:fill="F2F2F2" w:themeFill="background1" w:themeFillShade="F2"/>
            <w:vAlign w:val="center"/>
            <w:hideMark/>
          </w:tcPr>
          <w:p w14:paraId="541BFF86" w14:textId="77777777" w:rsidR="00A5336D" w:rsidRPr="00A5336D" w:rsidRDefault="00A5336D" w:rsidP="00A5336D">
            <w:pPr>
              <w:rPr>
                <w:sz w:val="18"/>
                <w:szCs w:val="18"/>
              </w:rPr>
            </w:pPr>
          </w:p>
        </w:tc>
        <w:tc>
          <w:tcPr>
            <w:tcW w:w="1404" w:type="dxa"/>
            <w:vMerge/>
            <w:shd w:val="clear" w:color="auto" w:fill="EDEDED"/>
            <w:vAlign w:val="center"/>
            <w:hideMark/>
          </w:tcPr>
          <w:p w14:paraId="512695B7" w14:textId="77777777" w:rsidR="00A5336D" w:rsidRPr="00A5336D" w:rsidRDefault="00A5336D" w:rsidP="00A5336D">
            <w:pPr>
              <w:rPr>
                <w:sz w:val="18"/>
                <w:szCs w:val="18"/>
              </w:rPr>
            </w:pPr>
          </w:p>
        </w:tc>
        <w:tc>
          <w:tcPr>
            <w:tcW w:w="892" w:type="dxa"/>
            <w:tcBorders>
              <w:right w:val="single" w:sz="4" w:space="0" w:color="D9D9D9" w:themeColor="background1" w:themeShade="D9"/>
            </w:tcBorders>
            <w:shd w:val="clear" w:color="auto" w:fill="EDEDED"/>
            <w:noWrap/>
            <w:hideMark/>
          </w:tcPr>
          <w:p w14:paraId="504A65BF" w14:textId="77777777" w:rsidR="00A5336D" w:rsidRPr="00A5336D" w:rsidRDefault="00A5336D" w:rsidP="00A5336D">
            <w:pPr>
              <w:rPr>
                <w:sz w:val="18"/>
                <w:szCs w:val="18"/>
              </w:rPr>
            </w:pPr>
            <w:r w:rsidRPr="00A5336D">
              <w:rPr>
                <w:sz w:val="18"/>
                <w:szCs w:val="18"/>
              </w:rPr>
              <w:t>単球</w:t>
            </w:r>
          </w:p>
        </w:tc>
        <w:tc>
          <w:tcPr>
            <w:tcW w:w="1150" w:type="dxa"/>
            <w:tcBorders>
              <w:left w:val="single" w:sz="4" w:space="0" w:color="D9D9D9" w:themeColor="background1" w:themeShade="D9"/>
            </w:tcBorders>
            <w:shd w:val="clear" w:color="auto" w:fill="EDEDED"/>
          </w:tcPr>
          <w:p w14:paraId="512E292D" w14:textId="77777777" w:rsidR="00A5336D" w:rsidRPr="00A5336D" w:rsidRDefault="00A5336D" w:rsidP="00A5336D">
            <w:pPr>
              <w:rPr>
                <w:sz w:val="18"/>
                <w:szCs w:val="18"/>
              </w:rPr>
            </w:pPr>
            <w:r w:rsidRPr="00A5336D">
              <w:rPr>
                <w:sz w:val="18"/>
                <w:szCs w:val="18"/>
              </w:rPr>
              <w:t>2.0</w:t>
            </w:r>
            <w:r w:rsidRPr="00A5336D">
              <w:rPr>
                <w:sz w:val="18"/>
                <w:szCs w:val="18"/>
              </w:rPr>
              <w:t>～</w:t>
            </w:r>
            <w:r w:rsidRPr="00A5336D">
              <w:rPr>
                <w:sz w:val="18"/>
                <w:szCs w:val="18"/>
              </w:rPr>
              <w:t>10.0</w:t>
            </w:r>
            <w:r w:rsidRPr="00A5336D">
              <w:rPr>
                <w:sz w:val="18"/>
                <w:szCs w:val="18"/>
              </w:rPr>
              <w:t>％</w:t>
            </w:r>
          </w:p>
        </w:tc>
        <w:tc>
          <w:tcPr>
            <w:tcW w:w="637" w:type="dxa"/>
            <w:vMerge/>
            <w:tcBorders>
              <w:top w:val="single" w:sz="4" w:space="0" w:color="D9D9D9" w:themeColor="background1" w:themeShade="D9"/>
            </w:tcBorders>
            <w:vAlign w:val="center"/>
          </w:tcPr>
          <w:p w14:paraId="72EE868D" w14:textId="77777777" w:rsidR="00A5336D" w:rsidRPr="00A5336D" w:rsidRDefault="00A5336D" w:rsidP="00A5336D">
            <w:pPr>
              <w:rPr>
                <w:sz w:val="18"/>
                <w:szCs w:val="18"/>
              </w:rPr>
            </w:pPr>
          </w:p>
        </w:tc>
        <w:tc>
          <w:tcPr>
            <w:tcW w:w="1020" w:type="dxa"/>
            <w:vMerge/>
            <w:shd w:val="clear" w:color="auto" w:fill="auto"/>
            <w:noWrap/>
            <w:hideMark/>
          </w:tcPr>
          <w:p w14:paraId="43ACBBF2" w14:textId="77777777" w:rsidR="00A5336D" w:rsidRPr="00A5336D" w:rsidRDefault="00A5336D" w:rsidP="00A5336D">
            <w:pPr>
              <w:rPr>
                <w:sz w:val="18"/>
                <w:szCs w:val="18"/>
              </w:rPr>
            </w:pPr>
          </w:p>
        </w:tc>
        <w:tc>
          <w:tcPr>
            <w:tcW w:w="536" w:type="dxa"/>
            <w:vMerge/>
            <w:shd w:val="clear" w:color="auto" w:fill="auto"/>
            <w:vAlign w:val="center"/>
            <w:hideMark/>
          </w:tcPr>
          <w:p w14:paraId="54B2FBF8" w14:textId="77777777" w:rsidR="00A5336D" w:rsidRPr="00A5336D" w:rsidRDefault="00A5336D" w:rsidP="00A5336D">
            <w:pPr>
              <w:jc w:val="center"/>
              <w:rPr>
                <w:sz w:val="18"/>
                <w:szCs w:val="18"/>
              </w:rPr>
            </w:pPr>
          </w:p>
        </w:tc>
        <w:tc>
          <w:tcPr>
            <w:tcW w:w="1379" w:type="dxa"/>
            <w:vMerge/>
            <w:shd w:val="clear" w:color="auto" w:fill="auto"/>
            <w:vAlign w:val="center"/>
          </w:tcPr>
          <w:p w14:paraId="717936C0" w14:textId="77777777" w:rsidR="00A5336D" w:rsidRPr="00A5336D" w:rsidRDefault="00A5336D" w:rsidP="00A5336D">
            <w:pPr>
              <w:rPr>
                <w:sz w:val="18"/>
                <w:szCs w:val="18"/>
              </w:rPr>
            </w:pPr>
          </w:p>
        </w:tc>
      </w:tr>
      <w:tr w:rsidR="00A5336D" w:rsidRPr="00A5336D" w14:paraId="7131ACF9" w14:textId="77777777" w:rsidTr="000E137F">
        <w:trPr>
          <w:trHeight w:val="323"/>
        </w:trPr>
        <w:tc>
          <w:tcPr>
            <w:tcW w:w="2207" w:type="dxa"/>
            <w:vMerge/>
            <w:shd w:val="clear" w:color="auto" w:fill="F2F2F2" w:themeFill="background1" w:themeFillShade="F2"/>
            <w:vAlign w:val="center"/>
            <w:hideMark/>
          </w:tcPr>
          <w:p w14:paraId="0BF01607" w14:textId="77777777" w:rsidR="00A5336D" w:rsidRPr="00A5336D" w:rsidRDefault="00A5336D" w:rsidP="00A5336D">
            <w:pPr>
              <w:rPr>
                <w:sz w:val="18"/>
                <w:szCs w:val="18"/>
              </w:rPr>
            </w:pPr>
          </w:p>
        </w:tc>
        <w:tc>
          <w:tcPr>
            <w:tcW w:w="1404" w:type="dxa"/>
            <w:vMerge/>
            <w:shd w:val="clear" w:color="auto" w:fill="auto"/>
            <w:vAlign w:val="center"/>
            <w:hideMark/>
          </w:tcPr>
          <w:p w14:paraId="1489CC7C" w14:textId="77777777" w:rsidR="00A5336D" w:rsidRPr="00A5336D" w:rsidRDefault="00A5336D" w:rsidP="00A5336D">
            <w:pPr>
              <w:rPr>
                <w:sz w:val="18"/>
                <w:szCs w:val="18"/>
              </w:rPr>
            </w:pPr>
          </w:p>
        </w:tc>
        <w:tc>
          <w:tcPr>
            <w:tcW w:w="892" w:type="dxa"/>
            <w:tcBorders>
              <w:right w:val="single" w:sz="4" w:space="0" w:color="D9D9D9" w:themeColor="background1" w:themeShade="D9"/>
            </w:tcBorders>
            <w:shd w:val="clear" w:color="auto" w:fill="auto"/>
            <w:noWrap/>
            <w:hideMark/>
          </w:tcPr>
          <w:p w14:paraId="05765E88" w14:textId="77777777" w:rsidR="00A5336D" w:rsidRPr="00A5336D" w:rsidRDefault="00A5336D" w:rsidP="00A5336D">
            <w:pPr>
              <w:rPr>
                <w:sz w:val="18"/>
                <w:szCs w:val="18"/>
              </w:rPr>
            </w:pPr>
            <w:r w:rsidRPr="00A5336D">
              <w:rPr>
                <w:sz w:val="18"/>
                <w:szCs w:val="18"/>
              </w:rPr>
              <w:t>好酸球</w:t>
            </w:r>
          </w:p>
        </w:tc>
        <w:tc>
          <w:tcPr>
            <w:tcW w:w="1150" w:type="dxa"/>
            <w:tcBorders>
              <w:left w:val="single" w:sz="4" w:space="0" w:color="D9D9D9" w:themeColor="background1" w:themeShade="D9"/>
            </w:tcBorders>
            <w:shd w:val="clear" w:color="auto" w:fill="auto"/>
          </w:tcPr>
          <w:p w14:paraId="291544B3" w14:textId="77777777" w:rsidR="00A5336D" w:rsidRPr="00A5336D" w:rsidRDefault="00A5336D" w:rsidP="00A5336D">
            <w:pPr>
              <w:rPr>
                <w:sz w:val="18"/>
                <w:szCs w:val="18"/>
              </w:rPr>
            </w:pPr>
            <w:r w:rsidRPr="00A5336D">
              <w:rPr>
                <w:sz w:val="18"/>
                <w:szCs w:val="18"/>
              </w:rPr>
              <w:t>0.0</w:t>
            </w:r>
            <w:r w:rsidRPr="00A5336D">
              <w:rPr>
                <w:sz w:val="18"/>
                <w:szCs w:val="18"/>
              </w:rPr>
              <w:t>～</w:t>
            </w:r>
            <w:r w:rsidRPr="00A5336D">
              <w:rPr>
                <w:sz w:val="18"/>
                <w:szCs w:val="18"/>
              </w:rPr>
              <w:t>8.5</w:t>
            </w:r>
            <w:r w:rsidRPr="00A5336D">
              <w:rPr>
                <w:sz w:val="18"/>
                <w:szCs w:val="18"/>
              </w:rPr>
              <w:t>％</w:t>
            </w:r>
          </w:p>
        </w:tc>
        <w:tc>
          <w:tcPr>
            <w:tcW w:w="637" w:type="dxa"/>
            <w:vMerge/>
            <w:tcBorders>
              <w:top w:val="single" w:sz="4" w:space="0" w:color="D9D9D9" w:themeColor="background1" w:themeShade="D9"/>
            </w:tcBorders>
            <w:vAlign w:val="center"/>
          </w:tcPr>
          <w:p w14:paraId="2FF950D5" w14:textId="77777777" w:rsidR="00A5336D" w:rsidRPr="00A5336D" w:rsidRDefault="00A5336D" w:rsidP="00A5336D">
            <w:pPr>
              <w:rPr>
                <w:sz w:val="18"/>
                <w:szCs w:val="18"/>
              </w:rPr>
            </w:pPr>
          </w:p>
        </w:tc>
        <w:tc>
          <w:tcPr>
            <w:tcW w:w="1020" w:type="dxa"/>
            <w:vMerge/>
            <w:shd w:val="clear" w:color="auto" w:fill="auto"/>
            <w:noWrap/>
            <w:hideMark/>
          </w:tcPr>
          <w:p w14:paraId="0A9ED200" w14:textId="77777777" w:rsidR="00A5336D" w:rsidRPr="00A5336D" w:rsidRDefault="00A5336D" w:rsidP="00A5336D">
            <w:pPr>
              <w:rPr>
                <w:sz w:val="18"/>
                <w:szCs w:val="18"/>
              </w:rPr>
            </w:pPr>
          </w:p>
        </w:tc>
        <w:tc>
          <w:tcPr>
            <w:tcW w:w="536" w:type="dxa"/>
            <w:vMerge/>
            <w:shd w:val="clear" w:color="auto" w:fill="auto"/>
            <w:vAlign w:val="center"/>
            <w:hideMark/>
          </w:tcPr>
          <w:p w14:paraId="09EAFC95" w14:textId="77777777" w:rsidR="00A5336D" w:rsidRPr="00A5336D" w:rsidRDefault="00A5336D" w:rsidP="00A5336D">
            <w:pPr>
              <w:jc w:val="center"/>
              <w:rPr>
                <w:sz w:val="18"/>
                <w:szCs w:val="18"/>
              </w:rPr>
            </w:pPr>
          </w:p>
        </w:tc>
        <w:tc>
          <w:tcPr>
            <w:tcW w:w="1379" w:type="dxa"/>
            <w:vMerge/>
            <w:shd w:val="clear" w:color="auto" w:fill="auto"/>
            <w:vAlign w:val="center"/>
          </w:tcPr>
          <w:p w14:paraId="16E8848C" w14:textId="77777777" w:rsidR="00A5336D" w:rsidRPr="00A5336D" w:rsidRDefault="00A5336D" w:rsidP="00A5336D">
            <w:pPr>
              <w:rPr>
                <w:sz w:val="18"/>
                <w:szCs w:val="18"/>
              </w:rPr>
            </w:pPr>
          </w:p>
        </w:tc>
      </w:tr>
      <w:tr w:rsidR="00A5336D" w:rsidRPr="00A5336D" w14:paraId="367BEBB2" w14:textId="77777777" w:rsidTr="000E137F">
        <w:trPr>
          <w:trHeight w:val="323"/>
        </w:trPr>
        <w:tc>
          <w:tcPr>
            <w:tcW w:w="2207" w:type="dxa"/>
            <w:vMerge/>
            <w:shd w:val="clear" w:color="auto" w:fill="F2F2F2" w:themeFill="background1" w:themeFillShade="F2"/>
            <w:vAlign w:val="center"/>
            <w:hideMark/>
          </w:tcPr>
          <w:p w14:paraId="19C5BC8D" w14:textId="77777777" w:rsidR="00A5336D" w:rsidRPr="00A5336D" w:rsidRDefault="00A5336D" w:rsidP="00A5336D">
            <w:pPr>
              <w:rPr>
                <w:sz w:val="18"/>
                <w:szCs w:val="18"/>
              </w:rPr>
            </w:pPr>
          </w:p>
        </w:tc>
        <w:tc>
          <w:tcPr>
            <w:tcW w:w="1404" w:type="dxa"/>
            <w:vMerge/>
            <w:shd w:val="clear" w:color="auto" w:fill="EDEDED"/>
            <w:vAlign w:val="center"/>
            <w:hideMark/>
          </w:tcPr>
          <w:p w14:paraId="51DF3CDF" w14:textId="77777777" w:rsidR="00A5336D" w:rsidRPr="00A5336D" w:rsidRDefault="00A5336D" w:rsidP="00A5336D">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EDEDED"/>
            <w:noWrap/>
            <w:hideMark/>
          </w:tcPr>
          <w:p w14:paraId="7C2F1412" w14:textId="77777777" w:rsidR="00A5336D" w:rsidRPr="00A5336D" w:rsidRDefault="00A5336D" w:rsidP="00A5336D">
            <w:pPr>
              <w:rPr>
                <w:sz w:val="18"/>
                <w:szCs w:val="18"/>
              </w:rPr>
            </w:pPr>
            <w:r w:rsidRPr="00A5336D">
              <w:rPr>
                <w:sz w:val="18"/>
                <w:szCs w:val="18"/>
              </w:rPr>
              <w:t>好塩基球</w:t>
            </w:r>
          </w:p>
        </w:tc>
        <w:tc>
          <w:tcPr>
            <w:tcW w:w="1150" w:type="dxa"/>
            <w:tcBorders>
              <w:left w:val="single" w:sz="4" w:space="0" w:color="D9D9D9" w:themeColor="background1" w:themeShade="D9"/>
            </w:tcBorders>
            <w:shd w:val="clear" w:color="auto" w:fill="EDEDED"/>
          </w:tcPr>
          <w:p w14:paraId="3521E74F" w14:textId="77777777" w:rsidR="00A5336D" w:rsidRPr="00A5336D" w:rsidRDefault="00A5336D" w:rsidP="00A5336D">
            <w:pPr>
              <w:rPr>
                <w:sz w:val="18"/>
                <w:szCs w:val="18"/>
              </w:rPr>
            </w:pPr>
            <w:r w:rsidRPr="00A5336D">
              <w:rPr>
                <w:sz w:val="18"/>
                <w:szCs w:val="18"/>
              </w:rPr>
              <w:t>0.0</w:t>
            </w:r>
            <w:r w:rsidRPr="00A5336D">
              <w:rPr>
                <w:sz w:val="18"/>
                <w:szCs w:val="18"/>
              </w:rPr>
              <w:t>～</w:t>
            </w:r>
            <w:r w:rsidRPr="00A5336D">
              <w:rPr>
                <w:sz w:val="18"/>
                <w:szCs w:val="18"/>
              </w:rPr>
              <w:t>2.5</w:t>
            </w:r>
            <w:r w:rsidRPr="00A5336D">
              <w:rPr>
                <w:sz w:val="18"/>
                <w:szCs w:val="18"/>
              </w:rPr>
              <w:t>％</w:t>
            </w:r>
          </w:p>
        </w:tc>
        <w:tc>
          <w:tcPr>
            <w:tcW w:w="637" w:type="dxa"/>
            <w:vMerge/>
            <w:tcBorders>
              <w:top w:val="single" w:sz="4" w:space="0" w:color="D9D9D9" w:themeColor="background1" w:themeShade="D9"/>
            </w:tcBorders>
            <w:vAlign w:val="center"/>
          </w:tcPr>
          <w:p w14:paraId="70B38369" w14:textId="77777777" w:rsidR="00A5336D" w:rsidRPr="00A5336D" w:rsidRDefault="00A5336D" w:rsidP="00A5336D">
            <w:pPr>
              <w:rPr>
                <w:sz w:val="18"/>
                <w:szCs w:val="18"/>
              </w:rPr>
            </w:pPr>
          </w:p>
        </w:tc>
        <w:tc>
          <w:tcPr>
            <w:tcW w:w="1020" w:type="dxa"/>
            <w:vMerge/>
            <w:shd w:val="clear" w:color="auto" w:fill="auto"/>
            <w:noWrap/>
            <w:hideMark/>
          </w:tcPr>
          <w:p w14:paraId="31C53873" w14:textId="77777777" w:rsidR="00A5336D" w:rsidRPr="00A5336D" w:rsidRDefault="00A5336D" w:rsidP="00A5336D">
            <w:pPr>
              <w:rPr>
                <w:sz w:val="18"/>
                <w:szCs w:val="18"/>
              </w:rPr>
            </w:pPr>
          </w:p>
        </w:tc>
        <w:tc>
          <w:tcPr>
            <w:tcW w:w="536" w:type="dxa"/>
            <w:vMerge/>
            <w:shd w:val="clear" w:color="auto" w:fill="auto"/>
            <w:vAlign w:val="center"/>
            <w:hideMark/>
          </w:tcPr>
          <w:p w14:paraId="76135D6E" w14:textId="77777777" w:rsidR="00A5336D" w:rsidRPr="00A5336D" w:rsidRDefault="00A5336D" w:rsidP="00A5336D">
            <w:pPr>
              <w:jc w:val="center"/>
              <w:rPr>
                <w:sz w:val="18"/>
                <w:szCs w:val="18"/>
              </w:rPr>
            </w:pPr>
          </w:p>
        </w:tc>
        <w:tc>
          <w:tcPr>
            <w:tcW w:w="1379" w:type="dxa"/>
            <w:vMerge/>
            <w:shd w:val="clear" w:color="auto" w:fill="auto"/>
            <w:vAlign w:val="center"/>
          </w:tcPr>
          <w:p w14:paraId="5FF43401" w14:textId="77777777" w:rsidR="00A5336D" w:rsidRPr="00A5336D" w:rsidRDefault="00A5336D" w:rsidP="00A5336D">
            <w:pPr>
              <w:rPr>
                <w:sz w:val="18"/>
                <w:szCs w:val="18"/>
              </w:rPr>
            </w:pPr>
          </w:p>
        </w:tc>
      </w:tr>
      <w:tr w:rsidR="00A5336D" w:rsidRPr="00A5336D" w14:paraId="5498CDAD" w14:textId="77777777" w:rsidTr="000E137F">
        <w:trPr>
          <w:trHeight w:val="323"/>
        </w:trPr>
        <w:tc>
          <w:tcPr>
            <w:tcW w:w="2207" w:type="dxa"/>
            <w:vMerge/>
            <w:shd w:val="clear" w:color="auto" w:fill="F2F2F2" w:themeFill="background1" w:themeFillShade="F2"/>
            <w:vAlign w:val="center"/>
          </w:tcPr>
          <w:p w14:paraId="4B0DE3A1" w14:textId="77777777" w:rsidR="00A5336D" w:rsidRPr="00A5336D" w:rsidRDefault="00A5336D" w:rsidP="00A5336D">
            <w:pPr>
              <w:rPr>
                <w:sz w:val="18"/>
                <w:szCs w:val="18"/>
              </w:rPr>
            </w:pPr>
          </w:p>
        </w:tc>
        <w:tc>
          <w:tcPr>
            <w:tcW w:w="1404" w:type="dxa"/>
            <w:vMerge w:val="restart"/>
            <w:shd w:val="clear" w:color="auto" w:fill="auto"/>
            <w:vAlign w:val="center"/>
          </w:tcPr>
          <w:p w14:paraId="6EE27AC4" w14:textId="77777777" w:rsidR="00A5336D" w:rsidRPr="00A5336D" w:rsidRDefault="00A5336D" w:rsidP="00A5336D">
            <w:pPr>
              <w:rPr>
                <w:sz w:val="18"/>
                <w:szCs w:val="18"/>
              </w:rPr>
            </w:pPr>
            <w:r w:rsidRPr="00A5336D">
              <w:rPr>
                <w:sz w:val="18"/>
                <w:szCs w:val="18"/>
              </w:rPr>
              <w:t>機械法（絶対数）</w:t>
            </w:r>
          </w:p>
        </w:tc>
        <w:tc>
          <w:tcPr>
            <w:tcW w:w="892" w:type="dxa"/>
            <w:tcBorders>
              <w:bottom w:val="single" w:sz="4" w:space="0" w:color="D9D9D9" w:themeColor="background1" w:themeShade="D9"/>
              <w:right w:val="single" w:sz="4" w:space="0" w:color="D9D9D9" w:themeColor="background1" w:themeShade="D9"/>
            </w:tcBorders>
            <w:shd w:val="clear" w:color="auto" w:fill="auto"/>
            <w:noWrap/>
          </w:tcPr>
          <w:p w14:paraId="018CA4E6" w14:textId="77777777" w:rsidR="00A5336D" w:rsidRPr="00A5336D" w:rsidRDefault="00A5336D" w:rsidP="00A5336D">
            <w:pPr>
              <w:rPr>
                <w:sz w:val="18"/>
                <w:szCs w:val="18"/>
              </w:rPr>
            </w:pPr>
            <w:r w:rsidRPr="00A5336D">
              <w:rPr>
                <w:sz w:val="18"/>
                <w:szCs w:val="18"/>
              </w:rPr>
              <w:t>好中球（絶対数）</w:t>
            </w:r>
          </w:p>
        </w:tc>
        <w:tc>
          <w:tcPr>
            <w:tcW w:w="1150" w:type="dxa"/>
            <w:tcBorders>
              <w:left w:val="single" w:sz="4" w:space="0" w:color="D9D9D9" w:themeColor="background1" w:themeShade="D9"/>
            </w:tcBorders>
            <w:shd w:val="clear" w:color="auto" w:fill="auto"/>
          </w:tcPr>
          <w:p w14:paraId="0B9EAA0E" w14:textId="77777777" w:rsidR="00A5336D" w:rsidRPr="00A5336D" w:rsidRDefault="00A5336D" w:rsidP="00A5336D">
            <w:pPr>
              <w:rPr>
                <w:sz w:val="18"/>
                <w:szCs w:val="18"/>
              </w:rPr>
            </w:pPr>
            <w:r w:rsidRPr="00A5336D">
              <w:rPr>
                <w:sz w:val="18"/>
                <w:szCs w:val="18"/>
              </w:rPr>
              <w:t>1</w:t>
            </w:r>
            <w:r w:rsidRPr="00A5336D">
              <w:rPr>
                <w:rFonts w:hint="eastAsia"/>
                <w:sz w:val="18"/>
                <w:szCs w:val="18"/>
              </w:rPr>
              <w:t>8</w:t>
            </w:r>
            <w:r w:rsidRPr="00A5336D">
              <w:rPr>
                <w:sz w:val="18"/>
                <w:szCs w:val="18"/>
              </w:rPr>
              <w:t>00</w:t>
            </w:r>
            <w:r w:rsidRPr="00A5336D">
              <w:rPr>
                <w:sz w:val="18"/>
                <w:szCs w:val="18"/>
              </w:rPr>
              <w:t>～</w:t>
            </w:r>
            <w:r w:rsidRPr="00A5336D">
              <w:rPr>
                <w:sz w:val="18"/>
                <w:szCs w:val="18"/>
              </w:rPr>
              <w:t>7500</w:t>
            </w:r>
            <w:r w:rsidRPr="00A5336D">
              <w:rPr>
                <w:sz w:val="18"/>
                <w:szCs w:val="18"/>
                <w:vertAlign w:val="superscript"/>
              </w:rPr>
              <w:t xml:space="preserve"> </w:t>
            </w:r>
            <w:r w:rsidRPr="00A5336D">
              <w:rPr>
                <w:sz w:val="18"/>
                <w:szCs w:val="18"/>
              </w:rPr>
              <w:t>/</w:t>
            </w:r>
            <w:proofErr w:type="spellStart"/>
            <w:r w:rsidRPr="00A5336D">
              <w:rPr>
                <w:sz w:val="18"/>
                <w:szCs w:val="18"/>
              </w:rPr>
              <w:t>μL</w:t>
            </w:r>
            <w:proofErr w:type="spellEnd"/>
          </w:p>
        </w:tc>
        <w:tc>
          <w:tcPr>
            <w:tcW w:w="637" w:type="dxa"/>
            <w:vMerge w:val="restart"/>
            <w:tcBorders>
              <w:top w:val="single" w:sz="4" w:space="0" w:color="D9D9D9" w:themeColor="background1" w:themeShade="D9"/>
            </w:tcBorders>
            <w:vAlign w:val="center"/>
          </w:tcPr>
          <w:p w14:paraId="60EE8BCA" w14:textId="77777777" w:rsidR="00A5336D" w:rsidRPr="00A5336D" w:rsidRDefault="00A5336D" w:rsidP="00A5336D">
            <w:pPr>
              <w:rPr>
                <w:sz w:val="18"/>
                <w:szCs w:val="18"/>
              </w:rPr>
            </w:pPr>
            <w:r w:rsidRPr="00A5336D">
              <w:rPr>
                <w:sz w:val="18"/>
                <w:szCs w:val="18"/>
              </w:rPr>
              <w:t>(</w:t>
            </w:r>
            <w:r w:rsidRPr="00A5336D">
              <w:rPr>
                <w:sz w:val="18"/>
                <w:szCs w:val="18"/>
              </w:rPr>
              <w:t>提</w:t>
            </w:r>
            <w:r w:rsidRPr="00A5336D">
              <w:rPr>
                <w:sz w:val="18"/>
                <w:szCs w:val="18"/>
              </w:rPr>
              <w:t>)</w:t>
            </w:r>
          </w:p>
        </w:tc>
        <w:tc>
          <w:tcPr>
            <w:tcW w:w="1020" w:type="dxa"/>
            <w:vMerge/>
            <w:shd w:val="clear" w:color="auto" w:fill="auto"/>
            <w:noWrap/>
          </w:tcPr>
          <w:p w14:paraId="3A75AC46" w14:textId="77777777" w:rsidR="00A5336D" w:rsidRPr="00A5336D" w:rsidRDefault="00A5336D" w:rsidP="00A5336D">
            <w:pPr>
              <w:rPr>
                <w:sz w:val="18"/>
                <w:szCs w:val="18"/>
              </w:rPr>
            </w:pPr>
          </w:p>
        </w:tc>
        <w:tc>
          <w:tcPr>
            <w:tcW w:w="536" w:type="dxa"/>
            <w:vMerge/>
            <w:shd w:val="clear" w:color="auto" w:fill="auto"/>
            <w:vAlign w:val="center"/>
          </w:tcPr>
          <w:p w14:paraId="4F5EBA2B" w14:textId="77777777" w:rsidR="00A5336D" w:rsidRPr="00A5336D" w:rsidRDefault="00A5336D" w:rsidP="00A5336D">
            <w:pPr>
              <w:jc w:val="center"/>
              <w:rPr>
                <w:sz w:val="18"/>
                <w:szCs w:val="18"/>
              </w:rPr>
            </w:pPr>
          </w:p>
        </w:tc>
        <w:tc>
          <w:tcPr>
            <w:tcW w:w="1379" w:type="dxa"/>
            <w:vMerge/>
            <w:shd w:val="clear" w:color="auto" w:fill="auto"/>
            <w:vAlign w:val="center"/>
          </w:tcPr>
          <w:p w14:paraId="0018DB11" w14:textId="77777777" w:rsidR="00A5336D" w:rsidRPr="00A5336D" w:rsidRDefault="00A5336D" w:rsidP="00A5336D">
            <w:pPr>
              <w:rPr>
                <w:sz w:val="18"/>
                <w:szCs w:val="18"/>
              </w:rPr>
            </w:pPr>
          </w:p>
        </w:tc>
      </w:tr>
      <w:tr w:rsidR="00A5336D" w:rsidRPr="00A5336D" w14:paraId="2C66A5B2" w14:textId="77777777" w:rsidTr="000E137F">
        <w:trPr>
          <w:trHeight w:val="323"/>
        </w:trPr>
        <w:tc>
          <w:tcPr>
            <w:tcW w:w="2207" w:type="dxa"/>
            <w:vMerge/>
            <w:shd w:val="clear" w:color="auto" w:fill="F2F2F2" w:themeFill="background1" w:themeFillShade="F2"/>
            <w:vAlign w:val="center"/>
          </w:tcPr>
          <w:p w14:paraId="05175007" w14:textId="77777777" w:rsidR="00A5336D" w:rsidRPr="00A5336D" w:rsidRDefault="00A5336D" w:rsidP="00A5336D">
            <w:pPr>
              <w:rPr>
                <w:sz w:val="18"/>
                <w:szCs w:val="18"/>
              </w:rPr>
            </w:pPr>
          </w:p>
        </w:tc>
        <w:tc>
          <w:tcPr>
            <w:tcW w:w="1404" w:type="dxa"/>
            <w:vMerge/>
            <w:shd w:val="clear" w:color="auto" w:fill="auto"/>
            <w:vAlign w:val="center"/>
          </w:tcPr>
          <w:p w14:paraId="6A65C60D" w14:textId="77777777" w:rsidR="00A5336D" w:rsidRPr="00A5336D" w:rsidRDefault="00A5336D" w:rsidP="00A5336D">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EDEDED"/>
            <w:noWrap/>
          </w:tcPr>
          <w:p w14:paraId="5D6BD2B0" w14:textId="77777777" w:rsidR="00A5336D" w:rsidRPr="00A5336D" w:rsidRDefault="00A5336D" w:rsidP="00A5336D">
            <w:pPr>
              <w:rPr>
                <w:sz w:val="18"/>
                <w:szCs w:val="18"/>
              </w:rPr>
            </w:pPr>
            <w:r w:rsidRPr="00A5336D">
              <w:rPr>
                <w:sz w:val="18"/>
                <w:szCs w:val="18"/>
              </w:rPr>
              <w:t>リンパ球（絶対数）</w:t>
            </w:r>
          </w:p>
        </w:tc>
        <w:tc>
          <w:tcPr>
            <w:tcW w:w="1150" w:type="dxa"/>
            <w:tcBorders>
              <w:left w:val="single" w:sz="4" w:space="0" w:color="D9D9D9" w:themeColor="background1" w:themeShade="D9"/>
            </w:tcBorders>
            <w:shd w:val="clear" w:color="auto" w:fill="EDEDED"/>
          </w:tcPr>
          <w:p w14:paraId="0C7E8E58" w14:textId="77777777" w:rsidR="00A5336D" w:rsidRPr="00A5336D" w:rsidRDefault="00A5336D" w:rsidP="00A5336D">
            <w:pPr>
              <w:rPr>
                <w:sz w:val="18"/>
                <w:szCs w:val="18"/>
              </w:rPr>
            </w:pPr>
            <w:r w:rsidRPr="00A5336D">
              <w:rPr>
                <w:sz w:val="18"/>
                <w:szCs w:val="18"/>
              </w:rPr>
              <w:t>1000</w:t>
            </w:r>
            <w:r w:rsidRPr="00A5336D">
              <w:rPr>
                <w:sz w:val="18"/>
                <w:szCs w:val="18"/>
              </w:rPr>
              <w:t>～</w:t>
            </w:r>
            <w:r w:rsidRPr="00A5336D">
              <w:rPr>
                <w:sz w:val="18"/>
                <w:szCs w:val="18"/>
              </w:rPr>
              <w:t>4000</w:t>
            </w:r>
            <w:r w:rsidRPr="00A5336D">
              <w:rPr>
                <w:sz w:val="18"/>
                <w:szCs w:val="18"/>
                <w:vertAlign w:val="superscript"/>
              </w:rPr>
              <w:t xml:space="preserve"> </w:t>
            </w:r>
            <w:r w:rsidRPr="00A5336D">
              <w:rPr>
                <w:sz w:val="18"/>
                <w:szCs w:val="18"/>
              </w:rPr>
              <w:t>/</w:t>
            </w:r>
            <w:proofErr w:type="spellStart"/>
            <w:r w:rsidRPr="00A5336D">
              <w:rPr>
                <w:sz w:val="18"/>
                <w:szCs w:val="18"/>
              </w:rPr>
              <w:t>μL</w:t>
            </w:r>
            <w:proofErr w:type="spellEnd"/>
          </w:p>
        </w:tc>
        <w:tc>
          <w:tcPr>
            <w:tcW w:w="637" w:type="dxa"/>
            <w:vMerge/>
            <w:vAlign w:val="center"/>
          </w:tcPr>
          <w:p w14:paraId="6E2788BA" w14:textId="77777777" w:rsidR="00A5336D" w:rsidRPr="00A5336D" w:rsidRDefault="00A5336D" w:rsidP="00A5336D">
            <w:pPr>
              <w:rPr>
                <w:sz w:val="18"/>
                <w:szCs w:val="18"/>
              </w:rPr>
            </w:pPr>
          </w:p>
        </w:tc>
        <w:tc>
          <w:tcPr>
            <w:tcW w:w="1020" w:type="dxa"/>
            <w:vMerge/>
            <w:shd w:val="clear" w:color="auto" w:fill="auto"/>
            <w:noWrap/>
          </w:tcPr>
          <w:p w14:paraId="7DB541B3" w14:textId="77777777" w:rsidR="00A5336D" w:rsidRPr="00A5336D" w:rsidRDefault="00A5336D" w:rsidP="00A5336D">
            <w:pPr>
              <w:rPr>
                <w:sz w:val="18"/>
                <w:szCs w:val="18"/>
              </w:rPr>
            </w:pPr>
          </w:p>
        </w:tc>
        <w:tc>
          <w:tcPr>
            <w:tcW w:w="536" w:type="dxa"/>
            <w:vMerge/>
            <w:shd w:val="clear" w:color="auto" w:fill="auto"/>
            <w:vAlign w:val="center"/>
          </w:tcPr>
          <w:p w14:paraId="2DA6733A" w14:textId="77777777" w:rsidR="00A5336D" w:rsidRPr="00A5336D" w:rsidRDefault="00A5336D" w:rsidP="00A5336D">
            <w:pPr>
              <w:jc w:val="center"/>
              <w:rPr>
                <w:sz w:val="18"/>
                <w:szCs w:val="18"/>
              </w:rPr>
            </w:pPr>
          </w:p>
        </w:tc>
        <w:tc>
          <w:tcPr>
            <w:tcW w:w="1379" w:type="dxa"/>
            <w:vMerge/>
            <w:shd w:val="clear" w:color="auto" w:fill="auto"/>
            <w:vAlign w:val="center"/>
          </w:tcPr>
          <w:p w14:paraId="659F5401" w14:textId="77777777" w:rsidR="00A5336D" w:rsidRPr="00A5336D" w:rsidRDefault="00A5336D" w:rsidP="00A5336D">
            <w:pPr>
              <w:rPr>
                <w:sz w:val="18"/>
                <w:szCs w:val="18"/>
              </w:rPr>
            </w:pPr>
          </w:p>
        </w:tc>
      </w:tr>
      <w:tr w:rsidR="00A5336D" w:rsidRPr="00A5336D" w14:paraId="4DF37950" w14:textId="77777777" w:rsidTr="000E137F">
        <w:trPr>
          <w:trHeight w:val="323"/>
        </w:trPr>
        <w:tc>
          <w:tcPr>
            <w:tcW w:w="2207" w:type="dxa"/>
            <w:vMerge/>
            <w:shd w:val="clear" w:color="auto" w:fill="F2F2F2" w:themeFill="background1" w:themeFillShade="F2"/>
            <w:vAlign w:val="center"/>
          </w:tcPr>
          <w:p w14:paraId="78EF76C0" w14:textId="77777777" w:rsidR="00A5336D" w:rsidRPr="00A5336D" w:rsidRDefault="00A5336D" w:rsidP="00A5336D">
            <w:pPr>
              <w:rPr>
                <w:sz w:val="18"/>
                <w:szCs w:val="18"/>
              </w:rPr>
            </w:pPr>
          </w:p>
        </w:tc>
        <w:tc>
          <w:tcPr>
            <w:tcW w:w="1404" w:type="dxa"/>
            <w:vMerge/>
            <w:shd w:val="clear" w:color="auto" w:fill="auto"/>
            <w:vAlign w:val="center"/>
          </w:tcPr>
          <w:p w14:paraId="15ABA2D5" w14:textId="77777777" w:rsidR="00A5336D" w:rsidRPr="00A5336D" w:rsidRDefault="00A5336D" w:rsidP="00A5336D">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auto"/>
            <w:noWrap/>
          </w:tcPr>
          <w:p w14:paraId="74927B40" w14:textId="77777777" w:rsidR="00A5336D" w:rsidRPr="00A5336D" w:rsidRDefault="00A5336D" w:rsidP="00A5336D">
            <w:pPr>
              <w:rPr>
                <w:sz w:val="18"/>
                <w:szCs w:val="18"/>
              </w:rPr>
            </w:pPr>
            <w:r w:rsidRPr="00A5336D">
              <w:rPr>
                <w:sz w:val="18"/>
                <w:szCs w:val="18"/>
              </w:rPr>
              <w:t>単球（絶対数）</w:t>
            </w:r>
          </w:p>
        </w:tc>
        <w:tc>
          <w:tcPr>
            <w:tcW w:w="1150" w:type="dxa"/>
            <w:tcBorders>
              <w:left w:val="single" w:sz="4" w:space="0" w:color="D9D9D9" w:themeColor="background1" w:themeShade="D9"/>
            </w:tcBorders>
            <w:shd w:val="clear" w:color="auto" w:fill="auto"/>
          </w:tcPr>
          <w:p w14:paraId="328F3718" w14:textId="77777777" w:rsidR="00A5336D" w:rsidRPr="00A5336D" w:rsidRDefault="00A5336D" w:rsidP="00A5336D">
            <w:pPr>
              <w:rPr>
                <w:sz w:val="18"/>
                <w:szCs w:val="18"/>
              </w:rPr>
            </w:pPr>
            <w:r w:rsidRPr="00A5336D">
              <w:rPr>
                <w:sz w:val="18"/>
                <w:szCs w:val="18"/>
              </w:rPr>
              <w:t>&lt;</w:t>
            </w:r>
            <w:r w:rsidRPr="00A5336D">
              <w:rPr>
                <w:rFonts w:hint="eastAsia"/>
                <w:sz w:val="18"/>
                <w:szCs w:val="18"/>
              </w:rPr>
              <w:t>800</w:t>
            </w:r>
            <w:r w:rsidRPr="00A5336D">
              <w:rPr>
                <w:sz w:val="18"/>
                <w:szCs w:val="18"/>
                <w:vertAlign w:val="superscript"/>
              </w:rPr>
              <w:t xml:space="preserve"> </w:t>
            </w:r>
            <w:r w:rsidRPr="00A5336D">
              <w:rPr>
                <w:sz w:val="18"/>
                <w:szCs w:val="18"/>
              </w:rPr>
              <w:t>/</w:t>
            </w:r>
            <w:proofErr w:type="spellStart"/>
            <w:r w:rsidRPr="00A5336D">
              <w:rPr>
                <w:sz w:val="18"/>
                <w:szCs w:val="18"/>
              </w:rPr>
              <w:t>μL</w:t>
            </w:r>
            <w:proofErr w:type="spellEnd"/>
          </w:p>
        </w:tc>
        <w:tc>
          <w:tcPr>
            <w:tcW w:w="637" w:type="dxa"/>
            <w:vMerge/>
            <w:vAlign w:val="center"/>
          </w:tcPr>
          <w:p w14:paraId="3B415C7A" w14:textId="77777777" w:rsidR="00A5336D" w:rsidRPr="00A5336D" w:rsidRDefault="00A5336D" w:rsidP="00A5336D">
            <w:pPr>
              <w:rPr>
                <w:sz w:val="18"/>
                <w:szCs w:val="18"/>
              </w:rPr>
            </w:pPr>
          </w:p>
        </w:tc>
        <w:tc>
          <w:tcPr>
            <w:tcW w:w="1020" w:type="dxa"/>
            <w:vMerge/>
            <w:shd w:val="clear" w:color="auto" w:fill="auto"/>
            <w:noWrap/>
          </w:tcPr>
          <w:p w14:paraId="5585761B" w14:textId="77777777" w:rsidR="00A5336D" w:rsidRPr="00A5336D" w:rsidRDefault="00A5336D" w:rsidP="00A5336D">
            <w:pPr>
              <w:rPr>
                <w:sz w:val="18"/>
                <w:szCs w:val="18"/>
              </w:rPr>
            </w:pPr>
          </w:p>
        </w:tc>
        <w:tc>
          <w:tcPr>
            <w:tcW w:w="536" w:type="dxa"/>
            <w:vMerge/>
            <w:shd w:val="clear" w:color="auto" w:fill="auto"/>
            <w:vAlign w:val="center"/>
          </w:tcPr>
          <w:p w14:paraId="7C10D614" w14:textId="77777777" w:rsidR="00A5336D" w:rsidRPr="00A5336D" w:rsidRDefault="00A5336D" w:rsidP="00A5336D">
            <w:pPr>
              <w:jc w:val="center"/>
              <w:rPr>
                <w:sz w:val="18"/>
                <w:szCs w:val="18"/>
              </w:rPr>
            </w:pPr>
          </w:p>
        </w:tc>
        <w:tc>
          <w:tcPr>
            <w:tcW w:w="1379" w:type="dxa"/>
            <w:vMerge/>
            <w:shd w:val="clear" w:color="auto" w:fill="auto"/>
            <w:vAlign w:val="center"/>
          </w:tcPr>
          <w:p w14:paraId="2CF1A92A" w14:textId="77777777" w:rsidR="00A5336D" w:rsidRPr="00A5336D" w:rsidRDefault="00A5336D" w:rsidP="00A5336D">
            <w:pPr>
              <w:rPr>
                <w:sz w:val="18"/>
                <w:szCs w:val="18"/>
              </w:rPr>
            </w:pPr>
          </w:p>
        </w:tc>
      </w:tr>
      <w:tr w:rsidR="00A5336D" w:rsidRPr="00A5336D" w14:paraId="0A87B065" w14:textId="77777777" w:rsidTr="000E137F">
        <w:trPr>
          <w:trHeight w:val="323"/>
        </w:trPr>
        <w:tc>
          <w:tcPr>
            <w:tcW w:w="2207" w:type="dxa"/>
            <w:vMerge/>
            <w:shd w:val="clear" w:color="auto" w:fill="F2F2F2" w:themeFill="background1" w:themeFillShade="F2"/>
            <w:vAlign w:val="center"/>
          </w:tcPr>
          <w:p w14:paraId="1081CFBA" w14:textId="77777777" w:rsidR="00A5336D" w:rsidRPr="00A5336D" w:rsidRDefault="00A5336D" w:rsidP="00A5336D">
            <w:pPr>
              <w:rPr>
                <w:sz w:val="18"/>
                <w:szCs w:val="18"/>
              </w:rPr>
            </w:pPr>
          </w:p>
        </w:tc>
        <w:tc>
          <w:tcPr>
            <w:tcW w:w="1404" w:type="dxa"/>
            <w:vMerge/>
            <w:shd w:val="clear" w:color="auto" w:fill="auto"/>
            <w:vAlign w:val="center"/>
          </w:tcPr>
          <w:p w14:paraId="5F0AC7FE" w14:textId="77777777" w:rsidR="00A5336D" w:rsidRPr="00A5336D" w:rsidRDefault="00A5336D" w:rsidP="00A5336D">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EDEDED"/>
            <w:noWrap/>
          </w:tcPr>
          <w:p w14:paraId="3BA748AB" w14:textId="77777777" w:rsidR="00A5336D" w:rsidRPr="00A5336D" w:rsidRDefault="00A5336D" w:rsidP="00A5336D">
            <w:pPr>
              <w:rPr>
                <w:sz w:val="18"/>
                <w:szCs w:val="18"/>
              </w:rPr>
            </w:pPr>
            <w:r w:rsidRPr="00A5336D">
              <w:rPr>
                <w:sz w:val="18"/>
                <w:szCs w:val="18"/>
              </w:rPr>
              <w:t>好酸球（絶対数）</w:t>
            </w:r>
          </w:p>
        </w:tc>
        <w:tc>
          <w:tcPr>
            <w:tcW w:w="1150" w:type="dxa"/>
            <w:tcBorders>
              <w:left w:val="single" w:sz="4" w:space="0" w:color="D9D9D9" w:themeColor="background1" w:themeShade="D9"/>
            </w:tcBorders>
            <w:shd w:val="clear" w:color="auto" w:fill="EDEDED"/>
          </w:tcPr>
          <w:p w14:paraId="1B9BA975" w14:textId="77777777" w:rsidR="00A5336D" w:rsidRPr="00A5336D" w:rsidRDefault="00A5336D" w:rsidP="00A5336D">
            <w:pPr>
              <w:rPr>
                <w:sz w:val="18"/>
                <w:szCs w:val="18"/>
              </w:rPr>
            </w:pPr>
            <w:r w:rsidRPr="00A5336D">
              <w:rPr>
                <w:rFonts w:hint="eastAsia"/>
                <w:sz w:val="18"/>
                <w:szCs w:val="18"/>
              </w:rPr>
              <w:t>100</w:t>
            </w:r>
            <w:r w:rsidRPr="00A5336D">
              <w:rPr>
                <w:rFonts w:hint="eastAsia"/>
                <w:sz w:val="18"/>
                <w:szCs w:val="18"/>
              </w:rPr>
              <w:t>～</w:t>
            </w:r>
            <w:r w:rsidRPr="00A5336D">
              <w:rPr>
                <w:rFonts w:hint="eastAsia"/>
                <w:sz w:val="18"/>
                <w:szCs w:val="18"/>
              </w:rPr>
              <w:t>500</w:t>
            </w:r>
            <w:r w:rsidRPr="00A5336D">
              <w:rPr>
                <w:rFonts w:hint="eastAsia"/>
                <w:sz w:val="18"/>
                <w:szCs w:val="18"/>
              </w:rPr>
              <w:t xml:space="preserve">　</w:t>
            </w:r>
            <w:r w:rsidRPr="00A5336D">
              <w:rPr>
                <w:sz w:val="18"/>
                <w:szCs w:val="18"/>
              </w:rPr>
              <w:t>/</w:t>
            </w:r>
            <w:proofErr w:type="spellStart"/>
            <w:r w:rsidRPr="00A5336D">
              <w:rPr>
                <w:sz w:val="18"/>
                <w:szCs w:val="18"/>
              </w:rPr>
              <w:t>μL</w:t>
            </w:r>
            <w:proofErr w:type="spellEnd"/>
          </w:p>
        </w:tc>
        <w:tc>
          <w:tcPr>
            <w:tcW w:w="637" w:type="dxa"/>
            <w:vMerge/>
            <w:vAlign w:val="center"/>
          </w:tcPr>
          <w:p w14:paraId="3DC09F1B" w14:textId="77777777" w:rsidR="00A5336D" w:rsidRPr="00A5336D" w:rsidRDefault="00A5336D" w:rsidP="00A5336D">
            <w:pPr>
              <w:rPr>
                <w:sz w:val="18"/>
                <w:szCs w:val="18"/>
              </w:rPr>
            </w:pPr>
          </w:p>
        </w:tc>
        <w:tc>
          <w:tcPr>
            <w:tcW w:w="1020" w:type="dxa"/>
            <w:vMerge/>
            <w:shd w:val="clear" w:color="auto" w:fill="auto"/>
            <w:noWrap/>
          </w:tcPr>
          <w:p w14:paraId="21A4B217" w14:textId="77777777" w:rsidR="00A5336D" w:rsidRPr="00A5336D" w:rsidRDefault="00A5336D" w:rsidP="00A5336D">
            <w:pPr>
              <w:rPr>
                <w:sz w:val="18"/>
                <w:szCs w:val="18"/>
              </w:rPr>
            </w:pPr>
          </w:p>
        </w:tc>
        <w:tc>
          <w:tcPr>
            <w:tcW w:w="536" w:type="dxa"/>
            <w:vMerge/>
            <w:shd w:val="clear" w:color="auto" w:fill="auto"/>
            <w:vAlign w:val="center"/>
          </w:tcPr>
          <w:p w14:paraId="4650E9AE" w14:textId="77777777" w:rsidR="00A5336D" w:rsidRPr="00A5336D" w:rsidRDefault="00A5336D" w:rsidP="00A5336D">
            <w:pPr>
              <w:jc w:val="center"/>
              <w:rPr>
                <w:sz w:val="18"/>
                <w:szCs w:val="18"/>
              </w:rPr>
            </w:pPr>
          </w:p>
        </w:tc>
        <w:tc>
          <w:tcPr>
            <w:tcW w:w="1379" w:type="dxa"/>
            <w:vMerge/>
            <w:shd w:val="clear" w:color="auto" w:fill="auto"/>
            <w:vAlign w:val="center"/>
          </w:tcPr>
          <w:p w14:paraId="2921A36F" w14:textId="77777777" w:rsidR="00A5336D" w:rsidRPr="00A5336D" w:rsidRDefault="00A5336D" w:rsidP="00A5336D">
            <w:pPr>
              <w:rPr>
                <w:sz w:val="18"/>
                <w:szCs w:val="18"/>
              </w:rPr>
            </w:pPr>
          </w:p>
        </w:tc>
      </w:tr>
      <w:tr w:rsidR="00A5336D" w:rsidRPr="00A5336D" w14:paraId="224B3298" w14:textId="77777777" w:rsidTr="000E137F">
        <w:trPr>
          <w:trHeight w:val="323"/>
        </w:trPr>
        <w:tc>
          <w:tcPr>
            <w:tcW w:w="2207" w:type="dxa"/>
            <w:vMerge/>
            <w:shd w:val="clear" w:color="auto" w:fill="F2F2F2" w:themeFill="background1" w:themeFillShade="F2"/>
            <w:vAlign w:val="center"/>
          </w:tcPr>
          <w:p w14:paraId="1286C8B8" w14:textId="77777777" w:rsidR="00A5336D" w:rsidRPr="00A5336D" w:rsidRDefault="00A5336D" w:rsidP="00A5336D">
            <w:pPr>
              <w:rPr>
                <w:sz w:val="18"/>
                <w:szCs w:val="18"/>
              </w:rPr>
            </w:pPr>
          </w:p>
        </w:tc>
        <w:tc>
          <w:tcPr>
            <w:tcW w:w="1404" w:type="dxa"/>
            <w:vMerge/>
            <w:shd w:val="clear" w:color="auto" w:fill="auto"/>
            <w:vAlign w:val="center"/>
          </w:tcPr>
          <w:p w14:paraId="57CEECE5" w14:textId="77777777" w:rsidR="00A5336D" w:rsidRPr="00A5336D" w:rsidRDefault="00A5336D" w:rsidP="00A5336D">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auto"/>
            <w:noWrap/>
          </w:tcPr>
          <w:p w14:paraId="3862F3EB" w14:textId="77777777" w:rsidR="00A5336D" w:rsidRPr="00A5336D" w:rsidRDefault="00A5336D" w:rsidP="00A5336D">
            <w:pPr>
              <w:rPr>
                <w:sz w:val="18"/>
                <w:szCs w:val="18"/>
              </w:rPr>
            </w:pPr>
            <w:r w:rsidRPr="00A5336D">
              <w:rPr>
                <w:sz w:val="18"/>
                <w:szCs w:val="18"/>
              </w:rPr>
              <w:t>好塩基球（絶対数）</w:t>
            </w:r>
          </w:p>
        </w:tc>
        <w:tc>
          <w:tcPr>
            <w:tcW w:w="1150" w:type="dxa"/>
            <w:tcBorders>
              <w:left w:val="single" w:sz="4" w:space="0" w:color="D9D9D9" w:themeColor="background1" w:themeShade="D9"/>
            </w:tcBorders>
            <w:shd w:val="clear" w:color="auto" w:fill="auto"/>
          </w:tcPr>
          <w:p w14:paraId="47345955" w14:textId="77777777" w:rsidR="00A5336D" w:rsidRPr="00A5336D" w:rsidRDefault="00A5336D" w:rsidP="00A5336D">
            <w:pPr>
              <w:rPr>
                <w:sz w:val="18"/>
                <w:szCs w:val="18"/>
              </w:rPr>
            </w:pPr>
            <w:r w:rsidRPr="00A5336D">
              <w:rPr>
                <w:sz w:val="18"/>
                <w:szCs w:val="18"/>
              </w:rPr>
              <w:t>&lt;</w:t>
            </w:r>
            <w:r w:rsidRPr="00A5336D">
              <w:rPr>
                <w:rFonts w:hint="eastAsia"/>
                <w:sz w:val="18"/>
                <w:szCs w:val="18"/>
              </w:rPr>
              <w:t>200</w:t>
            </w:r>
            <w:r w:rsidRPr="00A5336D">
              <w:rPr>
                <w:sz w:val="18"/>
                <w:szCs w:val="18"/>
              </w:rPr>
              <w:t>/</w:t>
            </w:r>
            <w:proofErr w:type="spellStart"/>
            <w:r w:rsidRPr="00A5336D">
              <w:rPr>
                <w:sz w:val="18"/>
                <w:szCs w:val="18"/>
              </w:rPr>
              <w:t>μL</w:t>
            </w:r>
            <w:proofErr w:type="spellEnd"/>
          </w:p>
        </w:tc>
        <w:tc>
          <w:tcPr>
            <w:tcW w:w="637" w:type="dxa"/>
            <w:vMerge/>
            <w:vAlign w:val="center"/>
          </w:tcPr>
          <w:p w14:paraId="3E53FF59" w14:textId="77777777" w:rsidR="00A5336D" w:rsidRPr="00A5336D" w:rsidRDefault="00A5336D" w:rsidP="00A5336D">
            <w:pPr>
              <w:rPr>
                <w:sz w:val="18"/>
                <w:szCs w:val="18"/>
              </w:rPr>
            </w:pPr>
          </w:p>
        </w:tc>
        <w:tc>
          <w:tcPr>
            <w:tcW w:w="1020" w:type="dxa"/>
            <w:vMerge/>
            <w:shd w:val="clear" w:color="auto" w:fill="auto"/>
            <w:noWrap/>
          </w:tcPr>
          <w:p w14:paraId="3777E1A2" w14:textId="77777777" w:rsidR="00A5336D" w:rsidRPr="00A5336D" w:rsidRDefault="00A5336D" w:rsidP="00A5336D">
            <w:pPr>
              <w:rPr>
                <w:sz w:val="18"/>
                <w:szCs w:val="18"/>
              </w:rPr>
            </w:pPr>
          </w:p>
        </w:tc>
        <w:tc>
          <w:tcPr>
            <w:tcW w:w="536" w:type="dxa"/>
            <w:vMerge/>
            <w:shd w:val="clear" w:color="auto" w:fill="auto"/>
            <w:vAlign w:val="center"/>
          </w:tcPr>
          <w:p w14:paraId="0D17D7B3" w14:textId="77777777" w:rsidR="00A5336D" w:rsidRPr="00A5336D" w:rsidRDefault="00A5336D" w:rsidP="00A5336D">
            <w:pPr>
              <w:jc w:val="center"/>
              <w:rPr>
                <w:sz w:val="18"/>
                <w:szCs w:val="18"/>
              </w:rPr>
            </w:pPr>
          </w:p>
        </w:tc>
        <w:tc>
          <w:tcPr>
            <w:tcW w:w="1379" w:type="dxa"/>
            <w:vMerge/>
            <w:shd w:val="clear" w:color="auto" w:fill="auto"/>
            <w:vAlign w:val="center"/>
          </w:tcPr>
          <w:p w14:paraId="66BAAB51" w14:textId="77777777" w:rsidR="00A5336D" w:rsidRPr="00A5336D" w:rsidRDefault="00A5336D" w:rsidP="00A5336D">
            <w:pPr>
              <w:rPr>
                <w:sz w:val="18"/>
                <w:szCs w:val="18"/>
              </w:rPr>
            </w:pPr>
          </w:p>
        </w:tc>
      </w:tr>
      <w:tr w:rsidR="00A5336D" w:rsidRPr="00A5336D" w14:paraId="169B161E" w14:textId="77777777" w:rsidTr="000E137F">
        <w:trPr>
          <w:trHeight w:val="323"/>
        </w:trPr>
        <w:tc>
          <w:tcPr>
            <w:tcW w:w="2207" w:type="dxa"/>
            <w:shd w:val="clear" w:color="auto" w:fill="auto"/>
            <w:noWrap/>
            <w:vAlign w:val="center"/>
            <w:hideMark/>
          </w:tcPr>
          <w:p w14:paraId="39E0C7D6" w14:textId="77777777" w:rsidR="00A5336D" w:rsidRPr="00A5336D" w:rsidRDefault="00A5336D" w:rsidP="00A5336D">
            <w:pPr>
              <w:rPr>
                <w:sz w:val="18"/>
                <w:szCs w:val="18"/>
              </w:rPr>
            </w:pPr>
            <w:r w:rsidRPr="00A5336D">
              <w:rPr>
                <w:sz w:val="18"/>
                <w:szCs w:val="18"/>
              </w:rPr>
              <w:t>網赤血球</w:t>
            </w:r>
          </w:p>
        </w:tc>
        <w:tc>
          <w:tcPr>
            <w:tcW w:w="1404" w:type="dxa"/>
            <w:shd w:val="clear" w:color="auto" w:fill="auto"/>
            <w:noWrap/>
            <w:vAlign w:val="center"/>
            <w:hideMark/>
          </w:tcPr>
          <w:p w14:paraId="7F5F35AE" w14:textId="77777777" w:rsidR="00A5336D" w:rsidRPr="00A5336D" w:rsidRDefault="00A5336D" w:rsidP="00A5336D">
            <w:pPr>
              <w:rPr>
                <w:sz w:val="18"/>
                <w:szCs w:val="18"/>
              </w:rPr>
            </w:pPr>
            <w:r w:rsidRPr="00A5336D">
              <w:rPr>
                <w:sz w:val="18"/>
                <w:szCs w:val="18"/>
              </w:rPr>
              <w:t>フローサイトメトリー法</w:t>
            </w:r>
          </w:p>
        </w:tc>
        <w:tc>
          <w:tcPr>
            <w:tcW w:w="2042" w:type="dxa"/>
            <w:gridSpan w:val="2"/>
            <w:shd w:val="clear" w:color="auto" w:fill="auto"/>
            <w:noWrap/>
            <w:vAlign w:val="center"/>
            <w:hideMark/>
          </w:tcPr>
          <w:p w14:paraId="029B455B" w14:textId="77777777" w:rsidR="00A5336D" w:rsidRPr="00A5336D" w:rsidRDefault="00A5336D" w:rsidP="00A5336D">
            <w:pPr>
              <w:jc w:val="center"/>
              <w:rPr>
                <w:sz w:val="18"/>
                <w:szCs w:val="18"/>
              </w:rPr>
            </w:pPr>
            <w:r w:rsidRPr="00A5336D">
              <w:rPr>
                <w:sz w:val="18"/>
                <w:szCs w:val="18"/>
              </w:rPr>
              <w:t>0.5</w:t>
            </w:r>
            <w:r w:rsidRPr="00A5336D">
              <w:rPr>
                <w:sz w:val="18"/>
                <w:szCs w:val="18"/>
              </w:rPr>
              <w:t>～</w:t>
            </w:r>
            <w:r w:rsidRPr="00A5336D">
              <w:rPr>
                <w:sz w:val="18"/>
                <w:szCs w:val="18"/>
              </w:rPr>
              <w:t>2.5</w:t>
            </w:r>
            <w:r w:rsidRPr="00A5336D">
              <w:rPr>
                <w:sz w:val="18"/>
                <w:szCs w:val="18"/>
              </w:rPr>
              <w:t>％</w:t>
            </w:r>
          </w:p>
        </w:tc>
        <w:tc>
          <w:tcPr>
            <w:tcW w:w="637" w:type="dxa"/>
            <w:tcBorders>
              <w:bottom w:val="single" w:sz="4" w:space="0" w:color="C9C9C9"/>
            </w:tcBorders>
            <w:vAlign w:val="center"/>
          </w:tcPr>
          <w:p w14:paraId="19C07254" w14:textId="77777777" w:rsidR="00A5336D" w:rsidRPr="00A5336D" w:rsidRDefault="00A5336D" w:rsidP="00A5336D">
            <w:pPr>
              <w:rPr>
                <w:sz w:val="18"/>
                <w:szCs w:val="18"/>
              </w:rPr>
            </w:pPr>
            <w:r w:rsidRPr="00A5336D">
              <w:rPr>
                <w:sz w:val="18"/>
                <w:szCs w:val="18"/>
              </w:rPr>
              <w:t>(</w:t>
            </w:r>
            <w:r w:rsidRPr="00A5336D">
              <w:rPr>
                <w:sz w:val="18"/>
                <w:szCs w:val="18"/>
              </w:rPr>
              <w:t>提</w:t>
            </w:r>
            <w:r w:rsidRPr="00A5336D">
              <w:rPr>
                <w:sz w:val="18"/>
                <w:szCs w:val="18"/>
              </w:rPr>
              <w:t>)</w:t>
            </w:r>
          </w:p>
        </w:tc>
        <w:tc>
          <w:tcPr>
            <w:tcW w:w="1020" w:type="dxa"/>
            <w:vMerge/>
            <w:tcBorders>
              <w:bottom w:val="single" w:sz="4" w:space="0" w:color="C9C9C9"/>
            </w:tcBorders>
            <w:shd w:val="clear" w:color="auto" w:fill="auto"/>
            <w:noWrap/>
            <w:vAlign w:val="center"/>
            <w:hideMark/>
          </w:tcPr>
          <w:p w14:paraId="06EEB1D3" w14:textId="77777777" w:rsidR="00A5336D" w:rsidRPr="00A5336D" w:rsidRDefault="00A5336D" w:rsidP="00A5336D">
            <w:pPr>
              <w:rPr>
                <w:sz w:val="18"/>
                <w:szCs w:val="18"/>
              </w:rPr>
            </w:pPr>
          </w:p>
        </w:tc>
        <w:tc>
          <w:tcPr>
            <w:tcW w:w="536" w:type="dxa"/>
            <w:vMerge/>
            <w:tcBorders>
              <w:bottom w:val="single" w:sz="4" w:space="0" w:color="BFBFBF" w:themeColor="background1" w:themeShade="BF"/>
            </w:tcBorders>
            <w:shd w:val="clear" w:color="auto" w:fill="auto"/>
            <w:vAlign w:val="center"/>
            <w:hideMark/>
          </w:tcPr>
          <w:p w14:paraId="0E28A3B4" w14:textId="77777777" w:rsidR="00A5336D" w:rsidRPr="00A5336D" w:rsidRDefault="00A5336D" w:rsidP="00A5336D">
            <w:pPr>
              <w:rPr>
                <w:sz w:val="18"/>
                <w:szCs w:val="18"/>
              </w:rPr>
            </w:pPr>
          </w:p>
        </w:tc>
        <w:tc>
          <w:tcPr>
            <w:tcW w:w="1379" w:type="dxa"/>
            <w:vMerge/>
            <w:shd w:val="clear" w:color="auto" w:fill="auto"/>
            <w:vAlign w:val="center"/>
          </w:tcPr>
          <w:p w14:paraId="481CDEC5" w14:textId="77777777" w:rsidR="00A5336D" w:rsidRPr="00A5336D" w:rsidRDefault="00A5336D" w:rsidP="00A5336D">
            <w:pPr>
              <w:rPr>
                <w:sz w:val="18"/>
                <w:szCs w:val="18"/>
              </w:rPr>
            </w:pPr>
          </w:p>
        </w:tc>
      </w:tr>
      <w:tr w:rsidR="00A5336D" w:rsidRPr="00A5336D" w14:paraId="242D17C0" w14:textId="77777777" w:rsidTr="000E137F">
        <w:trPr>
          <w:trHeight w:val="323"/>
        </w:trPr>
        <w:tc>
          <w:tcPr>
            <w:tcW w:w="2207" w:type="dxa"/>
            <w:shd w:val="clear" w:color="auto" w:fill="EDEDED"/>
            <w:noWrap/>
            <w:vAlign w:val="center"/>
            <w:hideMark/>
          </w:tcPr>
          <w:p w14:paraId="56AC3B9D" w14:textId="77777777" w:rsidR="00A5336D" w:rsidRPr="00A5336D" w:rsidRDefault="00A5336D" w:rsidP="00A5336D">
            <w:pPr>
              <w:rPr>
                <w:sz w:val="18"/>
                <w:szCs w:val="18"/>
              </w:rPr>
            </w:pPr>
            <w:r w:rsidRPr="00A5336D">
              <w:rPr>
                <w:sz w:val="18"/>
                <w:szCs w:val="18"/>
              </w:rPr>
              <w:t>ペルオキシダーゼ（</w:t>
            </w:r>
            <w:r w:rsidRPr="00A5336D">
              <w:rPr>
                <w:sz w:val="18"/>
                <w:szCs w:val="18"/>
              </w:rPr>
              <w:t>PO</w:t>
            </w:r>
            <w:r w:rsidRPr="00A5336D">
              <w:rPr>
                <w:sz w:val="18"/>
                <w:szCs w:val="18"/>
              </w:rPr>
              <w:t>）染色</w:t>
            </w:r>
          </w:p>
        </w:tc>
        <w:tc>
          <w:tcPr>
            <w:tcW w:w="1404" w:type="dxa"/>
            <w:shd w:val="clear" w:color="auto" w:fill="EDEDED"/>
            <w:noWrap/>
            <w:vAlign w:val="center"/>
            <w:hideMark/>
          </w:tcPr>
          <w:p w14:paraId="2877D126" w14:textId="77777777" w:rsidR="00A5336D" w:rsidRPr="00A5336D" w:rsidRDefault="00A5336D" w:rsidP="00A5336D">
            <w:pPr>
              <w:rPr>
                <w:sz w:val="18"/>
                <w:szCs w:val="18"/>
              </w:rPr>
            </w:pPr>
            <w:r w:rsidRPr="00A5336D">
              <w:rPr>
                <w:sz w:val="18"/>
                <w:szCs w:val="18"/>
              </w:rPr>
              <w:t xml:space="preserve">DAB </w:t>
            </w:r>
            <w:r w:rsidRPr="00A5336D">
              <w:rPr>
                <w:sz w:val="18"/>
                <w:szCs w:val="18"/>
              </w:rPr>
              <w:t>法</w:t>
            </w:r>
          </w:p>
        </w:tc>
        <w:tc>
          <w:tcPr>
            <w:tcW w:w="2042" w:type="dxa"/>
            <w:gridSpan w:val="2"/>
            <w:tcBorders>
              <w:tl2br w:val="single" w:sz="4" w:space="0" w:color="D9D9D9" w:themeColor="background1" w:themeShade="D9"/>
            </w:tcBorders>
            <w:shd w:val="clear" w:color="auto" w:fill="EDEDED"/>
            <w:noWrap/>
            <w:vAlign w:val="center"/>
            <w:hideMark/>
          </w:tcPr>
          <w:p w14:paraId="179F73DA" w14:textId="77777777" w:rsidR="00A5336D" w:rsidRPr="00A5336D" w:rsidRDefault="00A5336D" w:rsidP="00A5336D">
            <w:pPr>
              <w:jc w:val="center"/>
              <w:rPr>
                <w:sz w:val="18"/>
                <w:szCs w:val="18"/>
              </w:rPr>
            </w:pPr>
          </w:p>
        </w:tc>
        <w:tc>
          <w:tcPr>
            <w:tcW w:w="637" w:type="dxa"/>
            <w:tcBorders>
              <w:tl2br w:val="single" w:sz="4" w:space="0" w:color="C9C9C9"/>
            </w:tcBorders>
          </w:tcPr>
          <w:p w14:paraId="5B2C2BE4" w14:textId="77777777" w:rsidR="00A5336D" w:rsidRPr="00A5336D" w:rsidRDefault="00A5336D" w:rsidP="00A5336D">
            <w:pPr>
              <w:rPr>
                <w:sz w:val="18"/>
                <w:szCs w:val="18"/>
              </w:rPr>
            </w:pPr>
          </w:p>
        </w:tc>
        <w:tc>
          <w:tcPr>
            <w:tcW w:w="1020" w:type="dxa"/>
            <w:vMerge w:val="restart"/>
            <w:tcBorders>
              <w:tl2br w:val="nil"/>
            </w:tcBorders>
            <w:shd w:val="clear" w:color="auto" w:fill="auto"/>
            <w:noWrap/>
            <w:vAlign w:val="center"/>
            <w:hideMark/>
          </w:tcPr>
          <w:p w14:paraId="489C9E6C" w14:textId="77777777" w:rsidR="00A5336D" w:rsidRPr="00A5336D" w:rsidRDefault="00A5336D" w:rsidP="00A5336D">
            <w:pPr>
              <w:rPr>
                <w:sz w:val="18"/>
                <w:szCs w:val="18"/>
              </w:rPr>
            </w:pPr>
            <w:r w:rsidRPr="00A5336D">
              <w:rPr>
                <w:sz w:val="18"/>
                <w:szCs w:val="18"/>
              </w:rPr>
              <w:t>注</w:t>
            </w:r>
            <w:r w:rsidRPr="00A5336D">
              <w:rPr>
                <w:sz w:val="18"/>
                <w:szCs w:val="18"/>
              </w:rPr>
              <w:t>2</w:t>
            </w:r>
            <w:r w:rsidRPr="00A5336D">
              <w:rPr>
                <w:sz w:val="18"/>
                <w:szCs w:val="18"/>
              </w:rPr>
              <w:t>を参照</w:t>
            </w:r>
          </w:p>
        </w:tc>
        <w:tc>
          <w:tcPr>
            <w:tcW w:w="536" w:type="dxa"/>
            <w:vMerge w:val="restart"/>
            <w:tcBorders>
              <w:top w:val="single" w:sz="4" w:space="0" w:color="BFBFBF" w:themeColor="background1" w:themeShade="BF"/>
              <w:tl2br w:val="single" w:sz="4" w:space="0" w:color="D9D9D9" w:themeColor="background1" w:themeShade="D9"/>
            </w:tcBorders>
            <w:shd w:val="clear" w:color="auto" w:fill="auto"/>
            <w:vAlign w:val="center"/>
            <w:hideMark/>
          </w:tcPr>
          <w:p w14:paraId="3B7671D9" w14:textId="77777777" w:rsidR="00A5336D" w:rsidRPr="00A5336D" w:rsidRDefault="00A5336D" w:rsidP="00A5336D">
            <w:pPr>
              <w:jc w:val="center"/>
              <w:rPr>
                <w:sz w:val="18"/>
                <w:szCs w:val="18"/>
              </w:rPr>
            </w:pPr>
          </w:p>
        </w:tc>
        <w:tc>
          <w:tcPr>
            <w:tcW w:w="1379" w:type="dxa"/>
            <w:shd w:val="clear" w:color="auto" w:fill="auto"/>
            <w:vAlign w:val="center"/>
          </w:tcPr>
          <w:p w14:paraId="49FA58CA" w14:textId="77777777" w:rsidR="00A5336D" w:rsidRPr="00A5336D" w:rsidRDefault="00A5336D" w:rsidP="00A5336D">
            <w:pPr>
              <w:rPr>
                <w:sz w:val="18"/>
                <w:szCs w:val="18"/>
              </w:rPr>
            </w:pPr>
            <w:r w:rsidRPr="00A5336D">
              <w:rPr>
                <w:sz w:val="18"/>
                <w:szCs w:val="18"/>
              </w:rPr>
              <w:t>血液／骨髄穿刺液</w:t>
            </w:r>
          </w:p>
        </w:tc>
      </w:tr>
      <w:tr w:rsidR="00A5336D" w:rsidRPr="00A5336D" w14:paraId="64FA9739" w14:textId="77777777" w:rsidTr="000E137F">
        <w:trPr>
          <w:trHeight w:val="323"/>
        </w:trPr>
        <w:tc>
          <w:tcPr>
            <w:tcW w:w="2207" w:type="dxa"/>
            <w:shd w:val="clear" w:color="auto" w:fill="auto"/>
            <w:noWrap/>
            <w:vAlign w:val="center"/>
            <w:hideMark/>
          </w:tcPr>
          <w:p w14:paraId="70F4D679" w14:textId="77777777" w:rsidR="00A5336D" w:rsidRPr="00A5336D" w:rsidRDefault="00A5336D" w:rsidP="00A5336D">
            <w:pPr>
              <w:rPr>
                <w:sz w:val="18"/>
                <w:szCs w:val="18"/>
              </w:rPr>
            </w:pPr>
            <w:r w:rsidRPr="00A5336D">
              <w:rPr>
                <w:sz w:val="18"/>
                <w:szCs w:val="18"/>
              </w:rPr>
              <w:t>アルカリフォスファターゼ（</w:t>
            </w:r>
            <w:r w:rsidRPr="00A5336D">
              <w:rPr>
                <w:sz w:val="18"/>
                <w:szCs w:val="18"/>
              </w:rPr>
              <w:t>ALP</w:t>
            </w:r>
            <w:r w:rsidRPr="00A5336D">
              <w:rPr>
                <w:sz w:val="18"/>
                <w:szCs w:val="18"/>
              </w:rPr>
              <w:t>）染色</w:t>
            </w:r>
          </w:p>
        </w:tc>
        <w:tc>
          <w:tcPr>
            <w:tcW w:w="1404" w:type="dxa"/>
            <w:shd w:val="clear" w:color="auto" w:fill="auto"/>
            <w:noWrap/>
            <w:vAlign w:val="center"/>
            <w:hideMark/>
          </w:tcPr>
          <w:p w14:paraId="7BD4C2DC" w14:textId="77777777" w:rsidR="00A5336D" w:rsidRPr="00A5336D" w:rsidRDefault="00A5336D" w:rsidP="00A5336D">
            <w:pPr>
              <w:rPr>
                <w:sz w:val="18"/>
                <w:szCs w:val="18"/>
              </w:rPr>
            </w:pPr>
            <w:r w:rsidRPr="00A5336D">
              <w:rPr>
                <w:sz w:val="18"/>
                <w:szCs w:val="18"/>
              </w:rPr>
              <w:t>朝長法</w:t>
            </w:r>
          </w:p>
        </w:tc>
        <w:tc>
          <w:tcPr>
            <w:tcW w:w="2042" w:type="dxa"/>
            <w:gridSpan w:val="2"/>
            <w:tcBorders>
              <w:tl2br w:val="single" w:sz="4" w:space="0" w:color="FFFFFF" w:themeColor="background1"/>
            </w:tcBorders>
            <w:shd w:val="clear" w:color="auto" w:fill="auto"/>
            <w:noWrap/>
            <w:vAlign w:val="center"/>
            <w:hideMark/>
          </w:tcPr>
          <w:p w14:paraId="2C446922" w14:textId="77777777" w:rsidR="00A5336D" w:rsidRPr="00A5336D" w:rsidRDefault="00A5336D" w:rsidP="00A5336D">
            <w:pPr>
              <w:jc w:val="center"/>
              <w:rPr>
                <w:sz w:val="18"/>
                <w:szCs w:val="18"/>
              </w:rPr>
            </w:pPr>
            <w:r w:rsidRPr="00A5336D">
              <w:rPr>
                <w:color w:val="000000" w:themeColor="text1"/>
                <w:sz w:val="18"/>
                <w:szCs w:val="18"/>
              </w:rPr>
              <w:t>NAP</w:t>
            </w:r>
            <w:r w:rsidRPr="00A5336D">
              <w:rPr>
                <w:color w:val="000000" w:themeColor="text1"/>
                <w:sz w:val="18"/>
                <w:szCs w:val="18"/>
              </w:rPr>
              <w:t>スコア：</w:t>
            </w:r>
            <w:r w:rsidRPr="00A5336D">
              <w:rPr>
                <w:color w:val="000000" w:themeColor="text1"/>
                <w:sz w:val="18"/>
                <w:szCs w:val="18"/>
              </w:rPr>
              <w:t>170</w:t>
            </w:r>
            <w:r w:rsidRPr="00A5336D">
              <w:rPr>
                <w:color w:val="000000" w:themeColor="text1"/>
                <w:sz w:val="18"/>
                <w:szCs w:val="18"/>
              </w:rPr>
              <w:t>～</w:t>
            </w:r>
            <w:r w:rsidRPr="00A5336D">
              <w:rPr>
                <w:color w:val="000000" w:themeColor="text1"/>
                <w:sz w:val="18"/>
                <w:szCs w:val="18"/>
              </w:rPr>
              <w:t>330</w:t>
            </w:r>
          </w:p>
        </w:tc>
        <w:tc>
          <w:tcPr>
            <w:tcW w:w="637" w:type="dxa"/>
            <w:tcBorders>
              <w:tl2br w:val="single" w:sz="4" w:space="0" w:color="FFFFFF" w:themeColor="background1"/>
            </w:tcBorders>
            <w:shd w:val="clear" w:color="auto" w:fill="auto"/>
            <w:vAlign w:val="center"/>
          </w:tcPr>
          <w:p w14:paraId="578216E4" w14:textId="77777777" w:rsidR="00A5336D" w:rsidRPr="00A5336D" w:rsidRDefault="00A5336D" w:rsidP="00A5336D">
            <w:pPr>
              <w:jc w:val="center"/>
              <w:rPr>
                <w:sz w:val="18"/>
                <w:szCs w:val="18"/>
              </w:rPr>
            </w:pPr>
            <w:r w:rsidRPr="00A5336D">
              <w:rPr>
                <w:sz w:val="18"/>
                <w:szCs w:val="18"/>
              </w:rPr>
              <w:t>(</w:t>
            </w:r>
            <w:r w:rsidRPr="00A5336D">
              <w:rPr>
                <w:sz w:val="18"/>
                <w:szCs w:val="18"/>
              </w:rPr>
              <w:t>エ</w:t>
            </w:r>
            <w:r w:rsidRPr="00A5336D">
              <w:rPr>
                <w:sz w:val="18"/>
                <w:szCs w:val="18"/>
              </w:rPr>
              <w:t>)</w:t>
            </w:r>
          </w:p>
        </w:tc>
        <w:tc>
          <w:tcPr>
            <w:tcW w:w="1020" w:type="dxa"/>
            <w:vMerge/>
            <w:tcBorders>
              <w:tl2br w:val="nil"/>
            </w:tcBorders>
            <w:shd w:val="clear" w:color="auto" w:fill="auto"/>
            <w:noWrap/>
            <w:vAlign w:val="center"/>
            <w:hideMark/>
          </w:tcPr>
          <w:p w14:paraId="34B504FE" w14:textId="77777777" w:rsidR="00A5336D" w:rsidRPr="00A5336D" w:rsidRDefault="00A5336D" w:rsidP="00A5336D">
            <w:pPr>
              <w:rPr>
                <w:sz w:val="18"/>
                <w:szCs w:val="18"/>
              </w:rPr>
            </w:pPr>
          </w:p>
        </w:tc>
        <w:tc>
          <w:tcPr>
            <w:tcW w:w="536" w:type="dxa"/>
            <w:vMerge/>
            <w:shd w:val="clear" w:color="auto" w:fill="auto"/>
            <w:vAlign w:val="center"/>
            <w:hideMark/>
          </w:tcPr>
          <w:p w14:paraId="1F8D47C9" w14:textId="77777777" w:rsidR="00A5336D" w:rsidRPr="00A5336D" w:rsidRDefault="00A5336D" w:rsidP="00A5336D">
            <w:pPr>
              <w:jc w:val="center"/>
              <w:rPr>
                <w:sz w:val="18"/>
                <w:szCs w:val="18"/>
              </w:rPr>
            </w:pPr>
          </w:p>
        </w:tc>
        <w:tc>
          <w:tcPr>
            <w:tcW w:w="1379" w:type="dxa"/>
            <w:shd w:val="clear" w:color="auto" w:fill="auto"/>
            <w:vAlign w:val="center"/>
          </w:tcPr>
          <w:p w14:paraId="0A07B6C0" w14:textId="77777777" w:rsidR="00A5336D" w:rsidRPr="00A5336D" w:rsidRDefault="00A5336D" w:rsidP="00A5336D">
            <w:pPr>
              <w:rPr>
                <w:sz w:val="18"/>
                <w:szCs w:val="18"/>
              </w:rPr>
            </w:pPr>
            <w:r w:rsidRPr="00A5336D">
              <w:rPr>
                <w:sz w:val="18"/>
                <w:szCs w:val="18"/>
              </w:rPr>
              <w:t>血液</w:t>
            </w:r>
          </w:p>
        </w:tc>
      </w:tr>
      <w:tr w:rsidR="00A5336D" w:rsidRPr="00A5336D" w14:paraId="40CD12E2" w14:textId="77777777" w:rsidTr="000E137F">
        <w:trPr>
          <w:trHeight w:val="323"/>
        </w:trPr>
        <w:tc>
          <w:tcPr>
            <w:tcW w:w="2207" w:type="dxa"/>
            <w:shd w:val="clear" w:color="auto" w:fill="EDEDED"/>
            <w:noWrap/>
            <w:vAlign w:val="center"/>
            <w:hideMark/>
          </w:tcPr>
          <w:p w14:paraId="7C885DBD" w14:textId="77777777" w:rsidR="00A5336D" w:rsidRPr="00A5336D" w:rsidRDefault="00A5336D" w:rsidP="00A5336D">
            <w:pPr>
              <w:rPr>
                <w:sz w:val="18"/>
                <w:szCs w:val="18"/>
              </w:rPr>
            </w:pPr>
            <w:r w:rsidRPr="00A5336D">
              <w:rPr>
                <w:sz w:val="18"/>
                <w:szCs w:val="18"/>
              </w:rPr>
              <w:t>2</w:t>
            </w:r>
            <w:r w:rsidRPr="00A5336D">
              <w:rPr>
                <w:sz w:val="18"/>
                <w:szCs w:val="18"/>
              </w:rPr>
              <w:t>重エステラーゼ（</w:t>
            </w:r>
            <w:r w:rsidRPr="00A5336D">
              <w:rPr>
                <w:sz w:val="18"/>
                <w:szCs w:val="18"/>
              </w:rPr>
              <w:t>2ES</w:t>
            </w:r>
            <w:r w:rsidRPr="00A5336D">
              <w:rPr>
                <w:sz w:val="18"/>
                <w:szCs w:val="18"/>
              </w:rPr>
              <w:t>）染色</w:t>
            </w:r>
          </w:p>
        </w:tc>
        <w:tc>
          <w:tcPr>
            <w:tcW w:w="1404" w:type="dxa"/>
            <w:shd w:val="clear" w:color="auto" w:fill="EDEDED"/>
            <w:noWrap/>
            <w:vAlign w:val="center"/>
            <w:hideMark/>
          </w:tcPr>
          <w:p w14:paraId="16811B6A" w14:textId="77777777" w:rsidR="00A5336D" w:rsidRPr="00A5336D" w:rsidRDefault="00A5336D" w:rsidP="00A5336D">
            <w:pPr>
              <w:rPr>
                <w:sz w:val="18"/>
                <w:szCs w:val="18"/>
              </w:rPr>
            </w:pPr>
            <w:r w:rsidRPr="00A5336D">
              <w:rPr>
                <w:sz w:val="18"/>
                <w:szCs w:val="18"/>
              </w:rPr>
              <w:t>Ｌｉ法</w:t>
            </w:r>
          </w:p>
        </w:tc>
        <w:tc>
          <w:tcPr>
            <w:tcW w:w="2042" w:type="dxa"/>
            <w:gridSpan w:val="2"/>
            <w:tcBorders>
              <w:tl2br w:val="single" w:sz="4" w:space="0" w:color="D9D9D9" w:themeColor="background1" w:themeShade="D9"/>
            </w:tcBorders>
            <w:shd w:val="clear" w:color="auto" w:fill="EDEDED"/>
            <w:noWrap/>
            <w:vAlign w:val="center"/>
            <w:hideMark/>
          </w:tcPr>
          <w:p w14:paraId="72057FCE" w14:textId="77777777" w:rsidR="00A5336D" w:rsidRPr="00A5336D" w:rsidRDefault="00A5336D" w:rsidP="00A5336D">
            <w:pPr>
              <w:jc w:val="center"/>
              <w:rPr>
                <w:color w:val="FF0000"/>
                <w:sz w:val="18"/>
                <w:szCs w:val="18"/>
              </w:rPr>
            </w:pPr>
          </w:p>
        </w:tc>
        <w:tc>
          <w:tcPr>
            <w:tcW w:w="637" w:type="dxa"/>
            <w:tcBorders>
              <w:tl2br w:val="single" w:sz="4" w:space="0" w:color="C9C9C9"/>
            </w:tcBorders>
          </w:tcPr>
          <w:p w14:paraId="5804FAEB" w14:textId="77777777" w:rsidR="00A5336D" w:rsidRPr="00A5336D" w:rsidRDefault="00A5336D" w:rsidP="00A5336D">
            <w:pPr>
              <w:rPr>
                <w:sz w:val="18"/>
                <w:szCs w:val="18"/>
              </w:rPr>
            </w:pPr>
          </w:p>
        </w:tc>
        <w:tc>
          <w:tcPr>
            <w:tcW w:w="1020" w:type="dxa"/>
            <w:vMerge/>
            <w:tcBorders>
              <w:tl2br w:val="nil"/>
            </w:tcBorders>
            <w:shd w:val="clear" w:color="auto" w:fill="auto"/>
            <w:noWrap/>
            <w:vAlign w:val="center"/>
            <w:hideMark/>
          </w:tcPr>
          <w:p w14:paraId="521AF797" w14:textId="77777777" w:rsidR="00A5336D" w:rsidRPr="00A5336D" w:rsidRDefault="00A5336D" w:rsidP="00A5336D">
            <w:pPr>
              <w:rPr>
                <w:sz w:val="18"/>
                <w:szCs w:val="18"/>
              </w:rPr>
            </w:pPr>
          </w:p>
        </w:tc>
        <w:tc>
          <w:tcPr>
            <w:tcW w:w="536" w:type="dxa"/>
            <w:vMerge/>
            <w:shd w:val="clear" w:color="auto" w:fill="auto"/>
            <w:vAlign w:val="center"/>
            <w:hideMark/>
          </w:tcPr>
          <w:p w14:paraId="6F993D1C" w14:textId="77777777" w:rsidR="00A5336D" w:rsidRPr="00A5336D" w:rsidRDefault="00A5336D" w:rsidP="00A5336D">
            <w:pPr>
              <w:jc w:val="center"/>
              <w:rPr>
                <w:sz w:val="18"/>
                <w:szCs w:val="18"/>
              </w:rPr>
            </w:pPr>
          </w:p>
        </w:tc>
        <w:tc>
          <w:tcPr>
            <w:tcW w:w="1379" w:type="dxa"/>
            <w:shd w:val="clear" w:color="auto" w:fill="auto"/>
            <w:vAlign w:val="center"/>
          </w:tcPr>
          <w:p w14:paraId="64CA5288" w14:textId="77777777" w:rsidR="00A5336D" w:rsidRPr="00A5336D" w:rsidRDefault="00A5336D" w:rsidP="00A5336D">
            <w:pPr>
              <w:rPr>
                <w:sz w:val="18"/>
                <w:szCs w:val="18"/>
              </w:rPr>
            </w:pPr>
            <w:r w:rsidRPr="00A5336D">
              <w:rPr>
                <w:sz w:val="18"/>
                <w:szCs w:val="18"/>
              </w:rPr>
              <w:t>血液／骨髄穿刺液</w:t>
            </w:r>
          </w:p>
        </w:tc>
      </w:tr>
      <w:tr w:rsidR="00A5336D" w:rsidRPr="00A5336D" w14:paraId="715D781F" w14:textId="77777777" w:rsidTr="000E137F">
        <w:trPr>
          <w:trHeight w:val="323"/>
        </w:trPr>
        <w:tc>
          <w:tcPr>
            <w:tcW w:w="2207" w:type="dxa"/>
            <w:shd w:val="clear" w:color="auto" w:fill="auto"/>
            <w:noWrap/>
            <w:vAlign w:val="center"/>
          </w:tcPr>
          <w:p w14:paraId="165A3C06" w14:textId="77777777" w:rsidR="00A5336D" w:rsidRPr="00A5336D" w:rsidRDefault="00A5336D" w:rsidP="00A5336D">
            <w:pPr>
              <w:rPr>
                <w:sz w:val="18"/>
                <w:szCs w:val="18"/>
              </w:rPr>
            </w:pPr>
            <w:r w:rsidRPr="00A5336D">
              <w:rPr>
                <w:sz w:val="18"/>
                <w:szCs w:val="18"/>
              </w:rPr>
              <w:t>鉄（</w:t>
            </w:r>
            <w:r w:rsidRPr="00A5336D">
              <w:rPr>
                <w:sz w:val="18"/>
                <w:szCs w:val="18"/>
              </w:rPr>
              <w:t>Fe</w:t>
            </w:r>
            <w:r w:rsidRPr="00A5336D">
              <w:rPr>
                <w:sz w:val="18"/>
                <w:szCs w:val="18"/>
              </w:rPr>
              <w:t>）染色</w:t>
            </w:r>
          </w:p>
        </w:tc>
        <w:tc>
          <w:tcPr>
            <w:tcW w:w="1404" w:type="dxa"/>
            <w:shd w:val="clear" w:color="auto" w:fill="auto"/>
            <w:noWrap/>
            <w:vAlign w:val="center"/>
          </w:tcPr>
          <w:p w14:paraId="1EBD7671" w14:textId="77777777" w:rsidR="00A5336D" w:rsidRPr="00A5336D" w:rsidRDefault="00A5336D" w:rsidP="00A5336D">
            <w:pPr>
              <w:rPr>
                <w:sz w:val="18"/>
                <w:szCs w:val="18"/>
              </w:rPr>
            </w:pPr>
            <w:r w:rsidRPr="00A5336D">
              <w:rPr>
                <w:sz w:val="18"/>
                <w:szCs w:val="18"/>
              </w:rPr>
              <w:t>ベルリン青法</w:t>
            </w:r>
          </w:p>
        </w:tc>
        <w:tc>
          <w:tcPr>
            <w:tcW w:w="2042" w:type="dxa"/>
            <w:gridSpan w:val="2"/>
            <w:tcBorders>
              <w:tl2br w:val="single" w:sz="4" w:space="0" w:color="D9D9D9" w:themeColor="background1" w:themeShade="D9"/>
            </w:tcBorders>
            <w:shd w:val="clear" w:color="auto" w:fill="auto"/>
            <w:noWrap/>
            <w:vAlign w:val="center"/>
          </w:tcPr>
          <w:p w14:paraId="657592BB" w14:textId="77777777" w:rsidR="00A5336D" w:rsidRPr="00A5336D" w:rsidRDefault="00A5336D" w:rsidP="00A5336D">
            <w:pPr>
              <w:jc w:val="center"/>
              <w:rPr>
                <w:color w:val="FF0000"/>
                <w:sz w:val="18"/>
                <w:szCs w:val="18"/>
              </w:rPr>
            </w:pPr>
          </w:p>
        </w:tc>
        <w:tc>
          <w:tcPr>
            <w:tcW w:w="637" w:type="dxa"/>
            <w:tcBorders>
              <w:tl2br w:val="single" w:sz="4" w:space="0" w:color="C9C9C9"/>
            </w:tcBorders>
          </w:tcPr>
          <w:p w14:paraId="6A8B0D49" w14:textId="77777777" w:rsidR="00A5336D" w:rsidRPr="00A5336D" w:rsidRDefault="00A5336D" w:rsidP="00A5336D">
            <w:pPr>
              <w:rPr>
                <w:sz w:val="18"/>
                <w:szCs w:val="18"/>
              </w:rPr>
            </w:pPr>
          </w:p>
        </w:tc>
        <w:tc>
          <w:tcPr>
            <w:tcW w:w="1020" w:type="dxa"/>
            <w:vMerge/>
            <w:tcBorders>
              <w:tl2br w:val="nil"/>
            </w:tcBorders>
            <w:shd w:val="clear" w:color="auto" w:fill="auto"/>
            <w:noWrap/>
            <w:vAlign w:val="center"/>
          </w:tcPr>
          <w:p w14:paraId="7389A54C" w14:textId="77777777" w:rsidR="00A5336D" w:rsidRPr="00A5336D" w:rsidRDefault="00A5336D" w:rsidP="00A5336D">
            <w:pPr>
              <w:rPr>
                <w:sz w:val="18"/>
                <w:szCs w:val="18"/>
              </w:rPr>
            </w:pPr>
          </w:p>
        </w:tc>
        <w:tc>
          <w:tcPr>
            <w:tcW w:w="536" w:type="dxa"/>
            <w:vMerge/>
            <w:shd w:val="clear" w:color="auto" w:fill="auto"/>
            <w:vAlign w:val="center"/>
          </w:tcPr>
          <w:p w14:paraId="02975783" w14:textId="77777777" w:rsidR="00A5336D" w:rsidRPr="00A5336D" w:rsidRDefault="00A5336D" w:rsidP="00A5336D">
            <w:pPr>
              <w:jc w:val="center"/>
              <w:rPr>
                <w:sz w:val="18"/>
                <w:szCs w:val="18"/>
              </w:rPr>
            </w:pPr>
          </w:p>
        </w:tc>
        <w:tc>
          <w:tcPr>
            <w:tcW w:w="1379" w:type="dxa"/>
            <w:vMerge w:val="restart"/>
            <w:shd w:val="clear" w:color="auto" w:fill="auto"/>
            <w:vAlign w:val="center"/>
          </w:tcPr>
          <w:p w14:paraId="0304FCA8" w14:textId="77777777" w:rsidR="00A5336D" w:rsidRPr="00A5336D" w:rsidRDefault="00A5336D" w:rsidP="00A5336D">
            <w:pPr>
              <w:rPr>
                <w:sz w:val="18"/>
                <w:szCs w:val="18"/>
              </w:rPr>
            </w:pPr>
            <w:r w:rsidRPr="00A5336D">
              <w:rPr>
                <w:sz w:val="18"/>
                <w:szCs w:val="18"/>
              </w:rPr>
              <w:t>骨髄穿刺液</w:t>
            </w:r>
          </w:p>
        </w:tc>
      </w:tr>
      <w:tr w:rsidR="00A5336D" w:rsidRPr="00A5336D" w14:paraId="0AFBD5B7" w14:textId="77777777" w:rsidTr="000E137F">
        <w:trPr>
          <w:trHeight w:val="323"/>
        </w:trPr>
        <w:tc>
          <w:tcPr>
            <w:tcW w:w="2207" w:type="dxa"/>
            <w:shd w:val="clear" w:color="auto" w:fill="EDEDED"/>
            <w:noWrap/>
            <w:vAlign w:val="center"/>
          </w:tcPr>
          <w:p w14:paraId="29D62BDA" w14:textId="77777777" w:rsidR="00A5336D" w:rsidRPr="00A5336D" w:rsidRDefault="00A5336D" w:rsidP="00A5336D">
            <w:pPr>
              <w:rPr>
                <w:sz w:val="18"/>
                <w:szCs w:val="18"/>
              </w:rPr>
            </w:pPr>
            <w:r w:rsidRPr="00A5336D">
              <w:rPr>
                <w:sz w:val="18"/>
                <w:szCs w:val="18"/>
              </w:rPr>
              <w:t>酸フォスファターゼ（</w:t>
            </w:r>
            <w:r w:rsidRPr="00A5336D">
              <w:rPr>
                <w:sz w:val="18"/>
                <w:szCs w:val="18"/>
              </w:rPr>
              <w:t>ACP</w:t>
            </w:r>
            <w:r w:rsidRPr="00A5336D">
              <w:rPr>
                <w:sz w:val="18"/>
                <w:szCs w:val="18"/>
              </w:rPr>
              <w:t>）染色</w:t>
            </w:r>
          </w:p>
        </w:tc>
        <w:tc>
          <w:tcPr>
            <w:tcW w:w="1404" w:type="dxa"/>
            <w:shd w:val="clear" w:color="auto" w:fill="EDEDED"/>
            <w:noWrap/>
            <w:vAlign w:val="center"/>
          </w:tcPr>
          <w:p w14:paraId="185D2071" w14:textId="77777777" w:rsidR="00A5336D" w:rsidRPr="00A5336D" w:rsidRDefault="00A5336D" w:rsidP="00A5336D">
            <w:pPr>
              <w:rPr>
                <w:sz w:val="18"/>
                <w:szCs w:val="18"/>
              </w:rPr>
            </w:pPr>
            <w:r w:rsidRPr="00A5336D">
              <w:rPr>
                <w:sz w:val="18"/>
                <w:szCs w:val="18"/>
              </w:rPr>
              <w:t>fast garnet GBC</w:t>
            </w:r>
            <w:r w:rsidRPr="00A5336D">
              <w:rPr>
                <w:sz w:val="18"/>
                <w:szCs w:val="18"/>
              </w:rPr>
              <w:t>法</w:t>
            </w:r>
          </w:p>
        </w:tc>
        <w:tc>
          <w:tcPr>
            <w:tcW w:w="2042" w:type="dxa"/>
            <w:gridSpan w:val="2"/>
            <w:tcBorders>
              <w:tl2br w:val="single" w:sz="4" w:space="0" w:color="D9D9D9" w:themeColor="background1" w:themeShade="D9"/>
            </w:tcBorders>
            <w:shd w:val="clear" w:color="auto" w:fill="EDEDED"/>
            <w:noWrap/>
            <w:vAlign w:val="center"/>
          </w:tcPr>
          <w:p w14:paraId="47B24526" w14:textId="77777777" w:rsidR="00A5336D" w:rsidRPr="00A5336D" w:rsidRDefault="00A5336D" w:rsidP="00A5336D">
            <w:pPr>
              <w:jc w:val="center"/>
              <w:rPr>
                <w:color w:val="FF0000"/>
                <w:sz w:val="18"/>
                <w:szCs w:val="18"/>
              </w:rPr>
            </w:pPr>
          </w:p>
        </w:tc>
        <w:tc>
          <w:tcPr>
            <w:tcW w:w="637" w:type="dxa"/>
            <w:tcBorders>
              <w:tl2br w:val="single" w:sz="4" w:space="0" w:color="C9C9C9"/>
            </w:tcBorders>
          </w:tcPr>
          <w:p w14:paraId="1D13A231" w14:textId="77777777" w:rsidR="00A5336D" w:rsidRPr="00A5336D" w:rsidRDefault="00A5336D" w:rsidP="00A5336D">
            <w:pPr>
              <w:rPr>
                <w:sz w:val="18"/>
                <w:szCs w:val="18"/>
              </w:rPr>
            </w:pPr>
          </w:p>
        </w:tc>
        <w:tc>
          <w:tcPr>
            <w:tcW w:w="1020" w:type="dxa"/>
            <w:vMerge/>
            <w:tcBorders>
              <w:tl2br w:val="nil"/>
            </w:tcBorders>
            <w:shd w:val="clear" w:color="auto" w:fill="auto"/>
            <w:noWrap/>
            <w:vAlign w:val="center"/>
          </w:tcPr>
          <w:p w14:paraId="1541EE0C" w14:textId="77777777" w:rsidR="00A5336D" w:rsidRPr="00A5336D" w:rsidRDefault="00A5336D" w:rsidP="00A5336D">
            <w:pPr>
              <w:rPr>
                <w:sz w:val="18"/>
                <w:szCs w:val="18"/>
              </w:rPr>
            </w:pPr>
          </w:p>
        </w:tc>
        <w:tc>
          <w:tcPr>
            <w:tcW w:w="536" w:type="dxa"/>
            <w:vMerge/>
            <w:shd w:val="clear" w:color="auto" w:fill="auto"/>
            <w:vAlign w:val="center"/>
          </w:tcPr>
          <w:p w14:paraId="1D55F756" w14:textId="77777777" w:rsidR="00A5336D" w:rsidRPr="00A5336D" w:rsidRDefault="00A5336D" w:rsidP="00A5336D">
            <w:pPr>
              <w:jc w:val="center"/>
              <w:rPr>
                <w:sz w:val="18"/>
                <w:szCs w:val="18"/>
              </w:rPr>
            </w:pPr>
          </w:p>
        </w:tc>
        <w:tc>
          <w:tcPr>
            <w:tcW w:w="1379" w:type="dxa"/>
            <w:vMerge/>
            <w:shd w:val="clear" w:color="auto" w:fill="auto"/>
            <w:vAlign w:val="center"/>
          </w:tcPr>
          <w:p w14:paraId="05FE61D5" w14:textId="77777777" w:rsidR="00A5336D" w:rsidRPr="00A5336D" w:rsidRDefault="00A5336D" w:rsidP="00A5336D">
            <w:pPr>
              <w:rPr>
                <w:sz w:val="18"/>
                <w:szCs w:val="18"/>
              </w:rPr>
            </w:pPr>
          </w:p>
        </w:tc>
      </w:tr>
      <w:tr w:rsidR="00A5336D" w:rsidRPr="00A5336D" w14:paraId="2DF8F7EE" w14:textId="77777777" w:rsidTr="000E137F">
        <w:trPr>
          <w:trHeight w:val="323"/>
        </w:trPr>
        <w:tc>
          <w:tcPr>
            <w:tcW w:w="2207" w:type="dxa"/>
            <w:shd w:val="clear" w:color="auto" w:fill="auto"/>
            <w:noWrap/>
            <w:vAlign w:val="center"/>
          </w:tcPr>
          <w:p w14:paraId="7A427CD5" w14:textId="77777777" w:rsidR="00A5336D" w:rsidRPr="00A5336D" w:rsidRDefault="00A5336D" w:rsidP="00A5336D">
            <w:pPr>
              <w:rPr>
                <w:bCs/>
                <w:sz w:val="18"/>
                <w:szCs w:val="18"/>
              </w:rPr>
            </w:pPr>
            <w:r w:rsidRPr="00A5336D">
              <w:rPr>
                <w:bCs/>
                <w:sz w:val="18"/>
                <w:szCs w:val="18"/>
              </w:rPr>
              <w:t>赤血球沈降速度</w:t>
            </w:r>
          </w:p>
        </w:tc>
        <w:tc>
          <w:tcPr>
            <w:tcW w:w="1404" w:type="dxa"/>
            <w:shd w:val="clear" w:color="auto" w:fill="auto"/>
            <w:noWrap/>
            <w:vAlign w:val="center"/>
          </w:tcPr>
          <w:p w14:paraId="63BBEFC9" w14:textId="77777777" w:rsidR="00A5336D" w:rsidRPr="00A5336D" w:rsidRDefault="00A5336D" w:rsidP="00A5336D">
            <w:pPr>
              <w:rPr>
                <w:sz w:val="18"/>
                <w:szCs w:val="18"/>
              </w:rPr>
            </w:pPr>
            <w:r w:rsidRPr="00A5336D">
              <w:rPr>
                <w:sz w:val="18"/>
                <w:szCs w:val="18"/>
              </w:rPr>
              <w:t>ウエスターグ</w:t>
            </w:r>
            <w:r w:rsidRPr="00A5336D">
              <w:rPr>
                <w:sz w:val="18"/>
                <w:szCs w:val="18"/>
              </w:rPr>
              <w:lastRenderedPageBreak/>
              <w:t>レン準拠法</w:t>
            </w:r>
          </w:p>
        </w:tc>
        <w:tc>
          <w:tcPr>
            <w:tcW w:w="2042" w:type="dxa"/>
            <w:gridSpan w:val="2"/>
            <w:shd w:val="clear" w:color="auto" w:fill="auto"/>
            <w:noWrap/>
            <w:vAlign w:val="center"/>
          </w:tcPr>
          <w:p w14:paraId="3BEAEE53" w14:textId="77777777" w:rsidR="00A5336D" w:rsidRPr="00A5336D" w:rsidRDefault="00A5336D" w:rsidP="00A5336D">
            <w:pPr>
              <w:jc w:val="center"/>
              <w:rPr>
                <w:sz w:val="18"/>
                <w:szCs w:val="18"/>
              </w:rPr>
            </w:pPr>
            <w:r w:rsidRPr="00A5336D">
              <w:rPr>
                <w:sz w:val="18"/>
                <w:szCs w:val="18"/>
              </w:rPr>
              <w:lastRenderedPageBreak/>
              <w:t>M : 2</w:t>
            </w:r>
            <w:r w:rsidRPr="00A5336D">
              <w:rPr>
                <w:sz w:val="18"/>
                <w:szCs w:val="18"/>
              </w:rPr>
              <w:t>～</w:t>
            </w:r>
            <w:r w:rsidRPr="00A5336D">
              <w:rPr>
                <w:sz w:val="18"/>
                <w:szCs w:val="18"/>
              </w:rPr>
              <w:t>10 mm/1</w:t>
            </w:r>
            <w:r w:rsidRPr="00A5336D">
              <w:rPr>
                <w:sz w:val="18"/>
                <w:szCs w:val="18"/>
              </w:rPr>
              <w:t>時間</w:t>
            </w:r>
          </w:p>
          <w:p w14:paraId="3EC5CD1B" w14:textId="77777777" w:rsidR="00A5336D" w:rsidRPr="00A5336D" w:rsidRDefault="00A5336D" w:rsidP="00A5336D">
            <w:pPr>
              <w:jc w:val="center"/>
              <w:rPr>
                <w:sz w:val="18"/>
                <w:szCs w:val="18"/>
              </w:rPr>
            </w:pPr>
            <w:r w:rsidRPr="00A5336D">
              <w:rPr>
                <w:sz w:val="18"/>
                <w:szCs w:val="18"/>
              </w:rPr>
              <w:lastRenderedPageBreak/>
              <w:t>F : 3</w:t>
            </w:r>
            <w:r w:rsidRPr="00A5336D">
              <w:rPr>
                <w:sz w:val="18"/>
                <w:szCs w:val="18"/>
              </w:rPr>
              <w:t>～</w:t>
            </w:r>
            <w:r w:rsidRPr="00A5336D">
              <w:rPr>
                <w:sz w:val="18"/>
                <w:szCs w:val="18"/>
              </w:rPr>
              <w:t>15 mm/1</w:t>
            </w:r>
            <w:r w:rsidRPr="00A5336D">
              <w:rPr>
                <w:sz w:val="18"/>
                <w:szCs w:val="18"/>
              </w:rPr>
              <w:t>時間</w:t>
            </w:r>
          </w:p>
        </w:tc>
        <w:tc>
          <w:tcPr>
            <w:tcW w:w="637" w:type="dxa"/>
            <w:vAlign w:val="center"/>
          </w:tcPr>
          <w:p w14:paraId="455A4E50" w14:textId="77777777" w:rsidR="00A5336D" w:rsidRPr="00A5336D" w:rsidRDefault="00A5336D" w:rsidP="00A5336D">
            <w:pPr>
              <w:rPr>
                <w:sz w:val="18"/>
                <w:szCs w:val="18"/>
              </w:rPr>
            </w:pPr>
            <w:r w:rsidRPr="00A5336D">
              <w:rPr>
                <w:sz w:val="18"/>
                <w:szCs w:val="18"/>
              </w:rPr>
              <w:lastRenderedPageBreak/>
              <w:t>(</w:t>
            </w:r>
            <w:r w:rsidRPr="00A5336D">
              <w:rPr>
                <w:sz w:val="18"/>
                <w:szCs w:val="18"/>
              </w:rPr>
              <w:t>提</w:t>
            </w:r>
            <w:r w:rsidRPr="00A5336D">
              <w:rPr>
                <w:sz w:val="18"/>
                <w:szCs w:val="18"/>
              </w:rPr>
              <w:t>)</w:t>
            </w:r>
          </w:p>
        </w:tc>
        <w:tc>
          <w:tcPr>
            <w:tcW w:w="1020" w:type="dxa"/>
            <w:shd w:val="clear" w:color="auto" w:fill="auto"/>
            <w:noWrap/>
            <w:vAlign w:val="center"/>
          </w:tcPr>
          <w:p w14:paraId="347B342C" w14:textId="77777777" w:rsidR="00A5336D" w:rsidRPr="00A5336D" w:rsidRDefault="00A5336D" w:rsidP="00A5336D">
            <w:pPr>
              <w:rPr>
                <w:sz w:val="18"/>
                <w:szCs w:val="18"/>
              </w:rPr>
            </w:pPr>
            <w:r w:rsidRPr="00A5336D">
              <w:rPr>
                <w:sz w:val="18"/>
                <w:szCs w:val="18"/>
              </w:rPr>
              <w:t>注</w:t>
            </w:r>
            <w:r w:rsidRPr="00A5336D">
              <w:rPr>
                <w:sz w:val="18"/>
                <w:szCs w:val="18"/>
              </w:rPr>
              <w:t>3</w:t>
            </w:r>
            <w:r w:rsidRPr="00A5336D">
              <w:rPr>
                <w:sz w:val="18"/>
                <w:szCs w:val="18"/>
              </w:rPr>
              <w:t>を参</w:t>
            </w:r>
            <w:r w:rsidRPr="00A5336D">
              <w:rPr>
                <w:sz w:val="18"/>
                <w:szCs w:val="18"/>
              </w:rPr>
              <w:lastRenderedPageBreak/>
              <w:t>照</w:t>
            </w:r>
          </w:p>
        </w:tc>
        <w:tc>
          <w:tcPr>
            <w:tcW w:w="536" w:type="dxa"/>
            <w:shd w:val="clear" w:color="auto" w:fill="auto"/>
            <w:vAlign w:val="center"/>
          </w:tcPr>
          <w:p w14:paraId="758D3F0B" w14:textId="77777777" w:rsidR="00A5336D" w:rsidRPr="00A5336D" w:rsidRDefault="00A5336D" w:rsidP="00A5336D">
            <w:pPr>
              <w:jc w:val="center"/>
              <w:rPr>
                <w:dstrike/>
                <w:color w:val="00B0F0"/>
                <w:sz w:val="18"/>
                <w:szCs w:val="18"/>
              </w:rPr>
            </w:pPr>
            <w:r w:rsidRPr="00A5336D">
              <w:rPr>
                <w:sz w:val="18"/>
                <w:szCs w:val="18"/>
              </w:rPr>
              <w:lastRenderedPageBreak/>
              <w:t>12</w:t>
            </w:r>
          </w:p>
        </w:tc>
        <w:tc>
          <w:tcPr>
            <w:tcW w:w="1379" w:type="dxa"/>
            <w:shd w:val="clear" w:color="auto" w:fill="auto"/>
            <w:vAlign w:val="center"/>
          </w:tcPr>
          <w:p w14:paraId="46B878A4" w14:textId="77777777" w:rsidR="00A5336D" w:rsidRPr="00A5336D" w:rsidRDefault="00A5336D" w:rsidP="00A5336D">
            <w:pPr>
              <w:rPr>
                <w:sz w:val="18"/>
                <w:szCs w:val="18"/>
              </w:rPr>
            </w:pPr>
            <w:r w:rsidRPr="00A5336D">
              <w:rPr>
                <w:sz w:val="18"/>
                <w:szCs w:val="18"/>
              </w:rPr>
              <w:t>全血（クエン</w:t>
            </w:r>
            <w:r w:rsidRPr="00A5336D">
              <w:rPr>
                <w:sz w:val="18"/>
                <w:szCs w:val="18"/>
              </w:rPr>
              <w:lastRenderedPageBreak/>
              <w:t>酸</w:t>
            </w:r>
            <w:r w:rsidRPr="00A5336D">
              <w:rPr>
                <w:sz w:val="18"/>
                <w:szCs w:val="18"/>
              </w:rPr>
              <w:t>Na</w:t>
            </w:r>
            <w:r w:rsidRPr="00A5336D">
              <w:rPr>
                <w:sz w:val="18"/>
                <w:szCs w:val="18"/>
              </w:rPr>
              <w:t>加）</w:t>
            </w:r>
          </w:p>
        </w:tc>
      </w:tr>
    </w:tbl>
    <w:p w14:paraId="434C42D2" w14:textId="77777777" w:rsidR="00A5336D" w:rsidRPr="00A5336D" w:rsidRDefault="00A5336D" w:rsidP="00A5336D">
      <w:pPr>
        <w:jc w:val="left"/>
      </w:pPr>
      <w:r w:rsidRPr="00A5336D">
        <w:lastRenderedPageBreak/>
        <w:t xml:space="preserve">     </w:t>
      </w:r>
      <w:r w:rsidRPr="00A5336D">
        <w:t>出典</w:t>
      </w:r>
      <w:r w:rsidRPr="00A5336D">
        <w:t xml:space="preserve">   (</w:t>
      </w:r>
      <w:r w:rsidRPr="00A5336D">
        <w:t>共</w:t>
      </w:r>
      <w:r w:rsidRPr="00A5336D">
        <w:t>)</w:t>
      </w:r>
      <w:r w:rsidRPr="00A5336D">
        <w:t>：共用基準範囲</w:t>
      </w:r>
    </w:p>
    <w:p w14:paraId="5FAC5891" w14:textId="77777777" w:rsidR="00A5336D" w:rsidRPr="00A5336D" w:rsidRDefault="00A5336D" w:rsidP="00A5336D">
      <w:pPr>
        <w:jc w:val="left"/>
      </w:pPr>
      <w:r w:rsidRPr="00A5336D">
        <w:t xml:space="preserve">　　　　　</w:t>
      </w:r>
      <w:r w:rsidRPr="00A5336D">
        <w:t xml:space="preserve">  (</w:t>
      </w:r>
      <w:r w:rsidRPr="00A5336D">
        <w:t>提</w:t>
      </w:r>
      <w:r w:rsidRPr="00A5336D">
        <w:t>)</w:t>
      </w:r>
      <w:r w:rsidRPr="00A5336D">
        <w:t>：臨床検査法提要第</w:t>
      </w:r>
      <w:r w:rsidRPr="00A5336D">
        <w:t>3</w:t>
      </w:r>
      <w:r w:rsidRPr="00A5336D">
        <w:rPr>
          <w:rFonts w:hint="eastAsia"/>
        </w:rPr>
        <w:t>6</w:t>
      </w:r>
      <w:r w:rsidRPr="00A5336D">
        <w:t>版　金原出版</w:t>
      </w:r>
    </w:p>
    <w:p w14:paraId="71CE8A30" w14:textId="77777777" w:rsidR="00A5336D" w:rsidRPr="00A5336D" w:rsidRDefault="00A5336D" w:rsidP="00A5336D">
      <w:pPr>
        <w:ind w:firstLineChars="600" w:firstLine="1320"/>
        <w:jc w:val="left"/>
      </w:pPr>
      <w:r w:rsidRPr="00A5336D">
        <w:t>(</w:t>
      </w:r>
      <w:r w:rsidRPr="00A5336D">
        <w:t>エ</w:t>
      </w:r>
      <w:r w:rsidRPr="00A5336D">
        <w:t>)</w:t>
      </w:r>
      <w:r w:rsidRPr="00A5336D">
        <w:t>：エビデンスに基づく検査診断実践マニュアル第</w:t>
      </w:r>
      <w:r w:rsidRPr="00A5336D">
        <w:t>1</w:t>
      </w:r>
      <w:r w:rsidRPr="00A5336D">
        <w:t xml:space="preserve">版　</w:t>
      </w:r>
      <w:r w:rsidRPr="00A5336D">
        <w:t>2011</w:t>
      </w:r>
    </w:p>
    <w:p w14:paraId="1B9859A3" w14:textId="77777777" w:rsidR="00A5336D" w:rsidRPr="00A5336D" w:rsidRDefault="00A5336D" w:rsidP="00A5336D">
      <w:pPr>
        <w:ind w:firstLineChars="500" w:firstLine="1100"/>
        <w:jc w:val="left"/>
      </w:pPr>
      <w:r w:rsidRPr="00A5336D">
        <w:rPr>
          <w:rFonts w:hint="eastAsia"/>
        </w:rPr>
        <w:t xml:space="preserve">　</w:t>
      </w:r>
      <w:r w:rsidRPr="00A5336D">
        <w:rPr>
          <w:rFonts w:hint="eastAsia"/>
        </w:rPr>
        <w:t>(</w:t>
      </w:r>
      <w:r w:rsidRPr="00A5336D">
        <w:rPr>
          <w:rFonts w:hint="eastAsia"/>
        </w:rPr>
        <w:t>メ</w:t>
      </w:r>
      <w:r w:rsidRPr="00A5336D">
        <w:rPr>
          <w:rFonts w:hint="eastAsia"/>
        </w:rPr>
        <w:t>)</w:t>
      </w:r>
      <w:r w:rsidRPr="00A5336D">
        <w:rPr>
          <w:rFonts w:hint="eastAsia"/>
        </w:rPr>
        <w:t>：臨床参考基準範囲</w:t>
      </w:r>
      <w:r w:rsidRPr="00A5336D">
        <w:rPr>
          <w:rFonts w:hint="eastAsia"/>
        </w:rPr>
        <w:t xml:space="preserve"> </w:t>
      </w:r>
      <w:r w:rsidRPr="00A5336D">
        <w:rPr>
          <w:rFonts w:hint="eastAsia"/>
        </w:rPr>
        <w:t>多項目自動血球分析装置</w:t>
      </w:r>
      <w:r w:rsidRPr="00A5336D">
        <w:rPr>
          <w:rFonts w:hint="eastAsia"/>
        </w:rPr>
        <w:t xml:space="preserve"> XR</w:t>
      </w:r>
      <w:r w:rsidRPr="00A5336D">
        <w:rPr>
          <w:rFonts w:hint="eastAsia"/>
        </w:rPr>
        <w:t>シリーズ</w:t>
      </w:r>
    </w:p>
    <w:p w14:paraId="3EB381FB" w14:textId="77777777" w:rsidR="00A5336D" w:rsidRPr="00A5336D" w:rsidRDefault="00A5336D" w:rsidP="00A5336D">
      <w:pPr>
        <w:ind w:leftChars="300" w:left="880" w:hangingChars="100" w:hanging="220"/>
        <w:jc w:val="left"/>
      </w:pPr>
      <w:r w:rsidRPr="00A5336D">
        <w:t>注</w:t>
      </w:r>
      <w:r w:rsidRPr="00A5336D">
        <w:t>1</w:t>
      </w:r>
      <w:r w:rsidRPr="00A5336D">
        <w:t>：</w:t>
      </w:r>
      <w:r w:rsidRPr="00A5336D">
        <w:t>EDTA-2K</w:t>
      </w:r>
      <w:r w:rsidRPr="00A5336D">
        <w:t>入り採血管（紫）に採血後、直ちに十分転倒混和して下さい。</w:t>
      </w:r>
    </w:p>
    <w:p w14:paraId="078E43C4" w14:textId="77777777" w:rsidR="00A5336D" w:rsidRPr="00A5336D" w:rsidRDefault="00A5336D" w:rsidP="00A5336D">
      <w:pPr>
        <w:ind w:leftChars="300" w:left="880" w:hangingChars="100" w:hanging="220"/>
        <w:jc w:val="left"/>
        <w:rPr>
          <w:u w:val="single"/>
        </w:rPr>
      </w:pPr>
      <w:r w:rsidRPr="00A5336D">
        <w:t>注</w:t>
      </w:r>
      <w:r w:rsidRPr="00A5336D">
        <w:t>2</w:t>
      </w:r>
      <w:r w:rsidRPr="00A5336D">
        <w:t>：特殊染色標本は依頼者が鏡検してください。</w:t>
      </w:r>
    </w:p>
    <w:p w14:paraId="77CA77EA" w14:textId="77777777" w:rsidR="00A5336D" w:rsidRPr="00A5336D" w:rsidRDefault="00A5336D" w:rsidP="00A5336D">
      <w:pPr>
        <w:ind w:leftChars="300" w:left="880" w:hangingChars="100" w:hanging="220"/>
        <w:jc w:val="left"/>
      </w:pPr>
      <w:r w:rsidRPr="00A5336D">
        <w:t>注</w:t>
      </w:r>
      <w:r w:rsidRPr="00A5336D">
        <w:t>3</w:t>
      </w:r>
      <w:r w:rsidRPr="00A5336D">
        <w:t>：血沈専用採血管（モノセッド）を使用して下さい。</w:t>
      </w:r>
    </w:p>
    <w:p w14:paraId="2D673150" w14:textId="77777777" w:rsidR="00A5336D" w:rsidRPr="00A5336D" w:rsidRDefault="00A5336D" w:rsidP="00A5336D"/>
    <w:p w14:paraId="6ADB93B7" w14:textId="77777777" w:rsidR="00A5336D" w:rsidRPr="00A5336D" w:rsidRDefault="00A5336D" w:rsidP="00A5336D">
      <w:pPr>
        <w:jc w:val="left"/>
      </w:pPr>
      <w:r w:rsidRPr="00A5336D">
        <w:t xml:space="preserve">g) </w:t>
      </w:r>
      <w:r w:rsidRPr="00A5336D">
        <w:t>凝固検査</w:t>
      </w:r>
    </w:p>
    <w:tbl>
      <w:tblPr>
        <w:tblW w:w="9513"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552"/>
        <w:gridCol w:w="1205"/>
        <w:gridCol w:w="1740"/>
        <w:gridCol w:w="697"/>
        <w:gridCol w:w="1472"/>
        <w:gridCol w:w="535"/>
        <w:gridCol w:w="1312"/>
      </w:tblGrid>
      <w:tr w:rsidR="00A5336D" w:rsidRPr="00A5336D" w14:paraId="508E5CD4" w14:textId="77777777" w:rsidTr="000E137F">
        <w:trPr>
          <w:trHeight w:val="329"/>
        </w:trPr>
        <w:tc>
          <w:tcPr>
            <w:tcW w:w="2552" w:type="dxa"/>
            <w:shd w:val="clear" w:color="auto" w:fill="BFBFBF" w:themeFill="background1" w:themeFillShade="BF"/>
            <w:noWrap/>
            <w:vAlign w:val="center"/>
            <w:hideMark/>
          </w:tcPr>
          <w:p w14:paraId="04BEC287" w14:textId="77777777" w:rsidR="00A5336D" w:rsidRPr="00A5336D" w:rsidRDefault="00A5336D" w:rsidP="00A5336D">
            <w:pPr>
              <w:rPr>
                <w:bCs/>
                <w:sz w:val="18"/>
                <w:szCs w:val="18"/>
              </w:rPr>
            </w:pPr>
            <w:r w:rsidRPr="00A5336D">
              <w:rPr>
                <w:bCs/>
                <w:sz w:val="18"/>
                <w:szCs w:val="18"/>
              </w:rPr>
              <w:t>検査項目</w:t>
            </w:r>
          </w:p>
        </w:tc>
        <w:tc>
          <w:tcPr>
            <w:tcW w:w="1205" w:type="dxa"/>
            <w:shd w:val="clear" w:color="auto" w:fill="BFBFBF" w:themeFill="background1" w:themeFillShade="BF"/>
            <w:noWrap/>
            <w:vAlign w:val="center"/>
            <w:hideMark/>
          </w:tcPr>
          <w:p w14:paraId="25397003" w14:textId="77777777" w:rsidR="00A5336D" w:rsidRPr="00A5336D" w:rsidRDefault="00A5336D" w:rsidP="00A5336D">
            <w:pPr>
              <w:rPr>
                <w:bCs/>
                <w:sz w:val="18"/>
                <w:szCs w:val="18"/>
              </w:rPr>
            </w:pPr>
            <w:r w:rsidRPr="00A5336D">
              <w:rPr>
                <w:bCs/>
                <w:sz w:val="18"/>
                <w:szCs w:val="18"/>
              </w:rPr>
              <w:t>測定方法</w:t>
            </w:r>
          </w:p>
        </w:tc>
        <w:tc>
          <w:tcPr>
            <w:tcW w:w="1740" w:type="dxa"/>
            <w:shd w:val="clear" w:color="auto" w:fill="BFBFBF" w:themeFill="background1" w:themeFillShade="BF"/>
            <w:noWrap/>
            <w:vAlign w:val="center"/>
            <w:hideMark/>
          </w:tcPr>
          <w:p w14:paraId="278AFB0F" w14:textId="77777777" w:rsidR="00A5336D" w:rsidRPr="00A5336D" w:rsidRDefault="00A5336D" w:rsidP="00A5336D">
            <w:pPr>
              <w:jc w:val="center"/>
              <w:rPr>
                <w:bCs/>
                <w:sz w:val="18"/>
                <w:szCs w:val="18"/>
              </w:rPr>
            </w:pPr>
            <w:r w:rsidRPr="00A5336D">
              <w:rPr>
                <w:bCs/>
                <w:sz w:val="18"/>
                <w:szCs w:val="18"/>
              </w:rPr>
              <w:t>基準範囲</w:t>
            </w:r>
          </w:p>
        </w:tc>
        <w:tc>
          <w:tcPr>
            <w:tcW w:w="697" w:type="dxa"/>
            <w:shd w:val="clear" w:color="auto" w:fill="BFBFBF" w:themeFill="background1" w:themeFillShade="BF"/>
            <w:vAlign w:val="center"/>
          </w:tcPr>
          <w:p w14:paraId="19CE2B5E" w14:textId="77777777" w:rsidR="00A5336D" w:rsidRPr="00A5336D" w:rsidRDefault="00A5336D" w:rsidP="00A5336D">
            <w:pPr>
              <w:jc w:val="center"/>
              <w:rPr>
                <w:bCs/>
                <w:sz w:val="18"/>
                <w:szCs w:val="18"/>
              </w:rPr>
            </w:pPr>
            <w:r w:rsidRPr="00A5336D">
              <w:rPr>
                <w:bCs/>
                <w:sz w:val="18"/>
                <w:szCs w:val="18"/>
              </w:rPr>
              <w:t>基準範囲出典</w:t>
            </w:r>
          </w:p>
        </w:tc>
        <w:tc>
          <w:tcPr>
            <w:tcW w:w="1472" w:type="dxa"/>
            <w:shd w:val="clear" w:color="auto" w:fill="BFBFBF" w:themeFill="background1" w:themeFillShade="BF"/>
            <w:noWrap/>
            <w:vAlign w:val="center"/>
            <w:hideMark/>
          </w:tcPr>
          <w:p w14:paraId="1562827A" w14:textId="77777777" w:rsidR="00A5336D" w:rsidRPr="00A5336D" w:rsidRDefault="00A5336D" w:rsidP="00A5336D">
            <w:pPr>
              <w:rPr>
                <w:bCs/>
                <w:sz w:val="18"/>
                <w:szCs w:val="18"/>
              </w:rPr>
            </w:pPr>
            <w:r w:rsidRPr="00A5336D">
              <w:rPr>
                <w:bCs/>
                <w:sz w:val="18"/>
                <w:szCs w:val="18"/>
              </w:rPr>
              <w:t>備考</w:t>
            </w:r>
          </w:p>
        </w:tc>
        <w:tc>
          <w:tcPr>
            <w:tcW w:w="535" w:type="dxa"/>
            <w:shd w:val="clear" w:color="auto" w:fill="BFBFBF" w:themeFill="background1" w:themeFillShade="BF"/>
            <w:noWrap/>
            <w:vAlign w:val="center"/>
            <w:hideMark/>
          </w:tcPr>
          <w:p w14:paraId="7F34472D" w14:textId="77777777" w:rsidR="00A5336D" w:rsidRPr="00A5336D" w:rsidRDefault="00A5336D" w:rsidP="00A5336D">
            <w:pPr>
              <w:rPr>
                <w:bCs/>
                <w:sz w:val="18"/>
                <w:szCs w:val="18"/>
              </w:rPr>
            </w:pPr>
            <w:r w:rsidRPr="00A5336D">
              <w:rPr>
                <w:bCs/>
                <w:sz w:val="18"/>
                <w:szCs w:val="18"/>
              </w:rPr>
              <w:t>容器番号</w:t>
            </w:r>
          </w:p>
        </w:tc>
        <w:tc>
          <w:tcPr>
            <w:tcW w:w="1312" w:type="dxa"/>
            <w:shd w:val="clear" w:color="auto" w:fill="BFBFBF" w:themeFill="background1" w:themeFillShade="BF"/>
            <w:vAlign w:val="center"/>
          </w:tcPr>
          <w:p w14:paraId="139B86C8" w14:textId="77777777" w:rsidR="00A5336D" w:rsidRPr="00A5336D" w:rsidRDefault="00A5336D" w:rsidP="00A5336D">
            <w:pPr>
              <w:jc w:val="center"/>
              <w:rPr>
                <w:bCs/>
                <w:sz w:val="18"/>
                <w:szCs w:val="18"/>
              </w:rPr>
            </w:pPr>
            <w:r w:rsidRPr="00A5336D">
              <w:rPr>
                <w:bCs/>
                <w:sz w:val="18"/>
                <w:szCs w:val="18"/>
              </w:rPr>
              <w:t>材料</w:t>
            </w:r>
          </w:p>
        </w:tc>
      </w:tr>
      <w:tr w:rsidR="00A5336D" w:rsidRPr="00A5336D" w14:paraId="52E40FF9" w14:textId="77777777" w:rsidTr="000E137F">
        <w:trPr>
          <w:trHeight w:val="329"/>
        </w:trPr>
        <w:tc>
          <w:tcPr>
            <w:tcW w:w="2552" w:type="dxa"/>
            <w:shd w:val="clear" w:color="auto" w:fill="F2F2F2" w:themeFill="background1" w:themeFillShade="F2"/>
            <w:noWrap/>
            <w:vAlign w:val="center"/>
            <w:hideMark/>
          </w:tcPr>
          <w:p w14:paraId="008C175F" w14:textId="77777777" w:rsidR="00A5336D" w:rsidRPr="00A5336D" w:rsidRDefault="00A5336D" w:rsidP="00A5336D">
            <w:pPr>
              <w:rPr>
                <w:sz w:val="18"/>
                <w:szCs w:val="18"/>
              </w:rPr>
            </w:pPr>
            <w:r w:rsidRPr="00A5336D">
              <w:rPr>
                <w:sz w:val="18"/>
                <w:szCs w:val="18"/>
              </w:rPr>
              <w:t>FDP</w:t>
            </w:r>
          </w:p>
        </w:tc>
        <w:tc>
          <w:tcPr>
            <w:tcW w:w="1205" w:type="dxa"/>
            <w:shd w:val="clear" w:color="auto" w:fill="F2F2F2" w:themeFill="background1" w:themeFillShade="F2"/>
            <w:noWrap/>
            <w:vAlign w:val="center"/>
            <w:hideMark/>
          </w:tcPr>
          <w:p w14:paraId="19694FA3" w14:textId="77777777" w:rsidR="00A5336D" w:rsidRPr="00A5336D" w:rsidRDefault="00A5336D" w:rsidP="00A5336D">
            <w:pPr>
              <w:rPr>
                <w:sz w:val="18"/>
                <w:szCs w:val="18"/>
              </w:rPr>
            </w:pPr>
            <w:r w:rsidRPr="00A5336D">
              <w:rPr>
                <w:sz w:val="18"/>
                <w:szCs w:val="18"/>
              </w:rPr>
              <w:t>ラテックス凝集法</w:t>
            </w:r>
          </w:p>
        </w:tc>
        <w:tc>
          <w:tcPr>
            <w:tcW w:w="1740" w:type="dxa"/>
            <w:shd w:val="clear" w:color="auto" w:fill="F2F2F2" w:themeFill="background1" w:themeFillShade="F2"/>
            <w:noWrap/>
            <w:vAlign w:val="center"/>
            <w:hideMark/>
          </w:tcPr>
          <w:p w14:paraId="7820D590" w14:textId="77777777" w:rsidR="00A5336D" w:rsidRPr="00A5336D" w:rsidRDefault="00A5336D" w:rsidP="00A5336D">
            <w:pPr>
              <w:jc w:val="center"/>
              <w:rPr>
                <w:sz w:val="18"/>
                <w:szCs w:val="18"/>
              </w:rPr>
            </w:pPr>
            <w:r w:rsidRPr="00A5336D">
              <w:rPr>
                <w:sz w:val="18"/>
                <w:szCs w:val="18"/>
              </w:rPr>
              <w:t>&lt;5μg/mL</w:t>
            </w:r>
          </w:p>
        </w:tc>
        <w:tc>
          <w:tcPr>
            <w:tcW w:w="697" w:type="dxa"/>
            <w:vMerge w:val="restart"/>
            <w:vAlign w:val="center"/>
          </w:tcPr>
          <w:p w14:paraId="1EADE73E" w14:textId="77777777" w:rsidR="00A5336D" w:rsidRPr="00A5336D" w:rsidRDefault="00A5336D" w:rsidP="00A5336D">
            <w:pPr>
              <w:jc w:val="center"/>
              <w:rPr>
                <w:sz w:val="18"/>
                <w:szCs w:val="18"/>
              </w:rPr>
            </w:pPr>
            <w:r w:rsidRPr="00A5336D">
              <w:rPr>
                <w:sz w:val="18"/>
                <w:szCs w:val="18"/>
              </w:rPr>
              <w:t>(</w:t>
            </w:r>
            <w:r w:rsidRPr="00A5336D">
              <w:rPr>
                <w:sz w:val="18"/>
                <w:szCs w:val="18"/>
              </w:rPr>
              <w:t>提</w:t>
            </w:r>
            <w:r w:rsidRPr="00A5336D">
              <w:rPr>
                <w:sz w:val="18"/>
                <w:szCs w:val="18"/>
              </w:rPr>
              <w:t>)</w:t>
            </w:r>
          </w:p>
        </w:tc>
        <w:tc>
          <w:tcPr>
            <w:tcW w:w="1472" w:type="dxa"/>
            <w:vMerge w:val="restart"/>
            <w:shd w:val="clear" w:color="auto" w:fill="auto"/>
            <w:noWrap/>
            <w:vAlign w:val="center"/>
            <w:hideMark/>
          </w:tcPr>
          <w:p w14:paraId="108D0361" w14:textId="77777777" w:rsidR="00A5336D" w:rsidRPr="00A5336D" w:rsidRDefault="00A5336D" w:rsidP="00A5336D">
            <w:pPr>
              <w:rPr>
                <w:sz w:val="18"/>
                <w:szCs w:val="18"/>
              </w:rPr>
            </w:pPr>
            <w:r w:rsidRPr="00A5336D">
              <w:rPr>
                <w:sz w:val="18"/>
                <w:szCs w:val="18"/>
              </w:rPr>
              <w:t>注</w:t>
            </w:r>
            <w:r w:rsidRPr="00A5336D">
              <w:rPr>
                <w:sz w:val="18"/>
                <w:szCs w:val="18"/>
              </w:rPr>
              <w:t>1</w:t>
            </w:r>
            <w:r w:rsidRPr="00A5336D">
              <w:rPr>
                <w:sz w:val="18"/>
                <w:szCs w:val="18"/>
              </w:rPr>
              <w:t>を参照</w:t>
            </w:r>
          </w:p>
        </w:tc>
        <w:tc>
          <w:tcPr>
            <w:tcW w:w="535" w:type="dxa"/>
            <w:vMerge w:val="restart"/>
            <w:shd w:val="clear" w:color="auto" w:fill="auto"/>
            <w:noWrap/>
            <w:vAlign w:val="center"/>
            <w:hideMark/>
          </w:tcPr>
          <w:p w14:paraId="0CC74927" w14:textId="77777777" w:rsidR="00A5336D" w:rsidRPr="00A5336D" w:rsidRDefault="00A5336D" w:rsidP="00A5336D">
            <w:pPr>
              <w:jc w:val="center"/>
              <w:rPr>
                <w:sz w:val="18"/>
                <w:szCs w:val="18"/>
              </w:rPr>
            </w:pPr>
            <w:r w:rsidRPr="00A5336D">
              <w:rPr>
                <w:sz w:val="18"/>
                <w:szCs w:val="18"/>
              </w:rPr>
              <w:t>04</w:t>
            </w:r>
          </w:p>
        </w:tc>
        <w:tc>
          <w:tcPr>
            <w:tcW w:w="1312" w:type="dxa"/>
            <w:vMerge w:val="restart"/>
            <w:shd w:val="clear" w:color="auto" w:fill="auto"/>
            <w:vAlign w:val="center"/>
          </w:tcPr>
          <w:p w14:paraId="544E1763" w14:textId="77777777" w:rsidR="00A5336D" w:rsidRPr="00A5336D" w:rsidRDefault="00A5336D" w:rsidP="00A5336D">
            <w:pPr>
              <w:rPr>
                <w:sz w:val="18"/>
                <w:szCs w:val="18"/>
              </w:rPr>
            </w:pPr>
            <w:r w:rsidRPr="00A5336D">
              <w:rPr>
                <w:sz w:val="18"/>
                <w:szCs w:val="18"/>
              </w:rPr>
              <w:t>血漿（クエン酸</w:t>
            </w:r>
            <w:r w:rsidRPr="00A5336D">
              <w:rPr>
                <w:sz w:val="18"/>
                <w:szCs w:val="18"/>
              </w:rPr>
              <w:t>Na</w:t>
            </w:r>
            <w:r w:rsidRPr="00A5336D">
              <w:rPr>
                <w:sz w:val="18"/>
                <w:szCs w:val="18"/>
              </w:rPr>
              <w:t>加）</w:t>
            </w:r>
          </w:p>
        </w:tc>
      </w:tr>
      <w:tr w:rsidR="00A5336D" w:rsidRPr="00A5336D" w14:paraId="3D3B501B" w14:textId="77777777" w:rsidTr="000E137F">
        <w:trPr>
          <w:trHeight w:val="329"/>
        </w:trPr>
        <w:tc>
          <w:tcPr>
            <w:tcW w:w="2552" w:type="dxa"/>
            <w:shd w:val="clear" w:color="auto" w:fill="auto"/>
            <w:noWrap/>
            <w:vAlign w:val="center"/>
            <w:hideMark/>
          </w:tcPr>
          <w:p w14:paraId="1245A996" w14:textId="77777777" w:rsidR="00A5336D" w:rsidRPr="00A5336D" w:rsidRDefault="00A5336D" w:rsidP="00A5336D">
            <w:pPr>
              <w:rPr>
                <w:sz w:val="18"/>
                <w:szCs w:val="18"/>
              </w:rPr>
            </w:pPr>
            <w:r w:rsidRPr="00A5336D">
              <w:rPr>
                <w:sz w:val="18"/>
                <w:szCs w:val="18"/>
              </w:rPr>
              <w:t>D</w:t>
            </w:r>
            <w:r w:rsidRPr="00A5336D">
              <w:rPr>
                <w:sz w:val="18"/>
                <w:szCs w:val="18"/>
              </w:rPr>
              <w:t>ダイマー</w:t>
            </w:r>
          </w:p>
        </w:tc>
        <w:tc>
          <w:tcPr>
            <w:tcW w:w="1205" w:type="dxa"/>
            <w:shd w:val="clear" w:color="auto" w:fill="auto"/>
            <w:noWrap/>
            <w:vAlign w:val="center"/>
            <w:hideMark/>
          </w:tcPr>
          <w:p w14:paraId="1587A913" w14:textId="77777777" w:rsidR="00A5336D" w:rsidRPr="00A5336D" w:rsidRDefault="00A5336D" w:rsidP="00A5336D">
            <w:pPr>
              <w:rPr>
                <w:sz w:val="18"/>
                <w:szCs w:val="18"/>
              </w:rPr>
            </w:pPr>
            <w:r w:rsidRPr="00A5336D">
              <w:rPr>
                <w:sz w:val="18"/>
                <w:szCs w:val="18"/>
              </w:rPr>
              <w:t>ラテックス凝集法</w:t>
            </w:r>
          </w:p>
        </w:tc>
        <w:tc>
          <w:tcPr>
            <w:tcW w:w="1740" w:type="dxa"/>
            <w:shd w:val="clear" w:color="auto" w:fill="auto"/>
            <w:noWrap/>
            <w:vAlign w:val="center"/>
            <w:hideMark/>
          </w:tcPr>
          <w:p w14:paraId="106DFF9E" w14:textId="77777777" w:rsidR="00A5336D" w:rsidRPr="00A5336D" w:rsidRDefault="00A5336D" w:rsidP="00A5336D">
            <w:pPr>
              <w:jc w:val="center"/>
              <w:rPr>
                <w:sz w:val="18"/>
                <w:szCs w:val="18"/>
              </w:rPr>
            </w:pPr>
            <w:r w:rsidRPr="00A5336D">
              <w:rPr>
                <w:sz w:val="18"/>
                <w:szCs w:val="18"/>
              </w:rPr>
              <w:t>&lt; 1μg/mL</w:t>
            </w:r>
          </w:p>
        </w:tc>
        <w:tc>
          <w:tcPr>
            <w:tcW w:w="697" w:type="dxa"/>
            <w:vMerge/>
            <w:vAlign w:val="center"/>
          </w:tcPr>
          <w:p w14:paraId="66F40F56" w14:textId="77777777" w:rsidR="00A5336D" w:rsidRPr="00A5336D" w:rsidRDefault="00A5336D" w:rsidP="00A5336D">
            <w:pPr>
              <w:jc w:val="center"/>
              <w:rPr>
                <w:sz w:val="18"/>
                <w:szCs w:val="18"/>
              </w:rPr>
            </w:pPr>
          </w:p>
        </w:tc>
        <w:tc>
          <w:tcPr>
            <w:tcW w:w="1472" w:type="dxa"/>
            <w:vMerge/>
            <w:shd w:val="clear" w:color="auto" w:fill="auto"/>
            <w:vAlign w:val="center"/>
            <w:hideMark/>
          </w:tcPr>
          <w:p w14:paraId="3BFD4643" w14:textId="77777777" w:rsidR="00A5336D" w:rsidRPr="00A5336D" w:rsidRDefault="00A5336D" w:rsidP="00A5336D">
            <w:pPr>
              <w:rPr>
                <w:sz w:val="18"/>
                <w:szCs w:val="18"/>
              </w:rPr>
            </w:pPr>
          </w:p>
        </w:tc>
        <w:tc>
          <w:tcPr>
            <w:tcW w:w="535" w:type="dxa"/>
            <w:vMerge/>
            <w:shd w:val="clear" w:color="auto" w:fill="EDEDED"/>
            <w:hideMark/>
          </w:tcPr>
          <w:p w14:paraId="7E7D4104" w14:textId="77777777" w:rsidR="00A5336D" w:rsidRPr="00A5336D" w:rsidRDefault="00A5336D" w:rsidP="00A5336D">
            <w:pPr>
              <w:jc w:val="left"/>
              <w:rPr>
                <w:sz w:val="18"/>
                <w:szCs w:val="18"/>
              </w:rPr>
            </w:pPr>
          </w:p>
        </w:tc>
        <w:tc>
          <w:tcPr>
            <w:tcW w:w="1312" w:type="dxa"/>
            <w:vMerge/>
            <w:shd w:val="clear" w:color="auto" w:fill="auto"/>
            <w:vAlign w:val="center"/>
          </w:tcPr>
          <w:p w14:paraId="26343E00" w14:textId="77777777" w:rsidR="00A5336D" w:rsidRPr="00A5336D" w:rsidRDefault="00A5336D" w:rsidP="00A5336D">
            <w:pPr>
              <w:rPr>
                <w:sz w:val="18"/>
                <w:szCs w:val="18"/>
              </w:rPr>
            </w:pPr>
          </w:p>
        </w:tc>
      </w:tr>
      <w:tr w:rsidR="00A5336D" w:rsidRPr="00A5336D" w14:paraId="4845FC86" w14:textId="77777777" w:rsidTr="000E137F">
        <w:trPr>
          <w:trHeight w:val="329"/>
        </w:trPr>
        <w:tc>
          <w:tcPr>
            <w:tcW w:w="2552" w:type="dxa"/>
            <w:vMerge w:val="restart"/>
            <w:shd w:val="clear" w:color="auto" w:fill="F2F2F2" w:themeFill="background1" w:themeFillShade="F2"/>
            <w:noWrap/>
            <w:vAlign w:val="center"/>
            <w:hideMark/>
          </w:tcPr>
          <w:p w14:paraId="277CE7F0" w14:textId="77777777" w:rsidR="00A5336D" w:rsidRPr="00A5336D" w:rsidRDefault="00A5336D" w:rsidP="00A5336D">
            <w:pPr>
              <w:rPr>
                <w:sz w:val="18"/>
                <w:szCs w:val="18"/>
              </w:rPr>
            </w:pPr>
            <w:r w:rsidRPr="00A5336D">
              <w:rPr>
                <w:sz w:val="18"/>
                <w:szCs w:val="18"/>
              </w:rPr>
              <w:t>プロトロンビン時間</w:t>
            </w:r>
          </w:p>
        </w:tc>
        <w:tc>
          <w:tcPr>
            <w:tcW w:w="1205" w:type="dxa"/>
            <w:vMerge w:val="restart"/>
            <w:shd w:val="clear" w:color="auto" w:fill="F2F2F2" w:themeFill="background1" w:themeFillShade="F2"/>
            <w:noWrap/>
            <w:vAlign w:val="center"/>
            <w:hideMark/>
          </w:tcPr>
          <w:p w14:paraId="7DDAAAA4" w14:textId="77777777" w:rsidR="00A5336D" w:rsidRPr="00A5336D" w:rsidRDefault="00A5336D" w:rsidP="00A5336D">
            <w:pPr>
              <w:rPr>
                <w:sz w:val="18"/>
                <w:szCs w:val="18"/>
              </w:rPr>
            </w:pPr>
            <w:r w:rsidRPr="00A5336D">
              <w:rPr>
                <w:sz w:val="18"/>
                <w:szCs w:val="18"/>
              </w:rPr>
              <w:t>凝固時間法</w:t>
            </w:r>
          </w:p>
        </w:tc>
        <w:tc>
          <w:tcPr>
            <w:tcW w:w="1740" w:type="dxa"/>
            <w:shd w:val="clear" w:color="auto" w:fill="F2F2F2" w:themeFill="background1" w:themeFillShade="F2"/>
            <w:noWrap/>
            <w:vAlign w:val="center"/>
            <w:hideMark/>
          </w:tcPr>
          <w:p w14:paraId="48D14838" w14:textId="77777777" w:rsidR="00A5336D" w:rsidRPr="00A5336D" w:rsidRDefault="00A5336D" w:rsidP="00A5336D">
            <w:pPr>
              <w:jc w:val="center"/>
              <w:rPr>
                <w:dstrike/>
                <w:color w:val="00B0F0"/>
                <w:sz w:val="18"/>
                <w:szCs w:val="18"/>
              </w:rPr>
            </w:pPr>
            <w:r w:rsidRPr="00A5336D">
              <w:rPr>
                <w:sz w:val="18"/>
                <w:szCs w:val="18"/>
              </w:rPr>
              <w:t xml:space="preserve">11.4 </w:t>
            </w:r>
            <w:r w:rsidRPr="00A5336D">
              <w:rPr>
                <w:sz w:val="18"/>
                <w:szCs w:val="18"/>
              </w:rPr>
              <w:t>～</w:t>
            </w:r>
            <w:r w:rsidRPr="00A5336D">
              <w:rPr>
                <w:sz w:val="18"/>
                <w:szCs w:val="18"/>
              </w:rPr>
              <w:t xml:space="preserve"> 14.0 </w:t>
            </w:r>
            <w:r w:rsidRPr="00A5336D">
              <w:rPr>
                <w:sz w:val="18"/>
                <w:szCs w:val="18"/>
              </w:rPr>
              <w:t>秒</w:t>
            </w:r>
          </w:p>
        </w:tc>
        <w:tc>
          <w:tcPr>
            <w:tcW w:w="697" w:type="dxa"/>
            <w:vMerge w:val="restart"/>
            <w:vAlign w:val="center"/>
          </w:tcPr>
          <w:p w14:paraId="1FCC62E3" w14:textId="77777777" w:rsidR="00A5336D" w:rsidRPr="00A5336D" w:rsidRDefault="00A5336D" w:rsidP="00A5336D">
            <w:pPr>
              <w:jc w:val="center"/>
              <w:rPr>
                <w:sz w:val="18"/>
                <w:szCs w:val="18"/>
              </w:rPr>
            </w:pPr>
            <w:r w:rsidRPr="00A5336D">
              <w:rPr>
                <w:sz w:val="18"/>
                <w:szCs w:val="18"/>
              </w:rPr>
              <w:t>(</w:t>
            </w:r>
            <w:r w:rsidRPr="00A5336D">
              <w:rPr>
                <w:sz w:val="18"/>
                <w:szCs w:val="18"/>
              </w:rPr>
              <w:t>提</w:t>
            </w:r>
            <w:r w:rsidRPr="00A5336D">
              <w:rPr>
                <w:sz w:val="18"/>
                <w:szCs w:val="18"/>
              </w:rPr>
              <w:t>)</w:t>
            </w:r>
          </w:p>
          <w:p w14:paraId="7EFA706F" w14:textId="77777777" w:rsidR="00A5336D" w:rsidRPr="00A5336D" w:rsidRDefault="00A5336D" w:rsidP="00A5336D">
            <w:pPr>
              <w:jc w:val="center"/>
              <w:rPr>
                <w:sz w:val="18"/>
                <w:szCs w:val="18"/>
              </w:rPr>
            </w:pPr>
            <w:r w:rsidRPr="00A5336D">
              <w:rPr>
                <w:sz w:val="18"/>
                <w:szCs w:val="18"/>
              </w:rPr>
              <w:t>(</w:t>
            </w:r>
            <w:r w:rsidRPr="00A5336D">
              <w:rPr>
                <w:sz w:val="18"/>
                <w:szCs w:val="18"/>
              </w:rPr>
              <w:t>添</w:t>
            </w:r>
            <w:r w:rsidRPr="00A5336D">
              <w:rPr>
                <w:sz w:val="18"/>
                <w:szCs w:val="18"/>
              </w:rPr>
              <w:t>)</w:t>
            </w:r>
          </w:p>
        </w:tc>
        <w:tc>
          <w:tcPr>
            <w:tcW w:w="1472" w:type="dxa"/>
            <w:vMerge w:val="restart"/>
            <w:shd w:val="clear" w:color="auto" w:fill="auto"/>
            <w:vAlign w:val="center"/>
            <w:hideMark/>
          </w:tcPr>
          <w:p w14:paraId="68B84796" w14:textId="77777777" w:rsidR="00A5336D" w:rsidRPr="00A5336D" w:rsidRDefault="00A5336D" w:rsidP="00A5336D">
            <w:pPr>
              <w:rPr>
                <w:sz w:val="18"/>
                <w:szCs w:val="18"/>
              </w:rPr>
            </w:pPr>
            <w:r w:rsidRPr="00A5336D">
              <w:rPr>
                <w:sz w:val="18"/>
                <w:szCs w:val="18"/>
              </w:rPr>
              <w:t>注</w:t>
            </w:r>
            <w:r w:rsidRPr="00A5336D">
              <w:rPr>
                <w:sz w:val="18"/>
                <w:szCs w:val="18"/>
              </w:rPr>
              <w:t>1</w:t>
            </w:r>
            <w:r w:rsidRPr="00A5336D">
              <w:rPr>
                <w:sz w:val="18"/>
                <w:szCs w:val="18"/>
              </w:rPr>
              <w:t>を参照</w:t>
            </w:r>
          </w:p>
        </w:tc>
        <w:tc>
          <w:tcPr>
            <w:tcW w:w="535" w:type="dxa"/>
            <w:vMerge w:val="restart"/>
            <w:shd w:val="clear" w:color="auto" w:fill="auto"/>
            <w:vAlign w:val="center"/>
            <w:hideMark/>
          </w:tcPr>
          <w:p w14:paraId="009F29AD" w14:textId="77777777" w:rsidR="00A5336D" w:rsidRPr="00A5336D" w:rsidRDefault="00A5336D" w:rsidP="00A5336D">
            <w:pPr>
              <w:jc w:val="center"/>
              <w:rPr>
                <w:sz w:val="18"/>
                <w:szCs w:val="18"/>
              </w:rPr>
            </w:pPr>
            <w:r w:rsidRPr="00A5336D">
              <w:rPr>
                <w:sz w:val="18"/>
                <w:szCs w:val="18"/>
              </w:rPr>
              <w:t>04</w:t>
            </w:r>
          </w:p>
        </w:tc>
        <w:tc>
          <w:tcPr>
            <w:tcW w:w="1312" w:type="dxa"/>
            <w:vMerge w:val="restart"/>
            <w:shd w:val="clear" w:color="auto" w:fill="auto"/>
            <w:vAlign w:val="center"/>
          </w:tcPr>
          <w:p w14:paraId="750E7FB3" w14:textId="77777777" w:rsidR="00A5336D" w:rsidRPr="00A5336D" w:rsidRDefault="00A5336D" w:rsidP="00A5336D">
            <w:pPr>
              <w:rPr>
                <w:sz w:val="18"/>
                <w:szCs w:val="18"/>
              </w:rPr>
            </w:pPr>
            <w:r w:rsidRPr="00A5336D">
              <w:rPr>
                <w:sz w:val="18"/>
                <w:szCs w:val="18"/>
              </w:rPr>
              <w:t>血漿（クエン酸</w:t>
            </w:r>
            <w:r w:rsidRPr="00A5336D">
              <w:rPr>
                <w:sz w:val="18"/>
                <w:szCs w:val="18"/>
              </w:rPr>
              <w:t>Na</w:t>
            </w:r>
            <w:r w:rsidRPr="00A5336D">
              <w:rPr>
                <w:sz w:val="18"/>
                <w:szCs w:val="18"/>
              </w:rPr>
              <w:t>加）</w:t>
            </w:r>
          </w:p>
        </w:tc>
      </w:tr>
      <w:tr w:rsidR="00A5336D" w:rsidRPr="00A5336D" w14:paraId="20E12209" w14:textId="77777777" w:rsidTr="000E137F">
        <w:trPr>
          <w:trHeight w:val="329"/>
        </w:trPr>
        <w:tc>
          <w:tcPr>
            <w:tcW w:w="2552" w:type="dxa"/>
            <w:vMerge/>
            <w:shd w:val="clear" w:color="auto" w:fill="auto"/>
            <w:vAlign w:val="center"/>
            <w:hideMark/>
          </w:tcPr>
          <w:p w14:paraId="3FF587DB" w14:textId="77777777" w:rsidR="00A5336D" w:rsidRPr="00A5336D" w:rsidRDefault="00A5336D" w:rsidP="00A5336D">
            <w:pPr>
              <w:rPr>
                <w:sz w:val="18"/>
                <w:szCs w:val="18"/>
              </w:rPr>
            </w:pPr>
          </w:p>
        </w:tc>
        <w:tc>
          <w:tcPr>
            <w:tcW w:w="1205" w:type="dxa"/>
            <w:vMerge/>
            <w:shd w:val="clear" w:color="auto" w:fill="auto"/>
            <w:vAlign w:val="center"/>
            <w:hideMark/>
          </w:tcPr>
          <w:p w14:paraId="4969BAF8" w14:textId="77777777" w:rsidR="00A5336D" w:rsidRPr="00A5336D" w:rsidRDefault="00A5336D" w:rsidP="00A5336D">
            <w:pPr>
              <w:rPr>
                <w:sz w:val="18"/>
                <w:szCs w:val="18"/>
              </w:rPr>
            </w:pPr>
          </w:p>
        </w:tc>
        <w:tc>
          <w:tcPr>
            <w:tcW w:w="1740" w:type="dxa"/>
            <w:shd w:val="clear" w:color="auto" w:fill="F2F2F2" w:themeFill="background1" w:themeFillShade="F2"/>
            <w:noWrap/>
            <w:vAlign w:val="center"/>
            <w:hideMark/>
          </w:tcPr>
          <w:p w14:paraId="783690D6" w14:textId="77777777" w:rsidR="00A5336D" w:rsidRPr="00A5336D" w:rsidRDefault="00A5336D" w:rsidP="00A5336D">
            <w:pPr>
              <w:jc w:val="center"/>
              <w:rPr>
                <w:sz w:val="18"/>
                <w:szCs w:val="18"/>
              </w:rPr>
            </w:pPr>
            <w:r w:rsidRPr="00A5336D">
              <w:rPr>
                <w:sz w:val="18"/>
                <w:szCs w:val="18"/>
              </w:rPr>
              <w:t>80</w:t>
            </w:r>
            <w:r w:rsidRPr="00A5336D">
              <w:rPr>
                <w:sz w:val="18"/>
                <w:szCs w:val="18"/>
              </w:rPr>
              <w:t>～</w:t>
            </w:r>
            <w:r w:rsidRPr="00A5336D">
              <w:rPr>
                <w:sz w:val="18"/>
                <w:szCs w:val="18"/>
              </w:rPr>
              <w:t>100</w:t>
            </w:r>
            <w:r w:rsidRPr="00A5336D">
              <w:rPr>
                <w:sz w:val="18"/>
                <w:szCs w:val="18"/>
              </w:rPr>
              <w:t xml:space="preserve">　</w:t>
            </w:r>
            <w:r w:rsidRPr="00A5336D">
              <w:rPr>
                <w:sz w:val="18"/>
                <w:szCs w:val="18"/>
              </w:rPr>
              <w:t xml:space="preserve"> %</w:t>
            </w:r>
          </w:p>
        </w:tc>
        <w:tc>
          <w:tcPr>
            <w:tcW w:w="697" w:type="dxa"/>
            <w:vMerge/>
            <w:vAlign w:val="center"/>
          </w:tcPr>
          <w:p w14:paraId="605F4C4A" w14:textId="77777777" w:rsidR="00A5336D" w:rsidRPr="00A5336D" w:rsidRDefault="00A5336D" w:rsidP="00A5336D">
            <w:pPr>
              <w:jc w:val="center"/>
              <w:rPr>
                <w:sz w:val="18"/>
                <w:szCs w:val="18"/>
              </w:rPr>
            </w:pPr>
          </w:p>
        </w:tc>
        <w:tc>
          <w:tcPr>
            <w:tcW w:w="1472" w:type="dxa"/>
            <w:vMerge/>
            <w:shd w:val="clear" w:color="auto" w:fill="auto"/>
            <w:vAlign w:val="center"/>
            <w:hideMark/>
          </w:tcPr>
          <w:p w14:paraId="42FE981C" w14:textId="77777777" w:rsidR="00A5336D" w:rsidRPr="00A5336D" w:rsidRDefault="00A5336D" w:rsidP="00A5336D">
            <w:pPr>
              <w:rPr>
                <w:sz w:val="18"/>
                <w:szCs w:val="18"/>
              </w:rPr>
            </w:pPr>
          </w:p>
        </w:tc>
        <w:tc>
          <w:tcPr>
            <w:tcW w:w="535" w:type="dxa"/>
            <w:vMerge/>
            <w:shd w:val="clear" w:color="auto" w:fill="EDEDED"/>
            <w:hideMark/>
          </w:tcPr>
          <w:p w14:paraId="3C1E5339" w14:textId="77777777" w:rsidR="00A5336D" w:rsidRPr="00A5336D" w:rsidRDefault="00A5336D" w:rsidP="00A5336D">
            <w:pPr>
              <w:jc w:val="left"/>
              <w:rPr>
                <w:sz w:val="18"/>
                <w:szCs w:val="18"/>
              </w:rPr>
            </w:pPr>
          </w:p>
        </w:tc>
        <w:tc>
          <w:tcPr>
            <w:tcW w:w="1312" w:type="dxa"/>
            <w:vMerge/>
            <w:shd w:val="clear" w:color="auto" w:fill="auto"/>
            <w:vAlign w:val="center"/>
          </w:tcPr>
          <w:p w14:paraId="726B7E81" w14:textId="77777777" w:rsidR="00A5336D" w:rsidRPr="00A5336D" w:rsidRDefault="00A5336D" w:rsidP="00A5336D">
            <w:pPr>
              <w:rPr>
                <w:sz w:val="18"/>
                <w:szCs w:val="18"/>
              </w:rPr>
            </w:pPr>
          </w:p>
        </w:tc>
      </w:tr>
      <w:tr w:rsidR="00A5336D" w:rsidRPr="00A5336D" w14:paraId="5018AE26" w14:textId="77777777" w:rsidTr="000E137F">
        <w:trPr>
          <w:trHeight w:val="329"/>
        </w:trPr>
        <w:tc>
          <w:tcPr>
            <w:tcW w:w="2552" w:type="dxa"/>
            <w:vMerge/>
            <w:shd w:val="clear" w:color="auto" w:fill="auto"/>
            <w:vAlign w:val="center"/>
          </w:tcPr>
          <w:p w14:paraId="77E380D1" w14:textId="77777777" w:rsidR="00A5336D" w:rsidRPr="00A5336D" w:rsidRDefault="00A5336D" w:rsidP="00A5336D">
            <w:pPr>
              <w:rPr>
                <w:sz w:val="18"/>
                <w:szCs w:val="18"/>
              </w:rPr>
            </w:pPr>
          </w:p>
        </w:tc>
        <w:tc>
          <w:tcPr>
            <w:tcW w:w="1205" w:type="dxa"/>
            <w:vMerge/>
            <w:shd w:val="clear" w:color="auto" w:fill="auto"/>
            <w:vAlign w:val="center"/>
          </w:tcPr>
          <w:p w14:paraId="6DD1D20D" w14:textId="77777777" w:rsidR="00A5336D" w:rsidRPr="00A5336D" w:rsidRDefault="00A5336D" w:rsidP="00A5336D">
            <w:pPr>
              <w:rPr>
                <w:sz w:val="18"/>
                <w:szCs w:val="18"/>
              </w:rPr>
            </w:pPr>
          </w:p>
        </w:tc>
        <w:tc>
          <w:tcPr>
            <w:tcW w:w="1740" w:type="dxa"/>
            <w:shd w:val="clear" w:color="auto" w:fill="F2F2F2" w:themeFill="background1" w:themeFillShade="F2"/>
            <w:noWrap/>
            <w:vAlign w:val="center"/>
          </w:tcPr>
          <w:p w14:paraId="25742DF1" w14:textId="77777777" w:rsidR="00A5336D" w:rsidRPr="00A5336D" w:rsidRDefault="00A5336D" w:rsidP="00A5336D">
            <w:pPr>
              <w:jc w:val="center"/>
              <w:rPr>
                <w:sz w:val="18"/>
                <w:szCs w:val="18"/>
              </w:rPr>
            </w:pPr>
            <w:r w:rsidRPr="00A5336D">
              <w:rPr>
                <w:sz w:val="18"/>
                <w:szCs w:val="18"/>
              </w:rPr>
              <w:t>INR  1.00</w:t>
            </w:r>
          </w:p>
        </w:tc>
        <w:tc>
          <w:tcPr>
            <w:tcW w:w="697" w:type="dxa"/>
            <w:vMerge/>
            <w:vAlign w:val="center"/>
          </w:tcPr>
          <w:p w14:paraId="75133BB5" w14:textId="77777777" w:rsidR="00A5336D" w:rsidRPr="00A5336D" w:rsidRDefault="00A5336D" w:rsidP="00A5336D">
            <w:pPr>
              <w:jc w:val="center"/>
              <w:rPr>
                <w:sz w:val="18"/>
                <w:szCs w:val="18"/>
              </w:rPr>
            </w:pPr>
          </w:p>
        </w:tc>
        <w:tc>
          <w:tcPr>
            <w:tcW w:w="1472" w:type="dxa"/>
            <w:vMerge/>
            <w:shd w:val="clear" w:color="auto" w:fill="auto"/>
            <w:vAlign w:val="center"/>
          </w:tcPr>
          <w:p w14:paraId="7DE681B1" w14:textId="77777777" w:rsidR="00A5336D" w:rsidRPr="00A5336D" w:rsidRDefault="00A5336D" w:rsidP="00A5336D">
            <w:pPr>
              <w:rPr>
                <w:sz w:val="18"/>
                <w:szCs w:val="18"/>
              </w:rPr>
            </w:pPr>
          </w:p>
        </w:tc>
        <w:tc>
          <w:tcPr>
            <w:tcW w:w="535" w:type="dxa"/>
            <w:vMerge/>
            <w:shd w:val="clear" w:color="auto" w:fill="EDEDED"/>
          </w:tcPr>
          <w:p w14:paraId="0F0A55B8" w14:textId="77777777" w:rsidR="00A5336D" w:rsidRPr="00A5336D" w:rsidRDefault="00A5336D" w:rsidP="00A5336D">
            <w:pPr>
              <w:jc w:val="left"/>
              <w:rPr>
                <w:sz w:val="18"/>
                <w:szCs w:val="18"/>
              </w:rPr>
            </w:pPr>
          </w:p>
        </w:tc>
        <w:tc>
          <w:tcPr>
            <w:tcW w:w="1312" w:type="dxa"/>
            <w:vMerge/>
            <w:shd w:val="clear" w:color="auto" w:fill="auto"/>
            <w:vAlign w:val="center"/>
          </w:tcPr>
          <w:p w14:paraId="1A873569" w14:textId="77777777" w:rsidR="00A5336D" w:rsidRPr="00A5336D" w:rsidRDefault="00A5336D" w:rsidP="00A5336D">
            <w:pPr>
              <w:rPr>
                <w:sz w:val="18"/>
                <w:szCs w:val="18"/>
              </w:rPr>
            </w:pPr>
          </w:p>
        </w:tc>
      </w:tr>
      <w:tr w:rsidR="00A5336D" w:rsidRPr="00A5336D" w14:paraId="26E56118" w14:textId="77777777" w:rsidTr="000E137F">
        <w:trPr>
          <w:trHeight w:val="329"/>
        </w:trPr>
        <w:tc>
          <w:tcPr>
            <w:tcW w:w="2552" w:type="dxa"/>
            <w:shd w:val="clear" w:color="auto" w:fill="auto"/>
            <w:noWrap/>
            <w:vAlign w:val="center"/>
            <w:hideMark/>
          </w:tcPr>
          <w:p w14:paraId="5DDDB9B3" w14:textId="77777777" w:rsidR="00A5336D" w:rsidRPr="00A5336D" w:rsidRDefault="00A5336D" w:rsidP="00A5336D">
            <w:pPr>
              <w:rPr>
                <w:sz w:val="18"/>
                <w:szCs w:val="18"/>
              </w:rPr>
            </w:pPr>
            <w:r w:rsidRPr="00A5336D">
              <w:rPr>
                <w:sz w:val="18"/>
                <w:szCs w:val="18"/>
              </w:rPr>
              <w:t>APTT</w:t>
            </w:r>
          </w:p>
        </w:tc>
        <w:tc>
          <w:tcPr>
            <w:tcW w:w="1205" w:type="dxa"/>
            <w:vMerge/>
            <w:shd w:val="clear" w:color="auto" w:fill="auto"/>
            <w:vAlign w:val="center"/>
            <w:hideMark/>
          </w:tcPr>
          <w:p w14:paraId="1E29F653" w14:textId="77777777" w:rsidR="00A5336D" w:rsidRPr="00A5336D" w:rsidRDefault="00A5336D" w:rsidP="00A5336D">
            <w:pPr>
              <w:rPr>
                <w:sz w:val="18"/>
                <w:szCs w:val="18"/>
              </w:rPr>
            </w:pPr>
          </w:p>
        </w:tc>
        <w:tc>
          <w:tcPr>
            <w:tcW w:w="1740" w:type="dxa"/>
            <w:shd w:val="clear" w:color="auto" w:fill="auto"/>
            <w:noWrap/>
            <w:vAlign w:val="center"/>
            <w:hideMark/>
          </w:tcPr>
          <w:p w14:paraId="4ADB9004" w14:textId="77777777" w:rsidR="00A5336D" w:rsidRPr="00A5336D" w:rsidRDefault="00A5336D" w:rsidP="00A5336D">
            <w:pPr>
              <w:jc w:val="center"/>
              <w:rPr>
                <w:sz w:val="18"/>
                <w:szCs w:val="18"/>
              </w:rPr>
            </w:pPr>
            <w:r w:rsidRPr="00A5336D">
              <w:rPr>
                <w:sz w:val="18"/>
                <w:szCs w:val="18"/>
              </w:rPr>
              <w:t>22.5~37.5</w:t>
            </w:r>
            <w:r w:rsidRPr="00A5336D">
              <w:rPr>
                <w:sz w:val="18"/>
                <w:szCs w:val="18"/>
              </w:rPr>
              <w:t>秒</w:t>
            </w:r>
          </w:p>
        </w:tc>
        <w:tc>
          <w:tcPr>
            <w:tcW w:w="697" w:type="dxa"/>
            <w:vMerge w:val="restart"/>
            <w:vAlign w:val="center"/>
          </w:tcPr>
          <w:p w14:paraId="6430B654" w14:textId="77777777" w:rsidR="00A5336D" w:rsidRPr="00A5336D" w:rsidRDefault="00A5336D" w:rsidP="00A5336D">
            <w:pPr>
              <w:jc w:val="center"/>
              <w:rPr>
                <w:sz w:val="18"/>
                <w:szCs w:val="18"/>
              </w:rPr>
            </w:pPr>
            <w:r w:rsidRPr="00A5336D">
              <w:rPr>
                <w:sz w:val="18"/>
                <w:szCs w:val="18"/>
              </w:rPr>
              <w:t>(</w:t>
            </w:r>
            <w:r w:rsidRPr="00A5336D">
              <w:rPr>
                <w:sz w:val="18"/>
                <w:szCs w:val="18"/>
              </w:rPr>
              <w:t>提</w:t>
            </w:r>
            <w:r w:rsidRPr="00A5336D">
              <w:rPr>
                <w:sz w:val="18"/>
                <w:szCs w:val="18"/>
              </w:rPr>
              <w:t>)</w:t>
            </w:r>
          </w:p>
        </w:tc>
        <w:tc>
          <w:tcPr>
            <w:tcW w:w="1472" w:type="dxa"/>
            <w:vMerge/>
            <w:shd w:val="clear" w:color="auto" w:fill="auto"/>
            <w:vAlign w:val="center"/>
            <w:hideMark/>
          </w:tcPr>
          <w:p w14:paraId="3BCF9C4B" w14:textId="77777777" w:rsidR="00A5336D" w:rsidRPr="00A5336D" w:rsidRDefault="00A5336D" w:rsidP="00A5336D">
            <w:pPr>
              <w:rPr>
                <w:sz w:val="18"/>
                <w:szCs w:val="18"/>
              </w:rPr>
            </w:pPr>
          </w:p>
        </w:tc>
        <w:tc>
          <w:tcPr>
            <w:tcW w:w="535" w:type="dxa"/>
            <w:vMerge/>
            <w:shd w:val="clear" w:color="auto" w:fill="auto"/>
            <w:hideMark/>
          </w:tcPr>
          <w:p w14:paraId="26ABB2AD" w14:textId="77777777" w:rsidR="00A5336D" w:rsidRPr="00A5336D" w:rsidRDefault="00A5336D" w:rsidP="00A5336D">
            <w:pPr>
              <w:jc w:val="left"/>
              <w:rPr>
                <w:sz w:val="18"/>
                <w:szCs w:val="18"/>
              </w:rPr>
            </w:pPr>
          </w:p>
        </w:tc>
        <w:tc>
          <w:tcPr>
            <w:tcW w:w="1312" w:type="dxa"/>
            <w:vMerge/>
            <w:shd w:val="clear" w:color="auto" w:fill="auto"/>
            <w:vAlign w:val="center"/>
          </w:tcPr>
          <w:p w14:paraId="23F270FD" w14:textId="77777777" w:rsidR="00A5336D" w:rsidRPr="00A5336D" w:rsidRDefault="00A5336D" w:rsidP="00A5336D">
            <w:pPr>
              <w:rPr>
                <w:sz w:val="18"/>
                <w:szCs w:val="18"/>
              </w:rPr>
            </w:pPr>
          </w:p>
        </w:tc>
      </w:tr>
      <w:tr w:rsidR="00A5336D" w:rsidRPr="00A5336D" w14:paraId="49670C84" w14:textId="77777777" w:rsidTr="000E137F">
        <w:trPr>
          <w:trHeight w:val="728"/>
        </w:trPr>
        <w:tc>
          <w:tcPr>
            <w:tcW w:w="2552" w:type="dxa"/>
            <w:shd w:val="clear" w:color="auto" w:fill="F2F2F2" w:themeFill="background1" w:themeFillShade="F2"/>
            <w:noWrap/>
            <w:vAlign w:val="center"/>
            <w:hideMark/>
          </w:tcPr>
          <w:p w14:paraId="48CA9EA0" w14:textId="77777777" w:rsidR="00A5336D" w:rsidRPr="00A5336D" w:rsidRDefault="00A5336D" w:rsidP="00A5336D">
            <w:pPr>
              <w:rPr>
                <w:sz w:val="18"/>
                <w:szCs w:val="18"/>
              </w:rPr>
            </w:pPr>
            <w:r w:rsidRPr="00A5336D">
              <w:rPr>
                <w:sz w:val="18"/>
                <w:szCs w:val="18"/>
              </w:rPr>
              <w:t>フィブリノーゲン</w:t>
            </w:r>
          </w:p>
        </w:tc>
        <w:tc>
          <w:tcPr>
            <w:tcW w:w="1205" w:type="dxa"/>
            <w:vMerge/>
            <w:shd w:val="clear" w:color="auto" w:fill="auto"/>
            <w:vAlign w:val="center"/>
            <w:hideMark/>
          </w:tcPr>
          <w:p w14:paraId="20342FDA" w14:textId="77777777" w:rsidR="00A5336D" w:rsidRPr="00A5336D" w:rsidRDefault="00A5336D" w:rsidP="00A5336D">
            <w:pPr>
              <w:rPr>
                <w:sz w:val="18"/>
                <w:szCs w:val="18"/>
              </w:rPr>
            </w:pPr>
          </w:p>
        </w:tc>
        <w:tc>
          <w:tcPr>
            <w:tcW w:w="1740" w:type="dxa"/>
            <w:shd w:val="clear" w:color="auto" w:fill="F2F2F2" w:themeFill="background1" w:themeFillShade="F2"/>
            <w:noWrap/>
            <w:vAlign w:val="center"/>
            <w:hideMark/>
          </w:tcPr>
          <w:p w14:paraId="0D1C7BDD" w14:textId="77777777" w:rsidR="00A5336D" w:rsidRPr="00A5336D" w:rsidRDefault="00A5336D" w:rsidP="00A5336D">
            <w:pPr>
              <w:jc w:val="center"/>
              <w:rPr>
                <w:sz w:val="18"/>
                <w:szCs w:val="18"/>
              </w:rPr>
            </w:pPr>
            <w:r w:rsidRPr="00A5336D">
              <w:rPr>
                <w:sz w:val="18"/>
                <w:szCs w:val="18"/>
              </w:rPr>
              <w:t xml:space="preserve">200 </w:t>
            </w:r>
            <w:r w:rsidRPr="00A5336D">
              <w:rPr>
                <w:sz w:val="18"/>
                <w:szCs w:val="18"/>
              </w:rPr>
              <w:t>～</w:t>
            </w:r>
            <w:r w:rsidRPr="00A5336D">
              <w:rPr>
                <w:sz w:val="18"/>
                <w:szCs w:val="18"/>
              </w:rPr>
              <w:t xml:space="preserve"> 400 mg/dL</w:t>
            </w:r>
          </w:p>
        </w:tc>
        <w:tc>
          <w:tcPr>
            <w:tcW w:w="697" w:type="dxa"/>
            <w:vMerge/>
          </w:tcPr>
          <w:p w14:paraId="18C89392" w14:textId="77777777" w:rsidR="00A5336D" w:rsidRPr="00A5336D" w:rsidRDefault="00A5336D" w:rsidP="00A5336D">
            <w:pPr>
              <w:rPr>
                <w:sz w:val="18"/>
                <w:szCs w:val="18"/>
              </w:rPr>
            </w:pPr>
          </w:p>
        </w:tc>
        <w:tc>
          <w:tcPr>
            <w:tcW w:w="1472" w:type="dxa"/>
            <w:vMerge/>
            <w:shd w:val="clear" w:color="auto" w:fill="auto"/>
            <w:vAlign w:val="center"/>
            <w:hideMark/>
          </w:tcPr>
          <w:p w14:paraId="61D20A0D" w14:textId="77777777" w:rsidR="00A5336D" w:rsidRPr="00A5336D" w:rsidRDefault="00A5336D" w:rsidP="00A5336D">
            <w:pPr>
              <w:rPr>
                <w:sz w:val="18"/>
                <w:szCs w:val="18"/>
              </w:rPr>
            </w:pPr>
          </w:p>
        </w:tc>
        <w:tc>
          <w:tcPr>
            <w:tcW w:w="535" w:type="dxa"/>
            <w:vMerge/>
            <w:shd w:val="clear" w:color="auto" w:fill="EDEDED"/>
            <w:hideMark/>
          </w:tcPr>
          <w:p w14:paraId="51D86F89" w14:textId="77777777" w:rsidR="00A5336D" w:rsidRPr="00A5336D" w:rsidRDefault="00A5336D" w:rsidP="00A5336D">
            <w:pPr>
              <w:jc w:val="left"/>
              <w:rPr>
                <w:sz w:val="18"/>
                <w:szCs w:val="18"/>
              </w:rPr>
            </w:pPr>
          </w:p>
        </w:tc>
        <w:tc>
          <w:tcPr>
            <w:tcW w:w="1312" w:type="dxa"/>
            <w:vMerge/>
            <w:shd w:val="clear" w:color="auto" w:fill="auto"/>
            <w:vAlign w:val="center"/>
          </w:tcPr>
          <w:p w14:paraId="773BBA4D" w14:textId="77777777" w:rsidR="00A5336D" w:rsidRPr="00A5336D" w:rsidRDefault="00A5336D" w:rsidP="00A5336D">
            <w:pPr>
              <w:rPr>
                <w:sz w:val="18"/>
                <w:szCs w:val="18"/>
              </w:rPr>
            </w:pPr>
          </w:p>
        </w:tc>
      </w:tr>
      <w:tr w:rsidR="00A5336D" w:rsidRPr="00A5336D" w14:paraId="0F370A33" w14:textId="77777777" w:rsidTr="000E137F">
        <w:trPr>
          <w:trHeight w:val="329"/>
        </w:trPr>
        <w:tc>
          <w:tcPr>
            <w:tcW w:w="2552" w:type="dxa"/>
            <w:shd w:val="clear" w:color="auto" w:fill="auto"/>
            <w:noWrap/>
            <w:vAlign w:val="center"/>
            <w:hideMark/>
          </w:tcPr>
          <w:p w14:paraId="1157F734" w14:textId="77777777" w:rsidR="00A5336D" w:rsidRPr="00A5336D" w:rsidRDefault="00A5336D" w:rsidP="00A5336D">
            <w:pPr>
              <w:rPr>
                <w:sz w:val="18"/>
                <w:szCs w:val="18"/>
              </w:rPr>
            </w:pPr>
            <w:r w:rsidRPr="00A5336D">
              <w:rPr>
                <w:sz w:val="18"/>
                <w:szCs w:val="18"/>
              </w:rPr>
              <w:t>アンチトロンビン</w:t>
            </w:r>
            <w:r w:rsidRPr="00A5336D">
              <w:rPr>
                <w:sz w:val="18"/>
                <w:szCs w:val="18"/>
              </w:rPr>
              <w:t>Ⅲ</w:t>
            </w:r>
            <w:r w:rsidRPr="00A5336D">
              <w:rPr>
                <w:sz w:val="18"/>
                <w:szCs w:val="18"/>
              </w:rPr>
              <w:t>定量</w:t>
            </w:r>
          </w:p>
        </w:tc>
        <w:tc>
          <w:tcPr>
            <w:tcW w:w="1205" w:type="dxa"/>
            <w:vMerge w:val="restart"/>
            <w:shd w:val="clear" w:color="auto" w:fill="auto"/>
            <w:noWrap/>
            <w:vAlign w:val="center"/>
            <w:hideMark/>
          </w:tcPr>
          <w:p w14:paraId="76B331CC" w14:textId="77777777" w:rsidR="00A5336D" w:rsidRPr="00A5336D" w:rsidRDefault="00A5336D" w:rsidP="00A5336D">
            <w:pPr>
              <w:rPr>
                <w:sz w:val="18"/>
                <w:szCs w:val="18"/>
              </w:rPr>
            </w:pPr>
            <w:r w:rsidRPr="00A5336D">
              <w:rPr>
                <w:sz w:val="18"/>
                <w:szCs w:val="18"/>
              </w:rPr>
              <w:t>合成基質法</w:t>
            </w:r>
          </w:p>
        </w:tc>
        <w:tc>
          <w:tcPr>
            <w:tcW w:w="1740" w:type="dxa"/>
            <w:shd w:val="clear" w:color="auto" w:fill="auto"/>
            <w:noWrap/>
            <w:vAlign w:val="center"/>
            <w:hideMark/>
          </w:tcPr>
          <w:p w14:paraId="538A49E2" w14:textId="77777777" w:rsidR="00A5336D" w:rsidRPr="00A5336D" w:rsidRDefault="00A5336D" w:rsidP="00A5336D">
            <w:pPr>
              <w:jc w:val="center"/>
              <w:rPr>
                <w:sz w:val="18"/>
                <w:szCs w:val="18"/>
              </w:rPr>
            </w:pPr>
            <w:r w:rsidRPr="00A5336D">
              <w:rPr>
                <w:sz w:val="18"/>
                <w:szCs w:val="18"/>
              </w:rPr>
              <w:t xml:space="preserve">80 </w:t>
            </w:r>
            <w:r w:rsidRPr="00A5336D">
              <w:rPr>
                <w:sz w:val="18"/>
                <w:szCs w:val="18"/>
              </w:rPr>
              <w:t>～</w:t>
            </w:r>
            <w:r w:rsidRPr="00A5336D">
              <w:rPr>
                <w:sz w:val="18"/>
                <w:szCs w:val="18"/>
              </w:rPr>
              <w:t xml:space="preserve"> 130%</w:t>
            </w:r>
          </w:p>
        </w:tc>
        <w:tc>
          <w:tcPr>
            <w:tcW w:w="697" w:type="dxa"/>
            <w:vMerge/>
          </w:tcPr>
          <w:p w14:paraId="7B4136CB" w14:textId="77777777" w:rsidR="00A5336D" w:rsidRPr="00A5336D" w:rsidRDefault="00A5336D" w:rsidP="00A5336D">
            <w:pPr>
              <w:rPr>
                <w:sz w:val="18"/>
                <w:szCs w:val="18"/>
              </w:rPr>
            </w:pPr>
          </w:p>
        </w:tc>
        <w:tc>
          <w:tcPr>
            <w:tcW w:w="1472" w:type="dxa"/>
            <w:vMerge/>
            <w:shd w:val="clear" w:color="auto" w:fill="auto"/>
            <w:vAlign w:val="center"/>
            <w:hideMark/>
          </w:tcPr>
          <w:p w14:paraId="0FE005D5" w14:textId="77777777" w:rsidR="00A5336D" w:rsidRPr="00A5336D" w:rsidRDefault="00A5336D" w:rsidP="00A5336D">
            <w:pPr>
              <w:rPr>
                <w:sz w:val="18"/>
                <w:szCs w:val="18"/>
              </w:rPr>
            </w:pPr>
          </w:p>
        </w:tc>
        <w:tc>
          <w:tcPr>
            <w:tcW w:w="535" w:type="dxa"/>
            <w:vMerge/>
            <w:shd w:val="clear" w:color="auto" w:fill="auto"/>
            <w:hideMark/>
          </w:tcPr>
          <w:p w14:paraId="204C6810" w14:textId="77777777" w:rsidR="00A5336D" w:rsidRPr="00A5336D" w:rsidRDefault="00A5336D" w:rsidP="00A5336D">
            <w:pPr>
              <w:jc w:val="left"/>
              <w:rPr>
                <w:sz w:val="18"/>
                <w:szCs w:val="18"/>
              </w:rPr>
            </w:pPr>
          </w:p>
        </w:tc>
        <w:tc>
          <w:tcPr>
            <w:tcW w:w="1312" w:type="dxa"/>
            <w:vMerge/>
            <w:shd w:val="clear" w:color="auto" w:fill="auto"/>
            <w:vAlign w:val="center"/>
          </w:tcPr>
          <w:p w14:paraId="2E4103AF" w14:textId="77777777" w:rsidR="00A5336D" w:rsidRPr="00A5336D" w:rsidRDefault="00A5336D" w:rsidP="00A5336D">
            <w:pPr>
              <w:rPr>
                <w:sz w:val="18"/>
                <w:szCs w:val="18"/>
              </w:rPr>
            </w:pPr>
          </w:p>
        </w:tc>
      </w:tr>
      <w:tr w:rsidR="00A5336D" w:rsidRPr="00A5336D" w14:paraId="419792C3" w14:textId="77777777" w:rsidTr="000E137F">
        <w:trPr>
          <w:trHeight w:val="329"/>
        </w:trPr>
        <w:tc>
          <w:tcPr>
            <w:tcW w:w="2552" w:type="dxa"/>
            <w:shd w:val="clear" w:color="auto" w:fill="F2F2F2" w:themeFill="background1" w:themeFillShade="F2"/>
            <w:noWrap/>
            <w:vAlign w:val="center"/>
            <w:hideMark/>
          </w:tcPr>
          <w:p w14:paraId="4D8EEDCA" w14:textId="77777777" w:rsidR="00A5336D" w:rsidRPr="00A5336D" w:rsidRDefault="00A5336D" w:rsidP="00A5336D">
            <w:pPr>
              <w:rPr>
                <w:sz w:val="18"/>
                <w:szCs w:val="18"/>
              </w:rPr>
            </w:pPr>
            <w:r w:rsidRPr="00A5336D">
              <w:rPr>
                <w:sz w:val="18"/>
                <w:szCs w:val="18"/>
              </w:rPr>
              <w:t>プラスミノゲン定量</w:t>
            </w:r>
          </w:p>
        </w:tc>
        <w:tc>
          <w:tcPr>
            <w:tcW w:w="1205" w:type="dxa"/>
            <w:vMerge/>
            <w:shd w:val="clear" w:color="auto" w:fill="F2F2F2" w:themeFill="background1" w:themeFillShade="F2"/>
            <w:noWrap/>
            <w:vAlign w:val="center"/>
            <w:hideMark/>
          </w:tcPr>
          <w:p w14:paraId="7F453F1D" w14:textId="77777777" w:rsidR="00A5336D" w:rsidRPr="00A5336D" w:rsidRDefault="00A5336D" w:rsidP="00A5336D">
            <w:pPr>
              <w:rPr>
                <w:sz w:val="18"/>
                <w:szCs w:val="18"/>
              </w:rPr>
            </w:pPr>
          </w:p>
        </w:tc>
        <w:tc>
          <w:tcPr>
            <w:tcW w:w="1740" w:type="dxa"/>
            <w:shd w:val="clear" w:color="auto" w:fill="F2F2F2" w:themeFill="background1" w:themeFillShade="F2"/>
            <w:noWrap/>
            <w:vAlign w:val="center"/>
            <w:hideMark/>
          </w:tcPr>
          <w:p w14:paraId="1E93287C" w14:textId="77777777" w:rsidR="00A5336D" w:rsidRPr="00A5336D" w:rsidRDefault="00A5336D" w:rsidP="00A5336D">
            <w:pPr>
              <w:jc w:val="center"/>
              <w:rPr>
                <w:sz w:val="18"/>
                <w:szCs w:val="18"/>
              </w:rPr>
            </w:pPr>
            <w:r w:rsidRPr="00A5336D">
              <w:rPr>
                <w:sz w:val="18"/>
                <w:szCs w:val="18"/>
              </w:rPr>
              <w:t xml:space="preserve">80 </w:t>
            </w:r>
            <w:r w:rsidRPr="00A5336D">
              <w:rPr>
                <w:sz w:val="18"/>
                <w:szCs w:val="18"/>
              </w:rPr>
              <w:t>～</w:t>
            </w:r>
            <w:r w:rsidRPr="00A5336D">
              <w:rPr>
                <w:sz w:val="18"/>
                <w:szCs w:val="18"/>
              </w:rPr>
              <w:t xml:space="preserve"> 130%</w:t>
            </w:r>
          </w:p>
        </w:tc>
        <w:tc>
          <w:tcPr>
            <w:tcW w:w="697" w:type="dxa"/>
            <w:vMerge/>
          </w:tcPr>
          <w:p w14:paraId="0E84D4B9" w14:textId="77777777" w:rsidR="00A5336D" w:rsidRPr="00A5336D" w:rsidRDefault="00A5336D" w:rsidP="00A5336D">
            <w:pPr>
              <w:rPr>
                <w:sz w:val="18"/>
                <w:szCs w:val="18"/>
              </w:rPr>
            </w:pPr>
          </w:p>
        </w:tc>
        <w:tc>
          <w:tcPr>
            <w:tcW w:w="1472" w:type="dxa"/>
            <w:vMerge/>
            <w:shd w:val="clear" w:color="auto" w:fill="auto"/>
            <w:vAlign w:val="center"/>
            <w:hideMark/>
          </w:tcPr>
          <w:p w14:paraId="18E16F1D" w14:textId="77777777" w:rsidR="00A5336D" w:rsidRPr="00A5336D" w:rsidRDefault="00A5336D" w:rsidP="00A5336D">
            <w:pPr>
              <w:rPr>
                <w:sz w:val="18"/>
                <w:szCs w:val="18"/>
              </w:rPr>
            </w:pPr>
          </w:p>
        </w:tc>
        <w:tc>
          <w:tcPr>
            <w:tcW w:w="535" w:type="dxa"/>
            <w:vMerge/>
            <w:shd w:val="clear" w:color="auto" w:fill="EDEDED"/>
            <w:hideMark/>
          </w:tcPr>
          <w:p w14:paraId="1B705DF7" w14:textId="77777777" w:rsidR="00A5336D" w:rsidRPr="00A5336D" w:rsidRDefault="00A5336D" w:rsidP="00A5336D">
            <w:pPr>
              <w:jc w:val="left"/>
              <w:rPr>
                <w:sz w:val="18"/>
                <w:szCs w:val="18"/>
              </w:rPr>
            </w:pPr>
          </w:p>
        </w:tc>
        <w:tc>
          <w:tcPr>
            <w:tcW w:w="1312" w:type="dxa"/>
            <w:vMerge/>
            <w:shd w:val="clear" w:color="auto" w:fill="E5DFEC" w:themeFill="accent4" w:themeFillTint="33"/>
            <w:vAlign w:val="center"/>
          </w:tcPr>
          <w:p w14:paraId="40D18993" w14:textId="77777777" w:rsidR="00A5336D" w:rsidRPr="00A5336D" w:rsidRDefault="00A5336D" w:rsidP="00A5336D">
            <w:pPr>
              <w:rPr>
                <w:sz w:val="18"/>
                <w:szCs w:val="18"/>
              </w:rPr>
            </w:pPr>
          </w:p>
        </w:tc>
      </w:tr>
      <w:tr w:rsidR="00A5336D" w:rsidRPr="00A5336D" w14:paraId="7A4980E2" w14:textId="77777777" w:rsidTr="000E137F">
        <w:trPr>
          <w:trHeight w:val="329"/>
        </w:trPr>
        <w:tc>
          <w:tcPr>
            <w:tcW w:w="2552" w:type="dxa"/>
            <w:shd w:val="clear" w:color="auto" w:fill="auto"/>
            <w:noWrap/>
            <w:vAlign w:val="center"/>
            <w:hideMark/>
          </w:tcPr>
          <w:p w14:paraId="6EE60BD1" w14:textId="77777777" w:rsidR="00A5336D" w:rsidRPr="00A5336D" w:rsidRDefault="00A5336D" w:rsidP="00A5336D">
            <w:pPr>
              <w:rPr>
                <w:sz w:val="18"/>
                <w:szCs w:val="18"/>
              </w:rPr>
            </w:pPr>
            <w:r w:rsidRPr="00A5336D">
              <w:rPr>
                <w:sz w:val="18"/>
                <w:szCs w:val="18"/>
              </w:rPr>
              <w:t>アンチプラスミン</w:t>
            </w:r>
          </w:p>
        </w:tc>
        <w:tc>
          <w:tcPr>
            <w:tcW w:w="1205" w:type="dxa"/>
            <w:vMerge/>
            <w:shd w:val="clear" w:color="auto" w:fill="auto"/>
            <w:noWrap/>
            <w:vAlign w:val="center"/>
            <w:hideMark/>
          </w:tcPr>
          <w:p w14:paraId="0A604DFC" w14:textId="77777777" w:rsidR="00A5336D" w:rsidRPr="00A5336D" w:rsidRDefault="00A5336D" w:rsidP="00A5336D">
            <w:pPr>
              <w:rPr>
                <w:sz w:val="18"/>
                <w:szCs w:val="18"/>
              </w:rPr>
            </w:pPr>
          </w:p>
        </w:tc>
        <w:tc>
          <w:tcPr>
            <w:tcW w:w="1740" w:type="dxa"/>
            <w:shd w:val="clear" w:color="auto" w:fill="auto"/>
            <w:noWrap/>
            <w:vAlign w:val="center"/>
            <w:hideMark/>
          </w:tcPr>
          <w:p w14:paraId="2B9C762B" w14:textId="77777777" w:rsidR="00A5336D" w:rsidRPr="00A5336D" w:rsidRDefault="00A5336D" w:rsidP="00A5336D">
            <w:pPr>
              <w:jc w:val="center"/>
              <w:rPr>
                <w:sz w:val="18"/>
                <w:szCs w:val="18"/>
              </w:rPr>
            </w:pPr>
            <w:r w:rsidRPr="00A5336D">
              <w:rPr>
                <w:sz w:val="18"/>
                <w:szCs w:val="18"/>
              </w:rPr>
              <w:t xml:space="preserve">80 </w:t>
            </w:r>
            <w:r w:rsidRPr="00A5336D">
              <w:rPr>
                <w:sz w:val="18"/>
                <w:szCs w:val="18"/>
              </w:rPr>
              <w:t>～</w:t>
            </w:r>
            <w:r w:rsidRPr="00A5336D">
              <w:rPr>
                <w:sz w:val="18"/>
                <w:szCs w:val="18"/>
              </w:rPr>
              <w:t xml:space="preserve"> 130%</w:t>
            </w:r>
          </w:p>
        </w:tc>
        <w:tc>
          <w:tcPr>
            <w:tcW w:w="697" w:type="dxa"/>
            <w:vMerge/>
          </w:tcPr>
          <w:p w14:paraId="2C6E1D40" w14:textId="77777777" w:rsidR="00A5336D" w:rsidRPr="00A5336D" w:rsidRDefault="00A5336D" w:rsidP="00A5336D">
            <w:pPr>
              <w:rPr>
                <w:sz w:val="18"/>
                <w:szCs w:val="18"/>
              </w:rPr>
            </w:pPr>
          </w:p>
        </w:tc>
        <w:tc>
          <w:tcPr>
            <w:tcW w:w="1472" w:type="dxa"/>
            <w:vMerge/>
            <w:shd w:val="clear" w:color="auto" w:fill="auto"/>
            <w:vAlign w:val="center"/>
            <w:hideMark/>
          </w:tcPr>
          <w:p w14:paraId="1764DA9F" w14:textId="77777777" w:rsidR="00A5336D" w:rsidRPr="00A5336D" w:rsidRDefault="00A5336D" w:rsidP="00A5336D">
            <w:pPr>
              <w:rPr>
                <w:sz w:val="18"/>
                <w:szCs w:val="18"/>
              </w:rPr>
            </w:pPr>
          </w:p>
        </w:tc>
        <w:tc>
          <w:tcPr>
            <w:tcW w:w="535" w:type="dxa"/>
            <w:vMerge/>
            <w:shd w:val="clear" w:color="auto" w:fill="auto"/>
            <w:hideMark/>
          </w:tcPr>
          <w:p w14:paraId="1323CC59" w14:textId="77777777" w:rsidR="00A5336D" w:rsidRPr="00A5336D" w:rsidRDefault="00A5336D" w:rsidP="00A5336D">
            <w:pPr>
              <w:jc w:val="left"/>
              <w:rPr>
                <w:sz w:val="18"/>
                <w:szCs w:val="18"/>
              </w:rPr>
            </w:pPr>
          </w:p>
        </w:tc>
        <w:tc>
          <w:tcPr>
            <w:tcW w:w="1312" w:type="dxa"/>
            <w:vMerge/>
            <w:shd w:val="clear" w:color="auto" w:fill="auto"/>
            <w:vAlign w:val="center"/>
          </w:tcPr>
          <w:p w14:paraId="5F6329DA" w14:textId="77777777" w:rsidR="00A5336D" w:rsidRPr="00A5336D" w:rsidRDefault="00A5336D" w:rsidP="00A5336D">
            <w:pPr>
              <w:rPr>
                <w:sz w:val="18"/>
                <w:szCs w:val="18"/>
              </w:rPr>
            </w:pPr>
          </w:p>
        </w:tc>
      </w:tr>
      <w:tr w:rsidR="00A5336D" w:rsidRPr="00A5336D" w14:paraId="743E415F" w14:textId="77777777" w:rsidTr="000E137F">
        <w:trPr>
          <w:trHeight w:val="329"/>
        </w:trPr>
        <w:tc>
          <w:tcPr>
            <w:tcW w:w="2552" w:type="dxa"/>
            <w:shd w:val="clear" w:color="auto" w:fill="F2F2F2" w:themeFill="background1" w:themeFillShade="F2"/>
            <w:noWrap/>
            <w:vAlign w:val="center"/>
            <w:hideMark/>
          </w:tcPr>
          <w:p w14:paraId="70E2657F" w14:textId="77777777" w:rsidR="00A5336D" w:rsidRPr="00A5336D" w:rsidRDefault="00A5336D" w:rsidP="00A5336D">
            <w:pPr>
              <w:rPr>
                <w:sz w:val="18"/>
                <w:szCs w:val="18"/>
              </w:rPr>
            </w:pPr>
            <w:r w:rsidRPr="00A5336D">
              <w:rPr>
                <w:sz w:val="18"/>
                <w:szCs w:val="18"/>
              </w:rPr>
              <w:t>TAT</w:t>
            </w:r>
            <w:r w:rsidRPr="00A5336D">
              <w:rPr>
                <w:sz w:val="16"/>
                <w:szCs w:val="16"/>
              </w:rPr>
              <w:t>トロンビン・アンチトロンビン</w:t>
            </w:r>
            <w:r w:rsidRPr="00A5336D">
              <w:rPr>
                <w:sz w:val="16"/>
                <w:szCs w:val="16"/>
              </w:rPr>
              <w:t>Ⅲ</w:t>
            </w:r>
            <w:r w:rsidRPr="00A5336D">
              <w:rPr>
                <w:sz w:val="16"/>
                <w:szCs w:val="16"/>
              </w:rPr>
              <w:t>複合体</w:t>
            </w:r>
          </w:p>
        </w:tc>
        <w:tc>
          <w:tcPr>
            <w:tcW w:w="1205" w:type="dxa"/>
            <w:shd w:val="clear" w:color="auto" w:fill="F2F2F2" w:themeFill="background1" w:themeFillShade="F2"/>
            <w:noWrap/>
            <w:vAlign w:val="center"/>
            <w:hideMark/>
          </w:tcPr>
          <w:p w14:paraId="385C9BAB" w14:textId="77777777" w:rsidR="00A5336D" w:rsidRPr="00A5336D" w:rsidRDefault="00A5336D" w:rsidP="00A5336D">
            <w:pPr>
              <w:rPr>
                <w:sz w:val="18"/>
                <w:szCs w:val="18"/>
              </w:rPr>
            </w:pPr>
            <w:r w:rsidRPr="00A5336D">
              <w:rPr>
                <w:sz w:val="18"/>
                <w:szCs w:val="18"/>
              </w:rPr>
              <w:t>CLEIA</w:t>
            </w:r>
            <w:r w:rsidRPr="00A5336D">
              <w:rPr>
                <w:sz w:val="18"/>
                <w:szCs w:val="18"/>
              </w:rPr>
              <w:t>法</w:t>
            </w:r>
          </w:p>
        </w:tc>
        <w:tc>
          <w:tcPr>
            <w:tcW w:w="1740" w:type="dxa"/>
            <w:shd w:val="clear" w:color="auto" w:fill="F2F2F2" w:themeFill="background1" w:themeFillShade="F2"/>
            <w:noWrap/>
            <w:vAlign w:val="center"/>
            <w:hideMark/>
          </w:tcPr>
          <w:p w14:paraId="53CCC390" w14:textId="77777777" w:rsidR="00A5336D" w:rsidRPr="00A5336D" w:rsidRDefault="00A5336D" w:rsidP="00A5336D">
            <w:pPr>
              <w:jc w:val="center"/>
              <w:rPr>
                <w:sz w:val="18"/>
                <w:szCs w:val="18"/>
              </w:rPr>
            </w:pPr>
            <w:r w:rsidRPr="00A5336D">
              <w:rPr>
                <w:sz w:val="18"/>
                <w:szCs w:val="18"/>
              </w:rPr>
              <w:t xml:space="preserve">4ng/mL </w:t>
            </w:r>
            <w:r w:rsidRPr="00A5336D">
              <w:rPr>
                <w:sz w:val="18"/>
                <w:szCs w:val="18"/>
              </w:rPr>
              <w:t>未満</w:t>
            </w:r>
          </w:p>
        </w:tc>
        <w:tc>
          <w:tcPr>
            <w:tcW w:w="697" w:type="dxa"/>
            <w:vMerge/>
          </w:tcPr>
          <w:p w14:paraId="71776059" w14:textId="77777777" w:rsidR="00A5336D" w:rsidRPr="00A5336D" w:rsidRDefault="00A5336D" w:rsidP="00A5336D">
            <w:pPr>
              <w:rPr>
                <w:sz w:val="18"/>
                <w:szCs w:val="18"/>
              </w:rPr>
            </w:pPr>
          </w:p>
        </w:tc>
        <w:tc>
          <w:tcPr>
            <w:tcW w:w="1472" w:type="dxa"/>
            <w:vMerge/>
            <w:shd w:val="clear" w:color="auto" w:fill="auto"/>
            <w:vAlign w:val="center"/>
            <w:hideMark/>
          </w:tcPr>
          <w:p w14:paraId="0BB82BE6" w14:textId="77777777" w:rsidR="00A5336D" w:rsidRPr="00A5336D" w:rsidRDefault="00A5336D" w:rsidP="00A5336D">
            <w:pPr>
              <w:rPr>
                <w:sz w:val="18"/>
                <w:szCs w:val="18"/>
              </w:rPr>
            </w:pPr>
          </w:p>
        </w:tc>
        <w:tc>
          <w:tcPr>
            <w:tcW w:w="535" w:type="dxa"/>
            <w:vMerge/>
            <w:shd w:val="clear" w:color="auto" w:fill="EDEDED"/>
            <w:hideMark/>
          </w:tcPr>
          <w:p w14:paraId="3378C9E2" w14:textId="77777777" w:rsidR="00A5336D" w:rsidRPr="00A5336D" w:rsidRDefault="00A5336D" w:rsidP="00A5336D">
            <w:pPr>
              <w:jc w:val="left"/>
              <w:rPr>
                <w:sz w:val="18"/>
                <w:szCs w:val="18"/>
              </w:rPr>
            </w:pPr>
          </w:p>
        </w:tc>
        <w:tc>
          <w:tcPr>
            <w:tcW w:w="1312" w:type="dxa"/>
            <w:vMerge/>
            <w:shd w:val="clear" w:color="auto" w:fill="E5DFEC" w:themeFill="accent4" w:themeFillTint="33"/>
            <w:vAlign w:val="center"/>
          </w:tcPr>
          <w:p w14:paraId="3BE5A6D6" w14:textId="77777777" w:rsidR="00A5336D" w:rsidRPr="00A5336D" w:rsidRDefault="00A5336D" w:rsidP="00A5336D">
            <w:pPr>
              <w:rPr>
                <w:sz w:val="18"/>
                <w:szCs w:val="18"/>
              </w:rPr>
            </w:pPr>
          </w:p>
        </w:tc>
      </w:tr>
      <w:tr w:rsidR="00A5336D" w:rsidRPr="00A5336D" w14:paraId="14AF0C99" w14:textId="77777777" w:rsidTr="000E137F">
        <w:trPr>
          <w:trHeight w:val="329"/>
        </w:trPr>
        <w:tc>
          <w:tcPr>
            <w:tcW w:w="2552" w:type="dxa"/>
            <w:shd w:val="clear" w:color="auto" w:fill="auto"/>
            <w:noWrap/>
            <w:vAlign w:val="center"/>
            <w:hideMark/>
          </w:tcPr>
          <w:p w14:paraId="135ECD5B" w14:textId="77777777" w:rsidR="00A5336D" w:rsidRPr="00A5336D" w:rsidRDefault="00A5336D" w:rsidP="00A5336D">
            <w:pPr>
              <w:rPr>
                <w:sz w:val="18"/>
                <w:szCs w:val="18"/>
              </w:rPr>
            </w:pPr>
            <w:r w:rsidRPr="00A5336D">
              <w:rPr>
                <w:sz w:val="18"/>
                <w:szCs w:val="18"/>
              </w:rPr>
              <w:t>血小板粘着能</w:t>
            </w:r>
          </w:p>
        </w:tc>
        <w:tc>
          <w:tcPr>
            <w:tcW w:w="1205" w:type="dxa"/>
            <w:shd w:val="clear" w:color="auto" w:fill="auto"/>
            <w:noWrap/>
            <w:vAlign w:val="center"/>
            <w:hideMark/>
          </w:tcPr>
          <w:p w14:paraId="36F8C8A4" w14:textId="77777777" w:rsidR="00A5336D" w:rsidRPr="00A5336D" w:rsidRDefault="00A5336D" w:rsidP="00A5336D">
            <w:pPr>
              <w:rPr>
                <w:sz w:val="18"/>
                <w:szCs w:val="18"/>
              </w:rPr>
            </w:pPr>
            <w:proofErr w:type="spellStart"/>
            <w:r w:rsidRPr="00A5336D">
              <w:rPr>
                <w:sz w:val="18"/>
                <w:szCs w:val="18"/>
              </w:rPr>
              <w:t>Salzaman</w:t>
            </w:r>
            <w:proofErr w:type="spellEnd"/>
            <w:r w:rsidRPr="00A5336D">
              <w:rPr>
                <w:sz w:val="18"/>
                <w:szCs w:val="18"/>
              </w:rPr>
              <w:t>改良法</w:t>
            </w:r>
          </w:p>
        </w:tc>
        <w:tc>
          <w:tcPr>
            <w:tcW w:w="1740" w:type="dxa"/>
            <w:shd w:val="clear" w:color="auto" w:fill="auto"/>
            <w:noWrap/>
            <w:vAlign w:val="center"/>
            <w:hideMark/>
          </w:tcPr>
          <w:p w14:paraId="01361858" w14:textId="77777777" w:rsidR="00A5336D" w:rsidRPr="00A5336D" w:rsidRDefault="00A5336D" w:rsidP="00A5336D">
            <w:pPr>
              <w:jc w:val="center"/>
              <w:rPr>
                <w:sz w:val="18"/>
                <w:szCs w:val="18"/>
              </w:rPr>
            </w:pPr>
            <w:r w:rsidRPr="00A5336D">
              <w:rPr>
                <w:sz w:val="18"/>
                <w:szCs w:val="18"/>
              </w:rPr>
              <w:t xml:space="preserve">30 </w:t>
            </w:r>
            <w:r w:rsidRPr="00A5336D">
              <w:rPr>
                <w:sz w:val="18"/>
                <w:szCs w:val="18"/>
              </w:rPr>
              <w:t>～</w:t>
            </w:r>
            <w:r w:rsidRPr="00A5336D">
              <w:rPr>
                <w:sz w:val="18"/>
                <w:szCs w:val="18"/>
              </w:rPr>
              <w:t xml:space="preserve"> 70%</w:t>
            </w:r>
          </w:p>
        </w:tc>
        <w:tc>
          <w:tcPr>
            <w:tcW w:w="697" w:type="dxa"/>
            <w:vMerge/>
          </w:tcPr>
          <w:p w14:paraId="13509681" w14:textId="77777777" w:rsidR="00A5336D" w:rsidRPr="00A5336D" w:rsidRDefault="00A5336D" w:rsidP="00A5336D">
            <w:pPr>
              <w:rPr>
                <w:sz w:val="18"/>
                <w:szCs w:val="18"/>
              </w:rPr>
            </w:pPr>
          </w:p>
        </w:tc>
        <w:tc>
          <w:tcPr>
            <w:tcW w:w="1472" w:type="dxa"/>
            <w:vMerge w:val="restart"/>
            <w:shd w:val="clear" w:color="auto" w:fill="auto"/>
            <w:noWrap/>
            <w:vAlign w:val="center"/>
            <w:hideMark/>
          </w:tcPr>
          <w:p w14:paraId="15AA7EA0" w14:textId="77777777" w:rsidR="00A5336D" w:rsidRPr="00A5336D" w:rsidRDefault="00A5336D" w:rsidP="00A5336D">
            <w:pPr>
              <w:rPr>
                <w:sz w:val="18"/>
                <w:szCs w:val="18"/>
              </w:rPr>
            </w:pPr>
            <w:r w:rsidRPr="00A5336D">
              <w:rPr>
                <w:sz w:val="18"/>
                <w:szCs w:val="18"/>
              </w:rPr>
              <w:t>注</w:t>
            </w:r>
            <w:r w:rsidRPr="00A5336D">
              <w:rPr>
                <w:sz w:val="18"/>
                <w:szCs w:val="18"/>
              </w:rPr>
              <w:t>2</w:t>
            </w:r>
            <w:r w:rsidRPr="00A5336D">
              <w:rPr>
                <w:sz w:val="18"/>
                <w:szCs w:val="18"/>
              </w:rPr>
              <w:t>を参照</w:t>
            </w:r>
          </w:p>
        </w:tc>
        <w:tc>
          <w:tcPr>
            <w:tcW w:w="535" w:type="dxa"/>
            <w:shd w:val="clear" w:color="auto" w:fill="auto"/>
            <w:noWrap/>
            <w:vAlign w:val="center"/>
            <w:hideMark/>
          </w:tcPr>
          <w:p w14:paraId="48C88219" w14:textId="77777777" w:rsidR="00A5336D" w:rsidRPr="00A5336D" w:rsidRDefault="00A5336D" w:rsidP="00A5336D">
            <w:pPr>
              <w:jc w:val="center"/>
              <w:rPr>
                <w:sz w:val="18"/>
                <w:szCs w:val="18"/>
              </w:rPr>
            </w:pPr>
            <w:r w:rsidRPr="00A5336D">
              <w:rPr>
                <w:sz w:val="18"/>
                <w:szCs w:val="18"/>
              </w:rPr>
              <w:t>03</w:t>
            </w:r>
          </w:p>
        </w:tc>
        <w:tc>
          <w:tcPr>
            <w:tcW w:w="1312" w:type="dxa"/>
            <w:shd w:val="clear" w:color="auto" w:fill="auto"/>
            <w:vAlign w:val="center"/>
          </w:tcPr>
          <w:p w14:paraId="4F33E398" w14:textId="77777777" w:rsidR="00A5336D" w:rsidRPr="00A5336D" w:rsidRDefault="00A5336D" w:rsidP="00A5336D">
            <w:pPr>
              <w:rPr>
                <w:sz w:val="18"/>
                <w:szCs w:val="18"/>
              </w:rPr>
            </w:pPr>
            <w:r w:rsidRPr="00A5336D">
              <w:rPr>
                <w:sz w:val="18"/>
                <w:szCs w:val="18"/>
              </w:rPr>
              <w:t>全血（</w:t>
            </w:r>
            <w:r w:rsidRPr="00A5336D">
              <w:rPr>
                <w:sz w:val="18"/>
                <w:szCs w:val="18"/>
              </w:rPr>
              <w:t>EDTA</w:t>
            </w:r>
            <w:r w:rsidRPr="00A5336D">
              <w:rPr>
                <w:sz w:val="18"/>
                <w:szCs w:val="18"/>
              </w:rPr>
              <w:t>加）</w:t>
            </w:r>
          </w:p>
        </w:tc>
      </w:tr>
      <w:tr w:rsidR="00A5336D" w:rsidRPr="00A5336D" w14:paraId="2C00815B" w14:textId="77777777" w:rsidTr="000E137F">
        <w:trPr>
          <w:trHeight w:val="329"/>
        </w:trPr>
        <w:tc>
          <w:tcPr>
            <w:tcW w:w="2552" w:type="dxa"/>
            <w:shd w:val="clear" w:color="auto" w:fill="F2F2F2" w:themeFill="background1" w:themeFillShade="F2"/>
            <w:noWrap/>
            <w:vAlign w:val="center"/>
            <w:hideMark/>
          </w:tcPr>
          <w:p w14:paraId="1A82FCE9" w14:textId="77777777" w:rsidR="00A5336D" w:rsidRPr="00A5336D" w:rsidRDefault="00A5336D" w:rsidP="00A5336D">
            <w:pPr>
              <w:rPr>
                <w:sz w:val="18"/>
                <w:szCs w:val="18"/>
              </w:rPr>
            </w:pPr>
            <w:r w:rsidRPr="00A5336D">
              <w:rPr>
                <w:sz w:val="18"/>
                <w:szCs w:val="18"/>
              </w:rPr>
              <w:t>血小板凝集能</w:t>
            </w:r>
            <w:r w:rsidRPr="00A5336D">
              <w:rPr>
                <w:rFonts w:hint="eastAsia"/>
                <w:sz w:val="18"/>
                <w:szCs w:val="18"/>
              </w:rPr>
              <w:t>(</w:t>
            </w:r>
            <w:r w:rsidRPr="00A5336D">
              <w:rPr>
                <w:rFonts w:hint="eastAsia"/>
                <w:sz w:val="18"/>
                <w:szCs w:val="18"/>
              </w:rPr>
              <w:t>薬効評価</w:t>
            </w:r>
            <w:r w:rsidRPr="00A5336D">
              <w:rPr>
                <w:sz w:val="18"/>
                <w:szCs w:val="18"/>
              </w:rPr>
              <w:t>)</w:t>
            </w:r>
          </w:p>
          <w:p w14:paraId="2E2D3A62" w14:textId="77777777" w:rsidR="00A5336D" w:rsidRPr="00A5336D" w:rsidRDefault="00A5336D" w:rsidP="00A5336D">
            <w:pPr>
              <w:rPr>
                <w:sz w:val="18"/>
                <w:szCs w:val="18"/>
              </w:rPr>
            </w:pPr>
          </w:p>
        </w:tc>
        <w:tc>
          <w:tcPr>
            <w:tcW w:w="1205" w:type="dxa"/>
            <w:shd w:val="clear" w:color="auto" w:fill="F2F2F2" w:themeFill="background1" w:themeFillShade="F2"/>
            <w:noWrap/>
            <w:vAlign w:val="center"/>
            <w:hideMark/>
          </w:tcPr>
          <w:p w14:paraId="18257CDF" w14:textId="77777777" w:rsidR="00A5336D" w:rsidRPr="00A5336D" w:rsidRDefault="00A5336D" w:rsidP="00A5336D">
            <w:pPr>
              <w:rPr>
                <w:sz w:val="18"/>
                <w:szCs w:val="18"/>
              </w:rPr>
            </w:pPr>
            <w:r w:rsidRPr="00A5336D">
              <w:rPr>
                <w:sz w:val="18"/>
                <w:szCs w:val="18"/>
              </w:rPr>
              <w:t>光透過法</w:t>
            </w:r>
            <w:r w:rsidRPr="00A5336D">
              <w:rPr>
                <w:sz w:val="18"/>
                <w:szCs w:val="18"/>
              </w:rPr>
              <w:t>(</w:t>
            </w:r>
            <w:r w:rsidRPr="00A5336D">
              <w:rPr>
                <w:sz w:val="18"/>
                <w:szCs w:val="18"/>
              </w:rPr>
              <w:t>比濁法</w:t>
            </w:r>
            <w:r w:rsidRPr="00A5336D">
              <w:rPr>
                <w:sz w:val="18"/>
                <w:szCs w:val="18"/>
              </w:rPr>
              <w:t>)</w:t>
            </w:r>
          </w:p>
        </w:tc>
        <w:tc>
          <w:tcPr>
            <w:tcW w:w="1740" w:type="dxa"/>
            <w:shd w:val="clear" w:color="auto" w:fill="F2F2F2" w:themeFill="background1" w:themeFillShade="F2"/>
            <w:noWrap/>
            <w:vAlign w:val="center"/>
            <w:hideMark/>
          </w:tcPr>
          <w:p w14:paraId="7134447C" w14:textId="77777777" w:rsidR="00A5336D" w:rsidRPr="00A5336D" w:rsidRDefault="00A5336D" w:rsidP="00A5336D">
            <w:pPr>
              <w:jc w:val="center"/>
              <w:rPr>
                <w:sz w:val="18"/>
                <w:szCs w:val="18"/>
              </w:rPr>
            </w:pPr>
            <w:r w:rsidRPr="00A5336D">
              <w:rPr>
                <w:rFonts w:hint="eastAsia"/>
                <w:sz w:val="18"/>
                <w:szCs w:val="18"/>
              </w:rPr>
              <w:t>ADP</w:t>
            </w:r>
            <w:r w:rsidRPr="00A5336D">
              <w:rPr>
                <w:sz w:val="18"/>
                <w:szCs w:val="18"/>
              </w:rPr>
              <w:t xml:space="preserve"> </w:t>
            </w:r>
            <w:r w:rsidRPr="00A5336D">
              <w:rPr>
                <w:rFonts w:hint="eastAsia"/>
                <w:sz w:val="18"/>
                <w:szCs w:val="18"/>
              </w:rPr>
              <w:t>10µmol/L</w:t>
            </w:r>
            <w:r w:rsidRPr="00A5336D">
              <w:rPr>
                <w:rFonts w:hint="eastAsia"/>
                <w:sz w:val="18"/>
                <w:szCs w:val="18"/>
              </w:rPr>
              <w:t>：</w:t>
            </w:r>
            <w:r w:rsidRPr="00A5336D">
              <w:rPr>
                <w:sz w:val="18"/>
                <w:szCs w:val="18"/>
              </w:rPr>
              <w:t>最大凝集率</w:t>
            </w:r>
            <w:r w:rsidRPr="00A5336D">
              <w:rPr>
                <w:sz w:val="18"/>
                <w:szCs w:val="18"/>
              </w:rPr>
              <w:t>50 %</w:t>
            </w:r>
            <w:r w:rsidRPr="00A5336D">
              <w:rPr>
                <w:sz w:val="18"/>
                <w:szCs w:val="18"/>
              </w:rPr>
              <w:t>以上</w:t>
            </w:r>
          </w:p>
        </w:tc>
        <w:tc>
          <w:tcPr>
            <w:tcW w:w="697" w:type="dxa"/>
            <w:vMerge/>
          </w:tcPr>
          <w:p w14:paraId="7D344234" w14:textId="77777777" w:rsidR="00A5336D" w:rsidRPr="00A5336D" w:rsidRDefault="00A5336D" w:rsidP="00A5336D">
            <w:pPr>
              <w:rPr>
                <w:color w:val="FF0000"/>
                <w:sz w:val="18"/>
                <w:szCs w:val="18"/>
              </w:rPr>
            </w:pPr>
          </w:p>
        </w:tc>
        <w:tc>
          <w:tcPr>
            <w:tcW w:w="1472" w:type="dxa"/>
            <w:vMerge/>
            <w:shd w:val="clear" w:color="auto" w:fill="auto"/>
            <w:noWrap/>
            <w:vAlign w:val="center"/>
            <w:hideMark/>
          </w:tcPr>
          <w:p w14:paraId="58DCBA27" w14:textId="77777777" w:rsidR="00A5336D" w:rsidRPr="00A5336D" w:rsidRDefault="00A5336D" w:rsidP="00A5336D">
            <w:pPr>
              <w:rPr>
                <w:color w:val="FF0000"/>
                <w:sz w:val="18"/>
                <w:szCs w:val="18"/>
              </w:rPr>
            </w:pPr>
          </w:p>
        </w:tc>
        <w:tc>
          <w:tcPr>
            <w:tcW w:w="535" w:type="dxa"/>
            <w:shd w:val="clear" w:color="auto" w:fill="auto"/>
            <w:noWrap/>
            <w:vAlign w:val="center"/>
            <w:hideMark/>
          </w:tcPr>
          <w:p w14:paraId="26DE4E59" w14:textId="77777777" w:rsidR="00A5336D" w:rsidRPr="00A5336D" w:rsidRDefault="00A5336D" w:rsidP="00A5336D">
            <w:pPr>
              <w:jc w:val="center"/>
              <w:rPr>
                <w:sz w:val="18"/>
                <w:szCs w:val="18"/>
              </w:rPr>
            </w:pPr>
            <w:r w:rsidRPr="00A5336D">
              <w:rPr>
                <w:sz w:val="18"/>
                <w:szCs w:val="18"/>
              </w:rPr>
              <w:t>04</w:t>
            </w:r>
          </w:p>
        </w:tc>
        <w:tc>
          <w:tcPr>
            <w:tcW w:w="1312" w:type="dxa"/>
            <w:shd w:val="clear" w:color="auto" w:fill="auto"/>
            <w:vAlign w:val="center"/>
          </w:tcPr>
          <w:p w14:paraId="3970808D" w14:textId="77777777" w:rsidR="00A5336D" w:rsidRPr="00A5336D" w:rsidRDefault="00A5336D" w:rsidP="00A5336D">
            <w:pPr>
              <w:rPr>
                <w:sz w:val="18"/>
                <w:szCs w:val="18"/>
              </w:rPr>
            </w:pPr>
            <w:r w:rsidRPr="00A5336D">
              <w:rPr>
                <w:sz w:val="18"/>
                <w:szCs w:val="18"/>
              </w:rPr>
              <w:t>血漿（クエン酸</w:t>
            </w:r>
            <w:r w:rsidRPr="00A5336D">
              <w:rPr>
                <w:sz w:val="18"/>
                <w:szCs w:val="18"/>
              </w:rPr>
              <w:t>Na</w:t>
            </w:r>
            <w:r w:rsidRPr="00A5336D">
              <w:rPr>
                <w:sz w:val="18"/>
                <w:szCs w:val="18"/>
              </w:rPr>
              <w:t>加）</w:t>
            </w:r>
          </w:p>
        </w:tc>
      </w:tr>
      <w:tr w:rsidR="00A5336D" w:rsidRPr="00A5336D" w14:paraId="39391081" w14:textId="77777777" w:rsidTr="000E137F">
        <w:trPr>
          <w:trHeight w:val="329"/>
        </w:trPr>
        <w:tc>
          <w:tcPr>
            <w:tcW w:w="2552" w:type="dxa"/>
            <w:shd w:val="clear" w:color="auto" w:fill="F2F2F2" w:themeFill="background1" w:themeFillShade="F2"/>
            <w:noWrap/>
            <w:vAlign w:val="center"/>
          </w:tcPr>
          <w:p w14:paraId="2A6F5B9F" w14:textId="77777777" w:rsidR="00A5336D" w:rsidRPr="00A5336D" w:rsidRDefault="00A5336D" w:rsidP="00A5336D">
            <w:pPr>
              <w:rPr>
                <w:sz w:val="18"/>
                <w:szCs w:val="18"/>
              </w:rPr>
            </w:pPr>
            <w:r w:rsidRPr="00A5336D">
              <w:rPr>
                <w:sz w:val="18"/>
                <w:szCs w:val="18"/>
              </w:rPr>
              <w:t>血小板凝集能</w:t>
            </w:r>
            <w:r w:rsidRPr="00A5336D">
              <w:rPr>
                <w:rFonts w:hint="eastAsia"/>
                <w:sz w:val="18"/>
                <w:szCs w:val="18"/>
              </w:rPr>
              <w:t>(</w:t>
            </w:r>
            <w:r w:rsidRPr="00A5336D">
              <w:rPr>
                <w:rFonts w:hint="eastAsia"/>
                <w:sz w:val="18"/>
                <w:szCs w:val="18"/>
              </w:rPr>
              <w:t>疾患鑑別</w:t>
            </w:r>
            <w:r w:rsidRPr="00A5336D">
              <w:rPr>
                <w:rFonts w:hint="eastAsia"/>
                <w:sz w:val="18"/>
                <w:szCs w:val="18"/>
              </w:rPr>
              <w:t>1</w:t>
            </w:r>
            <w:r w:rsidRPr="00A5336D">
              <w:rPr>
                <w:rFonts w:hint="eastAsia"/>
                <w:sz w:val="18"/>
                <w:szCs w:val="18"/>
              </w:rPr>
              <w:t>試薬</w:t>
            </w:r>
            <w:r w:rsidRPr="00A5336D">
              <w:rPr>
                <w:sz w:val="18"/>
                <w:szCs w:val="18"/>
              </w:rPr>
              <w:t>)</w:t>
            </w:r>
          </w:p>
        </w:tc>
        <w:tc>
          <w:tcPr>
            <w:tcW w:w="1205" w:type="dxa"/>
            <w:shd w:val="clear" w:color="auto" w:fill="F2F2F2" w:themeFill="background1" w:themeFillShade="F2"/>
            <w:noWrap/>
            <w:vAlign w:val="center"/>
          </w:tcPr>
          <w:p w14:paraId="0D1ABB41" w14:textId="77777777" w:rsidR="00A5336D" w:rsidRPr="00A5336D" w:rsidRDefault="00A5336D" w:rsidP="00A5336D">
            <w:pPr>
              <w:rPr>
                <w:sz w:val="18"/>
                <w:szCs w:val="18"/>
              </w:rPr>
            </w:pPr>
            <w:r w:rsidRPr="00A5336D">
              <w:rPr>
                <w:sz w:val="18"/>
                <w:szCs w:val="18"/>
              </w:rPr>
              <w:t>光透過法</w:t>
            </w:r>
            <w:r w:rsidRPr="00A5336D">
              <w:rPr>
                <w:sz w:val="18"/>
                <w:szCs w:val="18"/>
              </w:rPr>
              <w:t>(</w:t>
            </w:r>
            <w:r w:rsidRPr="00A5336D">
              <w:rPr>
                <w:sz w:val="18"/>
                <w:szCs w:val="18"/>
              </w:rPr>
              <w:t>比濁法</w:t>
            </w:r>
            <w:r w:rsidRPr="00A5336D">
              <w:rPr>
                <w:sz w:val="18"/>
                <w:szCs w:val="18"/>
              </w:rPr>
              <w:t>)</w:t>
            </w:r>
          </w:p>
        </w:tc>
        <w:tc>
          <w:tcPr>
            <w:tcW w:w="1740" w:type="dxa"/>
            <w:shd w:val="clear" w:color="auto" w:fill="F2F2F2" w:themeFill="background1" w:themeFillShade="F2"/>
            <w:noWrap/>
            <w:vAlign w:val="center"/>
          </w:tcPr>
          <w:p w14:paraId="558E73F2" w14:textId="77777777" w:rsidR="00A5336D" w:rsidRPr="00A5336D" w:rsidRDefault="00A5336D" w:rsidP="00A5336D">
            <w:pPr>
              <w:jc w:val="center"/>
              <w:rPr>
                <w:sz w:val="18"/>
                <w:szCs w:val="18"/>
              </w:rPr>
            </w:pPr>
            <w:r w:rsidRPr="00A5336D">
              <w:rPr>
                <w:rFonts w:hint="eastAsia"/>
                <w:sz w:val="18"/>
                <w:szCs w:val="18"/>
              </w:rPr>
              <w:t>ADP</w:t>
            </w:r>
            <w:r w:rsidRPr="00A5336D">
              <w:rPr>
                <w:sz w:val="18"/>
                <w:szCs w:val="18"/>
              </w:rPr>
              <w:t xml:space="preserve"> </w:t>
            </w:r>
            <w:r w:rsidRPr="00A5336D">
              <w:rPr>
                <w:rFonts w:hint="eastAsia"/>
                <w:sz w:val="18"/>
                <w:szCs w:val="18"/>
              </w:rPr>
              <w:t>10µmol/L</w:t>
            </w:r>
            <w:r w:rsidRPr="00A5336D">
              <w:rPr>
                <w:rFonts w:hint="eastAsia"/>
                <w:sz w:val="18"/>
                <w:szCs w:val="18"/>
              </w:rPr>
              <w:t>：</w:t>
            </w:r>
            <w:r w:rsidRPr="00A5336D">
              <w:rPr>
                <w:sz w:val="18"/>
                <w:szCs w:val="18"/>
              </w:rPr>
              <w:t>最大凝集率</w:t>
            </w:r>
            <w:r w:rsidRPr="00A5336D">
              <w:rPr>
                <w:sz w:val="18"/>
                <w:szCs w:val="18"/>
              </w:rPr>
              <w:t>50 %</w:t>
            </w:r>
            <w:r w:rsidRPr="00A5336D">
              <w:rPr>
                <w:sz w:val="18"/>
                <w:szCs w:val="18"/>
              </w:rPr>
              <w:t>以上</w:t>
            </w:r>
          </w:p>
        </w:tc>
        <w:tc>
          <w:tcPr>
            <w:tcW w:w="697" w:type="dxa"/>
            <w:vMerge/>
          </w:tcPr>
          <w:p w14:paraId="5502E1C1" w14:textId="77777777" w:rsidR="00A5336D" w:rsidRPr="00A5336D" w:rsidRDefault="00A5336D" w:rsidP="00A5336D">
            <w:pPr>
              <w:rPr>
                <w:color w:val="FF0000"/>
                <w:sz w:val="18"/>
                <w:szCs w:val="18"/>
              </w:rPr>
            </w:pPr>
          </w:p>
        </w:tc>
        <w:tc>
          <w:tcPr>
            <w:tcW w:w="1472" w:type="dxa"/>
            <w:vMerge/>
            <w:shd w:val="clear" w:color="auto" w:fill="auto"/>
            <w:noWrap/>
            <w:vAlign w:val="center"/>
          </w:tcPr>
          <w:p w14:paraId="6A9B96F5" w14:textId="77777777" w:rsidR="00A5336D" w:rsidRPr="00A5336D" w:rsidRDefault="00A5336D" w:rsidP="00A5336D">
            <w:pPr>
              <w:rPr>
                <w:color w:val="FF0000"/>
                <w:sz w:val="18"/>
                <w:szCs w:val="18"/>
              </w:rPr>
            </w:pPr>
          </w:p>
        </w:tc>
        <w:tc>
          <w:tcPr>
            <w:tcW w:w="535" w:type="dxa"/>
            <w:shd w:val="clear" w:color="auto" w:fill="auto"/>
            <w:noWrap/>
            <w:vAlign w:val="center"/>
          </w:tcPr>
          <w:p w14:paraId="6DFB19C8" w14:textId="77777777" w:rsidR="00A5336D" w:rsidRPr="00A5336D" w:rsidRDefault="00A5336D" w:rsidP="00A5336D">
            <w:pPr>
              <w:jc w:val="center"/>
              <w:rPr>
                <w:sz w:val="18"/>
                <w:szCs w:val="18"/>
              </w:rPr>
            </w:pPr>
            <w:r w:rsidRPr="00A5336D">
              <w:rPr>
                <w:sz w:val="18"/>
                <w:szCs w:val="18"/>
              </w:rPr>
              <w:t>04</w:t>
            </w:r>
          </w:p>
        </w:tc>
        <w:tc>
          <w:tcPr>
            <w:tcW w:w="1312" w:type="dxa"/>
            <w:shd w:val="clear" w:color="auto" w:fill="auto"/>
            <w:vAlign w:val="center"/>
          </w:tcPr>
          <w:p w14:paraId="5518F342" w14:textId="77777777" w:rsidR="00A5336D" w:rsidRPr="00A5336D" w:rsidRDefault="00A5336D" w:rsidP="00A5336D">
            <w:pPr>
              <w:rPr>
                <w:sz w:val="18"/>
                <w:szCs w:val="18"/>
              </w:rPr>
            </w:pPr>
            <w:r w:rsidRPr="00A5336D">
              <w:rPr>
                <w:sz w:val="18"/>
                <w:szCs w:val="18"/>
              </w:rPr>
              <w:t>血漿（クエン酸</w:t>
            </w:r>
            <w:r w:rsidRPr="00A5336D">
              <w:rPr>
                <w:sz w:val="18"/>
                <w:szCs w:val="18"/>
              </w:rPr>
              <w:t>Na</w:t>
            </w:r>
            <w:r w:rsidRPr="00A5336D">
              <w:rPr>
                <w:sz w:val="18"/>
                <w:szCs w:val="18"/>
              </w:rPr>
              <w:t>加）</w:t>
            </w:r>
          </w:p>
        </w:tc>
      </w:tr>
      <w:tr w:rsidR="00A5336D" w:rsidRPr="00A5336D" w14:paraId="37C9001C" w14:textId="77777777" w:rsidTr="000E137F">
        <w:trPr>
          <w:trHeight w:val="329"/>
        </w:trPr>
        <w:tc>
          <w:tcPr>
            <w:tcW w:w="2552" w:type="dxa"/>
            <w:shd w:val="clear" w:color="auto" w:fill="F2F2F2" w:themeFill="background1" w:themeFillShade="F2"/>
            <w:noWrap/>
            <w:vAlign w:val="center"/>
          </w:tcPr>
          <w:p w14:paraId="5D3B036C" w14:textId="77777777" w:rsidR="00A5336D" w:rsidRPr="00A5336D" w:rsidRDefault="00A5336D" w:rsidP="00A5336D">
            <w:pPr>
              <w:rPr>
                <w:sz w:val="18"/>
                <w:szCs w:val="18"/>
              </w:rPr>
            </w:pPr>
            <w:r w:rsidRPr="00A5336D">
              <w:rPr>
                <w:sz w:val="18"/>
                <w:szCs w:val="18"/>
              </w:rPr>
              <w:lastRenderedPageBreak/>
              <w:t>血小板凝集能</w:t>
            </w:r>
            <w:r w:rsidRPr="00A5336D">
              <w:rPr>
                <w:rFonts w:hint="eastAsia"/>
                <w:sz w:val="18"/>
                <w:szCs w:val="18"/>
              </w:rPr>
              <w:t>(</w:t>
            </w:r>
            <w:r w:rsidRPr="00A5336D">
              <w:rPr>
                <w:rFonts w:hint="eastAsia"/>
                <w:sz w:val="18"/>
                <w:szCs w:val="18"/>
              </w:rPr>
              <w:t>疾患鑑別</w:t>
            </w:r>
            <w:r w:rsidRPr="00A5336D">
              <w:rPr>
                <w:rFonts w:hint="eastAsia"/>
                <w:sz w:val="18"/>
                <w:szCs w:val="18"/>
              </w:rPr>
              <w:t>3</w:t>
            </w:r>
            <w:r w:rsidRPr="00A5336D">
              <w:rPr>
                <w:rFonts w:hint="eastAsia"/>
                <w:sz w:val="18"/>
                <w:szCs w:val="18"/>
              </w:rPr>
              <w:t>試薬</w:t>
            </w:r>
            <w:r w:rsidRPr="00A5336D">
              <w:rPr>
                <w:sz w:val="18"/>
                <w:szCs w:val="18"/>
              </w:rPr>
              <w:t>)</w:t>
            </w:r>
          </w:p>
        </w:tc>
        <w:tc>
          <w:tcPr>
            <w:tcW w:w="1205" w:type="dxa"/>
            <w:shd w:val="clear" w:color="auto" w:fill="F2F2F2" w:themeFill="background1" w:themeFillShade="F2"/>
            <w:noWrap/>
            <w:vAlign w:val="center"/>
          </w:tcPr>
          <w:p w14:paraId="3BFF28EA" w14:textId="77777777" w:rsidR="00A5336D" w:rsidRPr="00A5336D" w:rsidRDefault="00A5336D" w:rsidP="00A5336D">
            <w:pPr>
              <w:rPr>
                <w:sz w:val="18"/>
                <w:szCs w:val="18"/>
              </w:rPr>
            </w:pPr>
            <w:r w:rsidRPr="00A5336D">
              <w:rPr>
                <w:sz w:val="18"/>
                <w:szCs w:val="18"/>
              </w:rPr>
              <w:t>光透過法</w:t>
            </w:r>
            <w:r w:rsidRPr="00A5336D">
              <w:rPr>
                <w:sz w:val="18"/>
                <w:szCs w:val="18"/>
              </w:rPr>
              <w:t>(</w:t>
            </w:r>
            <w:r w:rsidRPr="00A5336D">
              <w:rPr>
                <w:sz w:val="18"/>
                <w:szCs w:val="18"/>
              </w:rPr>
              <w:t>比濁法</w:t>
            </w:r>
            <w:r w:rsidRPr="00A5336D">
              <w:rPr>
                <w:sz w:val="18"/>
                <w:szCs w:val="18"/>
              </w:rPr>
              <w:t>)</w:t>
            </w:r>
          </w:p>
        </w:tc>
        <w:tc>
          <w:tcPr>
            <w:tcW w:w="1740" w:type="dxa"/>
            <w:shd w:val="clear" w:color="auto" w:fill="F2F2F2" w:themeFill="background1" w:themeFillShade="F2"/>
            <w:noWrap/>
            <w:vAlign w:val="center"/>
          </w:tcPr>
          <w:p w14:paraId="46D17B50" w14:textId="77777777" w:rsidR="00A5336D" w:rsidRPr="00A5336D" w:rsidRDefault="00A5336D" w:rsidP="00A5336D">
            <w:pPr>
              <w:jc w:val="center"/>
              <w:rPr>
                <w:sz w:val="18"/>
                <w:szCs w:val="18"/>
              </w:rPr>
            </w:pPr>
            <w:r w:rsidRPr="00A5336D">
              <w:rPr>
                <w:rFonts w:hint="eastAsia"/>
                <w:sz w:val="18"/>
                <w:szCs w:val="18"/>
              </w:rPr>
              <w:t>ADP</w:t>
            </w:r>
            <w:r w:rsidRPr="00A5336D">
              <w:rPr>
                <w:sz w:val="18"/>
                <w:szCs w:val="18"/>
              </w:rPr>
              <w:t xml:space="preserve"> </w:t>
            </w:r>
            <w:r w:rsidRPr="00A5336D">
              <w:rPr>
                <w:rFonts w:hint="eastAsia"/>
                <w:sz w:val="18"/>
                <w:szCs w:val="18"/>
              </w:rPr>
              <w:t>10µmol/L</w:t>
            </w:r>
            <w:r w:rsidRPr="00A5336D">
              <w:rPr>
                <w:rFonts w:hint="eastAsia"/>
                <w:sz w:val="18"/>
                <w:szCs w:val="18"/>
              </w:rPr>
              <w:t>、コラーゲン</w:t>
            </w:r>
            <w:r w:rsidRPr="00A5336D">
              <w:rPr>
                <w:rFonts w:hint="eastAsia"/>
                <w:sz w:val="18"/>
                <w:szCs w:val="18"/>
              </w:rPr>
              <w:t xml:space="preserve"> 10µg/mL</w:t>
            </w:r>
            <w:r w:rsidRPr="00A5336D">
              <w:rPr>
                <w:rFonts w:hint="eastAsia"/>
                <w:sz w:val="18"/>
                <w:szCs w:val="18"/>
              </w:rPr>
              <w:t>、リストセチン</w:t>
            </w:r>
            <w:r w:rsidRPr="00A5336D">
              <w:rPr>
                <w:rFonts w:hint="eastAsia"/>
                <w:sz w:val="18"/>
                <w:szCs w:val="18"/>
              </w:rPr>
              <w:t xml:space="preserve"> 1.5mg/mL</w:t>
            </w:r>
            <w:r w:rsidRPr="00A5336D">
              <w:rPr>
                <w:rFonts w:hint="eastAsia"/>
                <w:sz w:val="18"/>
                <w:szCs w:val="18"/>
              </w:rPr>
              <w:t>：</w:t>
            </w:r>
            <w:r w:rsidRPr="00A5336D">
              <w:rPr>
                <w:sz w:val="18"/>
                <w:szCs w:val="18"/>
              </w:rPr>
              <w:t>最大凝集率</w:t>
            </w:r>
            <w:r w:rsidRPr="00A5336D">
              <w:rPr>
                <w:sz w:val="18"/>
                <w:szCs w:val="18"/>
              </w:rPr>
              <w:t>50 %</w:t>
            </w:r>
            <w:r w:rsidRPr="00A5336D">
              <w:rPr>
                <w:sz w:val="18"/>
                <w:szCs w:val="18"/>
              </w:rPr>
              <w:t>以上</w:t>
            </w:r>
          </w:p>
        </w:tc>
        <w:tc>
          <w:tcPr>
            <w:tcW w:w="697" w:type="dxa"/>
            <w:vMerge/>
          </w:tcPr>
          <w:p w14:paraId="6D7491E3" w14:textId="77777777" w:rsidR="00A5336D" w:rsidRPr="00A5336D" w:rsidRDefault="00A5336D" w:rsidP="00A5336D">
            <w:pPr>
              <w:rPr>
                <w:color w:val="FF0000"/>
                <w:sz w:val="18"/>
                <w:szCs w:val="18"/>
              </w:rPr>
            </w:pPr>
          </w:p>
        </w:tc>
        <w:tc>
          <w:tcPr>
            <w:tcW w:w="1472" w:type="dxa"/>
            <w:vMerge/>
            <w:shd w:val="clear" w:color="auto" w:fill="auto"/>
            <w:noWrap/>
            <w:vAlign w:val="center"/>
          </w:tcPr>
          <w:p w14:paraId="2C0DABE6" w14:textId="77777777" w:rsidR="00A5336D" w:rsidRPr="00A5336D" w:rsidRDefault="00A5336D" w:rsidP="00A5336D">
            <w:pPr>
              <w:rPr>
                <w:color w:val="FF0000"/>
                <w:sz w:val="18"/>
                <w:szCs w:val="18"/>
              </w:rPr>
            </w:pPr>
          </w:p>
        </w:tc>
        <w:tc>
          <w:tcPr>
            <w:tcW w:w="535" w:type="dxa"/>
            <w:shd w:val="clear" w:color="auto" w:fill="auto"/>
            <w:noWrap/>
            <w:vAlign w:val="center"/>
          </w:tcPr>
          <w:p w14:paraId="238868E7" w14:textId="77777777" w:rsidR="00A5336D" w:rsidRPr="00A5336D" w:rsidRDefault="00A5336D" w:rsidP="00A5336D">
            <w:pPr>
              <w:jc w:val="center"/>
              <w:rPr>
                <w:sz w:val="18"/>
                <w:szCs w:val="18"/>
              </w:rPr>
            </w:pPr>
            <w:r w:rsidRPr="00A5336D">
              <w:rPr>
                <w:rFonts w:hint="eastAsia"/>
                <w:sz w:val="18"/>
                <w:szCs w:val="18"/>
              </w:rPr>
              <w:t>F</w:t>
            </w:r>
          </w:p>
        </w:tc>
        <w:tc>
          <w:tcPr>
            <w:tcW w:w="1312" w:type="dxa"/>
            <w:shd w:val="clear" w:color="auto" w:fill="auto"/>
            <w:vAlign w:val="center"/>
          </w:tcPr>
          <w:p w14:paraId="432D314C" w14:textId="77777777" w:rsidR="00A5336D" w:rsidRPr="00A5336D" w:rsidRDefault="00A5336D" w:rsidP="00A5336D">
            <w:pPr>
              <w:rPr>
                <w:sz w:val="18"/>
                <w:szCs w:val="18"/>
              </w:rPr>
            </w:pPr>
            <w:r w:rsidRPr="00A5336D">
              <w:rPr>
                <w:rFonts w:hint="eastAsia"/>
                <w:sz w:val="18"/>
                <w:szCs w:val="18"/>
              </w:rPr>
              <w:t>血漿（クエン酸</w:t>
            </w:r>
            <w:r w:rsidRPr="00A5336D">
              <w:rPr>
                <w:rFonts w:hint="eastAsia"/>
                <w:sz w:val="18"/>
                <w:szCs w:val="18"/>
              </w:rPr>
              <w:t>Na</w:t>
            </w:r>
            <w:r w:rsidRPr="00A5336D">
              <w:rPr>
                <w:rFonts w:hint="eastAsia"/>
                <w:sz w:val="18"/>
                <w:szCs w:val="18"/>
              </w:rPr>
              <w:t>加）</w:t>
            </w:r>
          </w:p>
        </w:tc>
      </w:tr>
      <w:tr w:rsidR="00A5336D" w:rsidRPr="00A5336D" w14:paraId="11355E86" w14:textId="77777777" w:rsidTr="000E137F">
        <w:trPr>
          <w:trHeight w:val="329"/>
        </w:trPr>
        <w:tc>
          <w:tcPr>
            <w:tcW w:w="2552" w:type="dxa"/>
            <w:shd w:val="clear" w:color="auto" w:fill="auto"/>
            <w:noWrap/>
            <w:vAlign w:val="center"/>
            <w:hideMark/>
          </w:tcPr>
          <w:p w14:paraId="3516014C" w14:textId="77777777" w:rsidR="00A5336D" w:rsidRPr="00A5336D" w:rsidRDefault="00A5336D" w:rsidP="00A5336D">
            <w:pPr>
              <w:rPr>
                <w:sz w:val="18"/>
                <w:szCs w:val="18"/>
              </w:rPr>
            </w:pPr>
            <w:r w:rsidRPr="00A5336D">
              <w:rPr>
                <w:sz w:val="18"/>
                <w:szCs w:val="18"/>
              </w:rPr>
              <w:t>赤血球抵抗試験</w:t>
            </w:r>
          </w:p>
        </w:tc>
        <w:tc>
          <w:tcPr>
            <w:tcW w:w="1205" w:type="dxa"/>
            <w:shd w:val="clear" w:color="auto" w:fill="auto"/>
            <w:noWrap/>
            <w:vAlign w:val="center"/>
            <w:hideMark/>
          </w:tcPr>
          <w:p w14:paraId="283C9342" w14:textId="77777777" w:rsidR="00A5336D" w:rsidRPr="00A5336D" w:rsidRDefault="00A5336D" w:rsidP="00A5336D">
            <w:pPr>
              <w:rPr>
                <w:sz w:val="18"/>
                <w:szCs w:val="18"/>
              </w:rPr>
            </w:pPr>
            <w:r w:rsidRPr="00A5336D">
              <w:rPr>
                <w:sz w:val="18"/>
                <w:szCs w:val="18"/>
              </w:rPr>
              <w:t>パーパート法</w:t>
            </w:r>
          </w:p>
        </w:tc>
        <w:tc>
          <w:tcPr>
            <w:tcW w:w="1740" w:type="dxa"/>
            <w:shd w:val="clear" w:color="auto" w:fill="auto"/>
            <w:noWrap/>
            <w:vAlign w:val="center"/>
            <w:hideMark/>
          </w:tcPr>
          <w:p w14:paraId="36EA0BDE" w14:textId="77777777" w:rsidR="00A5336D" w:rsidRPr="00A5336D" w:rsidRDefault="00A5336D" w:rsidP="00A5336D">
            <w:pPr>
              <w:jc w:val="center"/>
              <w:rPr>
                <w:dstrike/>
                <w:color w:val="00B0F0"/>
                <w:sz w:val="18"/>
                <w:szCs w:val="18"/>
              </w:rPr>
            </w:pPr>
            <w:r w:rsidRPr="00A5336D">
              <w:rPr>
                <w:sz w:val="18"/>
                <w:szCs w:val="18"/>
              </w:rPr>
              <w:t>報告書参照</w:t>
            </w:r>
          </w:p>
        </w:tc>
        <w:tc>
          <w:tcPr>
            <w:tcW w:w="697" w:type="dxa"/>
            <w:tcBorders>
              <w:tl2br w:val="single" w:sz="4" w:space="0" w:color="D9D9D9" w:themeColor="background1" w:themeShade="D9"/>
            </w:tcBorders>
          </w:tcPr>
          <w:p w14:paraId="4BD602AA" w14:textId="77777777" w:rsidR="00A5336D" w:rsidRPr="00A5336D" w:rsidRDefault="00A5336D" w:rsidP="00A5336D">
            <w:pPr>
              <w:rPr>
                <w:sz w:val="18"/>
                <w:szCs w:val="18"/>
              </w:rPr>
            </w:pPr>
          </w:p>
        </w:tc>
        <w:tc>
          <w:tcPr>
            <w:tcW w:w="1472" w:type="dxa"/>
            <w:shd w:val="clear" w:color="auto" w:fill="auto"/>
            <w:noWrap/>
            <w:vAlign w:val="center"/>
            <w:hideMark/>
          </w:tcPr>
          <w:p w14:paraId="6C310461" w14:textId="77777777" w:rsidR="00A5336D" w:rsidRPr="00A5336D" w:rsidRDefault="00A5336D" w:rsidP="00A5336D">
            <w:pPr>
              <w:rPr>
                <w:sz w:val="18"/>
                <w:szCs w:val="18"/>
              </w:rPr>
            </w:pPr>
            <w:r w:rsidRPr="00A5336D">
              <w:rPr>
                <w:sz w:val="18"/>
                <w:szCs w:val="18"/>
              </w:rPr>
              <w:t>注</w:t>
            </w:r>
            <w:r w:rsidRPr="00A5336D">
              <w:rPr>
                <w:sz w:val="18"/>
                <w:szCs w:val="18"/>
              </w:rPr>
              <w:t>2</w:t>
            </w:r>
            <w:r w:rsidRPr="00A5336D">
              <w:rPr>
                <w:sz w:val="18"/>
                <w:szCs w:val="18"/>
              </w:rPr>
              <w:t>、</w:t>
            </w:r>
            <w:r w:rsidRPr="00A5336D">
              <w:rPr>
                <w:sz w:val="18"/>
                <w:szCs w:val="18"/>
              </w:rPr>
              <w:t>3</w:t>
            </w:r>
            <w:r w:rsidRPr="00A5336D">
              <w:rPr>
                <w:sz w:val="18"/>
                <w:szCs w:val="18"/>
              </w:rPr>
              <w:t>を参照</w:t>
            </w:r>
          </w:p>
        </w:tc>
        <w:tc>
          <w:tcPr>
            <w:tcW w:w="535" w:type="dxa"/>
            <w:shd w:val="clear" w:color="auto" w:fill="auto"/>
            <w:noWrap/>
            <w:vAlign w:val="center"/>
            <w:hideMark/>
          </w:tcPr>
          <w:p w14:paraId="2F81E82A" w14:textId="77777777" w:rsidR="00A5336D" w:rsidRPr="00A5336D" w:rsidRDefault="00A5336D" w:rsidP="00A5336D">
            <w:pPr>
              <w:jc w:val="center"/>
              <w:rPr>
                <w:sz w:val="18"/>
                <w:szCs w:val="18"/>
              </w:rPr>
            </w:pPr>
            <w:r w:rsidRPr="00A5336D">
              <w:rPr>
                <w:sz w:val="18"/>
                <w:szCs w:val="18"/>
              </w:rPr>
              <w:t>05</w:t>
            </w:r>
          </w:p>
        </w:tc>
        <w:tc>
          <w:tcPr>
            <w:tcW w:w="1312" w:type="dxa"/>
            <w:shd w:val="clear" w:color="auto" w:fill="auto"/>
            <w:vAlign w:val="center"/>
          </w:tcPr>
          <w:p w14:paraId="25B44E87" w14:textId="77777777" w:rsidR="00A5336D" w:rsidRPr="00A5336D" w:rsidRDefault="00A5336D" w:rsidP="00A5336D">
            <w:pPr>
              <w:rPr>
                <w:sz w:val="18"/>
                <w:szCs w:val="18"/>
              </w:rPr>
            </w:pPr>
            <w:r w:rsidRPr="00A5336D">
              <w:rPr>
                <w:sz w:val="18"/>
                <w:szCs w:val="18"/>
              </w:rPr>
              <w:t>全血（へパリン</w:t>
            </w:r>
            <w:r w:rsidRPr="00A5336D">
              <w:rPr>
                <w:sz w:val="18"/>
                <w:szCs w:val="18"/>
              </w:rPr>
              <w:t>Na</w:t>
            </w:r>
            <w:r w:rsidRPr="00A5336D">
              <w:rPr>
                <w:sz w:val="18"/>
                <w:szCs w:val="18"/>
              </w:rPr>
              <w:t>加）</w:t>
            </w:r>
          </w:p>
        </w:tc>
      </w:tr>
      <w:tr w:rsidR="00A5336D" w:rsidRPr="00A5336D" w14:paraId="2C1C3053" w14:textId="77777777" w:rsidTr="000E137F">
        <w:trPr>
          <w:trHeight w:val="329"/>
        </w:trPr>
        <w:tc>
          <w:tcPr>
            <w:tcW w:w="2552" w:type="dxa"/>
            <w:shd w:val="clear" w:color="auto" w:fill="F2F2F2" w:themeFill="background1" w:themeFillShade="F2"/>
            <w:noWrap/>
            <w:vAlign w:val="center"/>
            <w:hideMark/>
          </w:tcPr>
          <w:p w14:paraId="4777E71D" w14:textId="77777777" w:rsidR="00A5336D" w:rsidRPr="00A5336D" w:rsidRDefault="00A5336D" w:rsidP="00A5336D">
            <w:pPr>
              <w:rPr>
                <w:sz w:val="18"/>
                <w:szCs w:val="18"/>
              </w:rPr>
            </w:pPr>
            <w:r w:rsidRPr="00A5336D">
              <w:rPr>
                <w:sz w:val="18"/>
                <w:szCs w:val="18"/>
              </w:rPr>
              <w:t>クロスミキシング試験</w:t>
            </w:r>
            <w:r w:rsidRPr="00A5336D">
              <w:rPr>
                <w:sz w:val="18"/>
                <w:szCs w:val="18"/>
              </w:rPr>
              <w:t>(APTT)</w:t>
            </w:r>
          </w:p>
        </w:tc>
        <w:tc>
          <w:tcPr>
            <w:tcW w:w="1205" w:type="dxa"/>
            <w:shd w:val="clear" w:color="auto" w:fill="F2F2F2" w:themeFill="background1" w:themeFillShade="F2"/>
            <w:noWrap/>
            <w:vAlign w:val="center"/>
            <w:hideMark/>
          </w:tcPr>
          <w:p w14:paraId="5DEA125C" w14:textId="77777777" w:rsidR="00A5336D" w:rsidRPr="00A5336D" w:rsidRDefault="00A5336D" w:rsidP="00A5336D">
            <w:pPr>
              <w:rPr>
                <w:sz w:val="18"/>
                <w:szCs w:val="18"/>
              </w:rPr>
            </w:pPr>
            <w:r w:rsidRPr="00A5336D">
              <w:rPr>
                <w:sz w:val="18"/>
                <w:szCs w:val="18"/>
              </w:rPr>
              <w:t>凝固時間法</w:t>
            </w:r>
          </w:p>
        </w:tc>
        <w:tc>
          <w:tcPr>
            <w:tcW w:w="1740" w:type="dxa"/>
            <w:shd w:val="clear" w:color="auto" w:fill="F2F2F2" w:themeFill="background1" w:themeFillShade="F2"/>
            <w:noWrap/>
            <w:vAlign w:val="center"/>
            <w:hideMark/>
          </w:tcPr>
          <w:p w14:paraId="77CF308E" w14:textId="77777777" w:rsidR="00A5336D" w:rsidRPr="00A5336D" w:rsidRDefault="00A5336D" w:rsidP="00A5336D">
            <w:pPr>
              <w:jc w:val="center"/>
              <w:rPr>
                <w:sz w:val="18"/>
                <w:szCs w:val="18"/>
              </w:rPr>
            </w:pPr>
            <w:r w:rsidRPr="00A5336D">
              <w:rPr>
                <w:sz w:val="18"/>
                <w:szCs w:val="18"/>
              </w:rPr>
              <w:t>報告書参照</w:t>
            </w:r>
          </w:p>
        </w:tc>
        <w:tc>
          <w:tcPr>
            <w:tcW w:w="697" w:type="dxa"/>
            <w:tcBorders>
              <w:tl2br w:val="single" w:sz="4" w:space="0" w:color="D9D9D9" w:themeColor="background1" w:themeShade="D9"/>
            </w:tcBorders>
          </w:tcPr>
          <w:p w14:paraId="6286AF52" w14:textId="77777777" w:rsidR="00A5336D" w:rsidRPr="00A5336D" w:rsidRDefault="00A5336D" w:rsidP="00A5336D">
            <w:pPr>
              <w:rPr>
                <w:sz w:val="18"/>
                <w:szCs w:val="18"/>
              </w:rPr>
            </w:pPr>
          </w:p>
        </w:tc>
        <w:tc>
          <w:tcPr>
            <w:tcW w:w="1472" w:type="dxa"/>
            <w:shd w:val="clear" w:color="auto" w:fill="auto"/>
            <w:noWrap/>
            <w:vAlign w:val="center"/>
            <w:hideMark/>
          </w:tcPr>
          <w:p w14:paraId="6400C0D1" w14:textId="77777777" w:rsidR="00A5336D" w:rsidRPr="00A5336D" w:rsidRDefault="00A5336D" w:rsidP="00A5336D">
            <w:pPr>
              <w:rPr>
                <w:sz w:val="18"/>
                <w:szCs w:val="18"/>
              </w:rPr>
            </w:pPr>
            <w:r w:rsidRPr="00A5336D">
              <w:rPr>
                <w:sz w:val="18"/>
                <w:szCs w:val="18"/>
              </w:rPr>
              <w:t>注</w:t>
            </w:r>
            <w:r w:rsidRPr="00A5336D">
              <w:rPr>
                <w:sz w:val="18"/>
                <w:szCs w:val="18"/>
              </w:rPr>
              <w:t>2</w:t>
            </w:r>
            <w:r w:rsidRPr="00A5336D">
              <w:rPr>
                <w:sz w:val="18"/>
                <w:szCs w:val="18"/>
              </w:rPr>
              <w:t>、</w:t>
            </w:r>
            <w:r w:rsidRPr="00A5336D">
              <w:rPr>
                <w:sz w:val="18"/>
                <w:szCs w:val="18"/>
              </w:rPr>
              <w:t>4</w:t>
            </w:r>
            <w:r w:rsidRPr="00A5336D">
              <w:rPr>
                <w:sz w:val="18"/>
                <w:szCs w:val="18"/>
              </w:rPr>
              <w:t>を参照</w:t>
            </w:r>
          </w:p>
        </w:tc>
        <w:tc>
          <w:tcPr>
            <w:tcW w:w="535" w:type="dxa"/>
            <w:shd w:val="clear" w:color="auto" w:fill="auto"/>
            <w:noWrap/>
            <w:vAlign w:val="center"/>
            <w:hideMark/>
          </w:tcPr>
          <w:p w14:paraId="0BF1FE93" w14:textId="77777777" w:rsidR="00A5336D" w:rsidRPr="00A5336D" w:rsidRDefault="00A5336D" w:rsidP="00A5336D">
            <w:pPr>
              <w:jc w:val="center"/>
              <w:rPr>
                <w:sz w:val="18"/>
                <w:szCs w:val="18"/>
              </w:rPr>
            </w:pPr>
            <w:r w:rsidRPr="00A5336D">
              <w:rPr>
                <w:sz w:val="18"/>
                <w:szCs w:val="18"/>
              </w:rPr>
              <w:t>04</w:t>
            </w:r>
          </w:p>
        </w:tc>
        <w:tc>
          <w:tcPr>
            <w:tcW w:w="1312" w:type="dxa"/>
            <w:shd w:val="clear" w:color="auto" w:fill="auto"/>
            <w:vAlign w:val="center"/>
          </w:tcPr>
          <w:p w14:paraId="5DC00F6A" w14:textId="77777777" w:rsidR="00A5336D" w:rsidRPr="00A5336D" w:rsidRDefault="00A5336D" w:rsidP="00A5336D">
            <w:pPr>
              <w:rPr>
                <w:sz w:val="18"/>
                <w:szCs w:val="18"/>
              </w:rPr>
            </w:pPr>
            <w:r w:rsidRPr="00A5336D">
              <w:rPr>
                <w:sz w:val="18"/>
                <w:szCs w:val="18"/>
              </w:rPr>
              <w:t>血漿（クエン酸</w:t>
            </w:r>
            <w:r w:rsidRPr="00A5336D">
              <w:rPr>
                <w:sz w:val="18"/>
                <w:szCs w:val="18"/>
              </w:rPr>
              <w:t>Na</w:t>
            </w:r>
            <w:r w:rsidRPr="00A5336D">
              <w:rPr>
                <w:sz w:val="18"/>
                <w:szCs w:val="18"/>
              </w:rPr>
              <w:t>加）</w:t>
            </w:r>
          </w:p>
        </w:tc>
      </w:tr>
    </w:tbl>
    <w:p w14:paraId="50769952" w14:textId="77777777" w:rsidR="00A5336D" w:rsidRPr="00A5336D" w:rsidRDefault="00A5336D" w:rsidP="00A5336D">
      <w:pPr>
        <w:ind w:firstLineChars="250" w:firstLine="550"/>
        <w:jc w:val="left"/>
        <w:rPr>
          <w:dstrike/>
          <w:color w:val="FF0000"/>
        </w:rPr>
      </w:pPr>
      <w:r w:rsidRPr="00A5336D">
        <w:t xml:space="preserve">出典　</w:t>
      </w:r>
      <w:r w:rsidRPr="00A5336D">
        <w:t xml:space="preserve"> (</w:t>
      </w:r>
      <w:r w:rsidRPr="00A5336D">
        <w:t>提</w:t>
      </w:r>
      <w:r w:rsidRPr="00A5336D">
        <w:t>)</w:t>
      </w:r>
      <w:r w:rsidRPr="00A5336D">
        <w:t>：臨床検査法提要第</w:t>
      </w:r>
      <w:r w:rsidRPr="00A5336D">
        <w:t>3</w:t>
      </w:r>
      <w:r w:rsidRPr="00A5336D">
        <w:rPr>
          <w:rFonts w:hint="eastAsia"/>
        </w:rPr>
        <w:t>6</w:t>
      </w:r>
      <w:r w:rsidRPr="00A5336D">
        <w:t>版　金原出版</w:t>
      </w:r>
    </w:p>
    <w:p w14:paraId="70E4CF54" w14:textId="77777777" w:rsidR="00A5336D" w:rsidRPr="00A5336D" w:rsidRDefault="00A5336D" w:rsidP="00A5336D">
      <w:pPr>
        <w:ind w:firstLineChars="601" w:firstLine="1322"/>
        <w:jc w:val="left"/>
      </w:pPr>
      <w:r w:rsidRPr="00A5336D">
        <w:t>(</w:t>
      </w:r>
      <w:r w:rsidRPr="00A5336D">
        <w:t>添</w:t>
      </w:r>
      <w:r w:rsidRPr="00A5336D">
        <w:t>)</w:t>
      </w:r>
      <w:r w:rsidRPr="00A5336D">
        <w:t>：試薬添付書メーカー推奨　積水メディカル株式会社</w:t>
      </w:r>
    </w:p>
    <w:p w14:paraId="14F2C2FA" w14:textId="77777777" w:rsidR="00A5336D" w:rsidRPr="00A5336D" w:rsidRDefault="00A5336D" w:rsidP="00A5336D">
      <w:pPr>
        <w:ind w:leftChars="300" w:left="880" w:hangingChars="100" w:hanging="220"/>
        <w:jc w:val="left"/>
      </w:pPr>
      <w:r w:rsidRPr="00A5336D">
        <w:t>［注意事項］</w:t>
      </w:r>
    </w:p>
    <w:p w14:paraId="402EB53B" w14:textId="77777777" w:rsidR="00A5336D" w:rsidRPr="00A5336D" w:rsidRDefault="00A5336D" w:rsidP="00A5336D">
      <w:pPr>
        <w:ind w:leftChars="300" w:left="1320" w:hangingChars="300" w:hanging="660"/>
        <w:jc w:val="left"/>
      </w:pPr>
      <w:r w:rsidRPr="00A5336D">
        <w:t>注</w:t>
      </w:r>
      <w:r w:rsidRPr="00A5336D">
        <w:t>1</w:t>
      </w:r>
      <w:r w:rsidRPr="00A5336D">
        <w:t>：</w:t>
      </w:r>
      <w:r w:rsidRPr="00A5336D">
        <w:t>3.2%</w:t>
      </w:r>
      <w:r w:rsidRPr="00A5336D">
        <w:t>クエン酸</w:t>
      </w:r>
      <w:r w:rsidRPr="00A5336D">
        <w:t>Na</w:t>
      </w:r>
      <w:r w:rsidRPr="00A5336D">
        <w:t>入り採血管</w:t>
      </w:r>
      <w:r w:rsidRPr="00A5336D">
        <w:t>(1.8mL</w:t>
      </w:r>
      <w:r w:rsidRPr="00A5336D">
        <w:t>黒</w:t>
      </w:r>
      <w:r w:rsidRPr="00A5336D">
        <w:t>)</w:t>
      </w:r>
      <w:r w:rsidRPr="00A5336D">
        <w:t>の線印まで正確に採血後、十分転倒混和して下さい。</w:t>
      </w:r>
    </w:p>
    <w:p w14:paraId="5AEB6C0D" w14:textId="5677CB98" w:rsidR="00A5336D" w:rsidRPr="00A5336D" w:rsidRDefault="00A5336D" w:rsidP="00A5336D">
      <w:pPr>
        <w:ind w:leftChars="300" w:left="1320" w:hangingChars="300" w:hanging="660"/>
        <w:jc w:val="left"/>
      </w:pPr>
      <w:r w:rsidRPr="00A5336D">
        <w:t>注</w:t>
      </w:r>
      <w:r w:rsidRPr="00A5336D">
        <w:t>2</w:t>
      </w:r>
      <w:r w:rsidRPr="00A5336D">
        <w:t>：要予約検査になりますので、依頼の際には血液検査室に連絡して下さい。</w:t>
      </w:r>
    </w:p>
    <w:p w14:paraId="149D23D7" w14:textId="77777777" w:rsidR="00A5336D" w:rsidRPr="00A5336D" w:rsidRDefault="00A5336D" w:rsidP="00A5336D">
      <w:pPr>
        <w:ind w:leftChars="300" w:left="880" w:hangingChars="100" w:hanging="220"/>
        <w:jc w:val="left"/>
      </w:pPr>
      <w:r w:rsidRPr="00A5336D">
        <w:t>注</w:t>
      </w:r>
      <w:r w:rsidRPr="00A5336D">
        <w:t>3</w:t>
      </w:r>
      <w:r w:rsidRPr="00A5336D">
        <w:t>：ヘパリン</w:t>
      </w:r>
      <w:r w:rsidRPr="00A5336D">
        <w:t>Na</w:t>
      </w:r>
      <w:r w:rsidRPr="00A5336D">
        <w:t>入り採血管</w:t>
      </w:r>
      <w:r w:rsidRPr="00A5336D">
        <w:t xml:space="preserve">(5mL </w:t>
      </w:r>
      <w:r w:rsidRPr="00A5336D">
        <w:t>緑</w:t>
      </w:r>
      <w:r w:rsidRPr="00A5336D">
        <w:t>)</w:t>
      </w:r>
      <w:r w:rsidRPr="00A5336D">
        <w:t>を使用して下さい。</w:t>
      </w:r>
    </w:p>
    <w:p w14:paraId="6B749EE8" w14:textId="77777777" w:rsidR="00A5336D" w:rsidRPr="00A5336D" w:rsidRDefault="00A5336D" w:rsidP="00A5336D">
      <w:pPr>
        <w:ind w:leftChars="300" w:left="1320" w:hangingChars="300" w:hanging="660"/>
        <w:jc w:val="left"/>
      </w:pPr>
      <w:r w:rsidRPr="00A5336D">
        <w:t>注</w:t>
      </w:r>
      <w:r w:rsidRPr="00A5336D">
        <w:t>4</w:t>
      </w:r>
      <w:r w:rsidRPr="00A5336D">
        <w:t>：患者検体及び対照検体</w:t>
      </w:r>
      <w:r w:rsidRPr="00A5336D">
        <w:t>(</w:t>
      </w:r>
      <w:r w:rsidRPr="00A5336D">
        <w:t>健常人</w:t>
      </w:r>
      <w:r w:rsidRPr="00A5336D">
        <w:t>)</w:t>
      </w:r>
      <w:r w:rsidRPr="00A5336D">
        <w:t>がそれぞれ</w:t>
      </w:r>
      <w:r w:rsidRPr="00A5336D">
        <w:t>3</w:t>
      </w:r>
      <w:r w:rsidRPr="00A5336D">
        <w:t>本必要になりますので診療科でご用意下さい。</w:t>
      </w:r>
    </w:p>
    <w:p w14:paraId="74012623" w14:textId="77777777" w:rsidR="00A5336D" w:rsidRPr="00A5336D" w:rsidRDefault="00A5336D" w:rsidP="00A5336D">
      <w:pPr>
        <w:jc w:val="left"/>
      </w:pPr>
    </w:p>
    <w:p w14:paraId="6B20F04B" w14:textId="77777777" w:rsidR="00A5336D" w:rsidRPr="00A5336D" w:rsidRDefault="00A5336D" w:rsidP="00A5336D">
      <w:pPr>
        <w:jc w:val="left"/>
      </w:pPr>
      <w:r w:rsidRPr="00A5336D">
        <w:t xml:space="preserve">h) </w:t>
      </w:r>
      <w:r w:rsidRPr="00A5336D">
        <w:t>細胞性免疫・骨髄検査</w:t>
      </w:r>
    </w:p>
    <w:tbl>
      <w:tblPr>
        <w:tblW w:w="9151"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217"/>
        <w:gridCol w:w="1448"/>
        <w:gridCol w:w="1276"/>
        <w:gridCol w:w="2268"/>
        <w:gridCol w:w="600"/>
        <w:gridCol w:w="817"/>
        <w:gridCol w:w="425"/>
        <w:gridCol w:w="1100"/>
      </w:tblGrid>
      <w:tr w:rsidR="00A5336D" w:rsidRPr="00A5336D" w14:paraId="123F02BB" w14:textId="77777777" w:rsidTr="000E137F">
        <w:trPr>
          <w:trHeight w:val="330"/>
        </w:trPr>
        <w:tc>
          <w:tcPr>
            <w:tcW w:w="2665" w:type="dxa"/>
            <w:gridSpan w:val="2"/>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69AF5685" w14:textId="77777777" w:rsidR="00A5336D" w:rsidRPr="00A5336D" w:rsidRDefault="00A5336D" w:rsidP="00A5336D">
            <w:pPr>
              <w:rPr>
                <w:bCs/>
                <w:sz w:val="18"/>
                <w:szCs w:val="18"/>
              </w:rPr>
            </w:pPr>
            <w:r w:rsidRPr="00A5336D">
              <w:rPr>
                <w:bCs/>
                <w:sz w:val="18"/>
                <w:szCs w:val="18"/>
              </w:rPr>
              <w:t>検査項目</w:t>
            </w:r>
          </w:p>
        </w:tc>
        <w:tc>
          <w:tcPr>
            <w:tcW w:w="1276"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6970E1A" w14:textId="77777777" w:rsidR="00A5336D" w:rsidRPr="00A5336D" w:rsidRDefault="00A5336D" w:rsidP="00A5336D">
            <w:pPr>
              <w:rPr>
                <w:bCs/>
                <w:sz w:val="18"/>
                <w:szCs w:val="18"/>
              </w:rPr>
            </w:pPr>
            <w:r w:rsidRPr="00A5336D">
              <w:rPr>
                <w:bCs/>
                <w:sz w:val="18"/>
                <w:szCs w:val="18"/>
              </w:rPr>
              <w:t>測定方法</w:t>
            </w:r>
          </w:p>
        </w:tc>
        <w:tc>
          <w:tcPr>
            <w:tcW w:w="2268"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C04B07E" w14:textId="77777777" w:rsidR="00A5336D" w:rsidRPr="00A5336D" w:rsidRDefault="00A5336D" w:rsidP="00A5336D">
            <w:pPr>
              <w:jc w:val="center"/>
              <w:rPr>
                <w:bCs/>
                <w:sz w:val="18"/>
                <w:szCs w:val="18"/>
              </w:rPr>
            </w:pPr>
            <w:r w:rsidRPr="00A5336D">
              <w:rPr>
                <w:bCs/>
                <w:sz w:val="18"/>
                <w:szCs w:val="18"/>
              </w:rPr>
              <w:t>基準範囲</w:t>
            </w:r>
          </w:p>
        </w:tc>
        <w:tc>
          <w:tcPr>
            <w:tcW w:w="600" w:type="dxa"/>
            <w:tcBorders>
              <w:top w:val="single" w:sz="4" w:space="0" w:color="A5A5A5"/>
              <w:left w:val="single" w:sz="4" w:space="0" w:color="D9D9D9"/>
              <w:bottom w:val="single" w:sz="4" w:space="0" w:color="A5A5A5"/>
              <w:right w:val="single" w:sz="4" w:space="0" w:color="D9D9D9"/>
            </w:tcBorders>
            <w:shd w:val="clear" w:color="auto" w:fill="A5A5A5"/>
          </w:tcPr>
          <w:p w14:paraId="0AF3C2B2" w14:textId="77777777" w:rsidR="00A5336D" w:rsidRPr="00A5336D" w:rsidRDefault="00A5336D" w:rsidP="00A5336D">
            <w:pPr>
              <w:rPr>
                <w:bCs/>
                <w:sz w:val="18"/>
                <w:szCs w:val="18"/>
              </w:rPr>
            </w:pPr>
            <w:r w:rsidRPr="00A5336D">
              <w:rPr>
                <w:bCs/>
                <w:sz w:val="18"/>
                <w:szCs w:val="18"/>
              </w:rPr>
              <w:t>基準範囲出典</w:t>
            </w:r>
          </w:p>
        </w:tc>
        <w:tc>
          <w:tcPr>
            <w:tcW w:w="81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480CFF3" w14:textId="77777777" w:rsidR="00A5336D" w:rsidRPr="00A5336D" w:rsidRDefault="00A5336D" w:rsidP="00A5336D">
            <w:pPr>
              <w:rPr>
                <w:bCs/>
                <w:sz w:val="18"/>
                <w:szCs w:val="18"/>
              </w:rPr>
            </w:pPr>
            <w:r w:rsidRPr="00A5336D">
              <w:rPr>
                <w:bCs/>
                <w:sz w:val="18"/>
                <w:szCs w:val="18"/>
              </w:rPr>
              <w:t>備考</w:t>
            </w:r>
          </w:p>
        </w:tc>
        <w:tc>
          <w:tcPr>
            <w:tcW w:w="425"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CB67A57" w14:textId="77777777" w:rsidR="00A5336D" w:rsidRPr="00A5336D" w:rsidRDefault="00A5336D" w:rsidP="00A5336D">
            <w:pPr>
              <w:rPr>
                <w:bCs/>
                <w:sz w:val="18"/>
                <w:szCs w:val="18"/>
              </w:rPr>
            </w:pPr>
            <w:r w:rsidRPr="00A5336D">
              <w:rPr>
                <w:bCs/>
                <w:sz w:val="18"/>
                <w:szCs w:val="18"/>
              </w:rPr>
              <w:t>容器番号</w:t>
            </w:r>
          </w:p>
        </w:tc>
        <w:tc>
          <w:tcPr>
            <w:tcW w:w="1100"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1F802603" w14:textId="77777777" w:rsidR="00A5336D" w:rsidRPr="00A5336D" w:rsidRDefault="00A5336D" w:rsidP="00A5336D">
            <w:pPr>
              <w:rPr>
                <w:bCs/>
                <w:sz w:val="18"/>
                <w:szCs w:val="18"/>
              </w:rPr>
            </w:pPr>
            <w:r w:rsidRPr="00A5336D">
              <w:rPr>
                <w:bCs/>
                <w:sz w:val="18"/>
                <w:szCs w:val="18"/>
              </w:rPr>
              <w:t>材料</w:t>
            </w:r>
          </w:p>
        </w:tc>
      </w:tr>
      <w:tr w:rsidR="00A5336D" w:rsidRPr="00A5336D" w14:paraId="05DFA11D" w14:textId="77777777" w:rsidTr="000E137F">
        <w:trPr>
          <w:trHeight w:val="330"/>
        </w:trPr>
        <w:tc>
          <w:tcPr>
            <w:tcW w:w="1217" w:type="dxa"/>
            <w:vMerge w:val="restart"/>
            <w:shd w:val="clear" w:color="auto" w:fill="EDEDED"/>
            <w:noWrap/>
            <w:textDirection w:val="tbRlV"/>
            <w:vAlign w:val="center"/>
            <w:hideMark/>
          </w:tcPr>
          <w:p w14:paraId="165877E8" w14:textId="77777777" w:rsidR="00A5336D" w:rsidRPr="00A5336D" w:rsidRDefault="00A5336D" w:rsidP="00A5336D">
            <w:pPr>
              <w:jc w:val="center"/>
              <w:rPr>
                <w:bCs/>
                <w:sz w:val="18"/>
                <w:szCs w:val="18"/>
              </w:rPr>
            </w:pPr>
            <w:r w:rsidRPr="00A5336D">
              <w:rPr>
                <w:bCs/>
                <w:sz w:val="18"/>
                <w:szCs w:val="18"/>
              </w:rPr>
              <w:t>細胞表面マーカー</w:t>
            </w:r>
          </w:p>
        </w:tc>
        <w:tc>
          <w:tcPr>
            <w:tcW w:w="1448" w:type="dxa"/>
            <w:vMerge w:val="restart"/>
            <w:shd w:val="clear" w:color="auto" w:fill="EDEDED"/>
            <w:noWrap/>
            <w:vAlign w:val="center"/>
            <w:hideMark/>
          </w:tcPr>
          <w:p w14:paraId="5AFCCD0E" w14:textId="77777777" w:rsidR="00A5336D" w:rsidRPr="00A5336D" w:rsidRDefault="00A5336D" w:rsidP="00A5336D">
            <w:pPr>
              <w:rPr>
                <w:sz w:val="18"/>
                <w:szCs w:val="18"/>
              </w:rPr>
            </w:pPr>
            <w:r w:rsidRPr="00A5336D">
              <w:rPr>
                <w:sz w:val="18"/>
                <w:szCs w:val="18"/>
              </w:rPr>
              <w:t>T</w:t>
            </w:r>
            <w:r w:rsidRPr="00A5336D">
              <w:rPr>
                <w:sz w:val="18"/>
                <w:szCs w:val="18"/>
              </w:rPr>
              <w:t>細胞・</w:t>
            </w:r>
            <w:r w:rsidRPr="00A5336D">
              <w:rPr>
                <w:sz w:val="18"/>
                <w:szCs w:val="18"/>
              </w:rPr>
              <w:t>B</w:t>
            </w:r>
            <w:r w:rsidRPr="00A5336D">
              <w:rPr>
                <w:sz w:val="18"/>
                <w:szCs w:val="18"/>
              </w:rPr>
              <w:t>細胞百分率</w:t>
            </w:r>
          </w:p>
        </w:tc>
        <w:tc>
          <w:tcPr>
            <w:tcW w:w="1276" w:type="dxa"/>
            <w:vMerge w:val="restart"/>
            <w:tcBorders>
              <w:right w:val="single" w:sz="4" w:space="0" w:color="D9D9D9" w:themeColor="background1" w:themeShade="D9"/>
            </w:tcBorders>
            <w:shd w:val="clear" w:color="auto" w:fill="EDEDED"/>
            <w:noWrap/>
            <w:vAlign w:val="center"/>
            <w:hideMark/>
          </w:tcPr>
          <w:p w14:paraId="2F5380C2" w14:textId="77777777" w:rsidR="00A5336D" w:rsidRPr="00A5336D" w:rsidRDefault="00A5336D" w:rsidP="00A5336D">
            <w:pPr>
              <w:rPr>
                <w:sz w:val="18"/>
                <w:szCs w:val="18"/>
              </w:rPr>
            </w:pPr>
            <w:r w:rsidRPr="00A5336D">
              <w:rPr>
                <w:sz w:val="18"/>
                <w:szCs w:val="18"/>
              </w:rPr>
              <w:t>フローサイトメトリー法</w:t>
            </w:r>
          </w:p>
        </w:tc>
        <w:tc>
          <w:tcPr>
            <w:tcW w:w="2268" w:type="dxa"/>
            <w:tcBorders>
              <w:left w:val="single" w:sz="4" w:space="0" w:color="D9D9D9" w:themeColor="background1" w:themeShade="D9"/>
              <w:bottom w:val="single" w:sz="4" w:space="0" w:color="D9D9D9"/>
            </w:tcBorders>
            <w:shd w:val="clear" w:color="auto" w:fill="EDEDED"/>
            <w:noWrap/>
            <w:vAlign w:val="center"/>
            <w:hideMark/>
          </w:tcPr>
          <w:p w14:paraId="317F50D1" w14:textId="77777777" w:rsidR="00A5336D" w:rsidRPr="00A5336D" w:rsidRDefault="00A5336D" w:rsidP="00A5336D">
            <w:pPr>
              <w:jc w:val="center"/>
              <w:rPr>
                <w:sz w:val="18"/>
                <w:szCs w:val="18"/>
              </w:rPr>
            </w:pPr>
            <w:r w:rsidRPr="00A5336D">
              <w:rPr>
                <w:sz w:val="18"/>
                <w:szCs w:val="18"/>
              </w:rPr>
              <w:t>CD3 : 58.0 ~ 84.0%</w:t>
            </w:r>
          </w:p>
        </w:tc>
        <w:tc>
          <w:tcPr>
            <w:tcW w:w="600" w:type="dxa"/>
            <w:vMerge w:val="restart"/>
            <w:vAlign w:val="center"/>
          </w:tcPr>
          <w:p w14:paraId="7C4C408F" w14:textId="77777777" w:rsidR="00A5336D" w:rsidRPr="00A5336D" w:rsidRDefault="00A5336D" w:rsidP="00A5336D">
            <w:pPr>
              <w:rPr>
                <w:dstrike/>
                <w:color w:val="00B0F0"/>
                <w:sz w:val="18"/>
                <w:szCs w:val="18"/>
              </w:rPr>
            </w:pPr>
            <w:r w:rsidRPr="00A5336D">
              <w:rPr>
                <w:sz w:val="18"/>
                <w:szCs w:val="18"/>
              </w:rPr>
              <w:t>(</w:t>
            </w:r>
            <w:r w:rsidRPr="00A5336D">
              <w:rPr>
                <w:sz w:val="18"/>
                <w:szCs w:val="18"/>
              </w:rPr>
              <w:t>提</w:t>
            </w:r>
            <w:r w:rsidRPr="00A5336D">
              <w:rPr>
                <w:sz w:val="18"/>
                <w:szCs w:val="18"/>
              </w:rPr>
              <w:t>)</w:t>
            </w:r>
          </w:p>
        </w:tc>
        <w:tc>
          <w:tcPr>
            <w:tcW w:w="817" w:type="dxa"/>
            <w:vMerge w:val="restart"/>
            <w:shd w:val="clear" w:color="auto" w:fill="auto"/>
            <w:noWrap/>
            <w:vAlign w:val="center"/>
            <w:hideMark/>
          </w:tcPr>
          <w:p w14:paraId="1455979A" w14:textId="77777777" w:rsidR="00A5336D" w:rsidRPr="00A5336D" w:rsidRDefault="00A5336D" w:rsidP="00A5336D">
            <w:pPr>
              <w:rPr>
                <w:dstrike/>
                <w:sz w:val="18"/>
                <w:szCs w:val="18"/>
              </w:rPr>
            </w:pPr>
          </w:p>
        </w:tc>
        <w:tc>
          <w:tcPr>
            <w:tcW w:w="425" w:type="dxa"/>
            <w:vMerge w:val="restart"/>
            <w:shd w:val="clear" w:color="auto" w:fill="auto"/>
            <w:noWrap/>
            <w:vAlign w:val="center"/>
            <w:hideMark/>
          </w:tcPr>
          <w:p w14:paraId="32A5A6EB" w14:textId="77777777" w:rsidR="00A5336D" w:rsidRPr="00A5336D" w:rsidRDefault="00A5336D" w:rsidP="00A5336D">
            <w:pPr>
              <w:jc w:val="center"/>
              <w:rPr>
                <w:sz w:val="18"/>
                <w:szCs w:val="18"/>
              </w:rPr>
            </w:pPr>
            <w:r w:rsidRPr="00A5336D">
              <w:rPr>
                <w:sz w:val="18"/>
                <w:szCs w:val="18"/>
              </w:rPr>
              <w:t>05</w:t>
            </w:r>
          </w:p>
        </w:tc>
        <w:tc>
          <w:tcPr>
            <w:tcW w:w="1100" w:type="dxa"/>
            <w:vMerge w:val="restart"/>
            <w:shd w:val="clear" w:color="auto" w:fill="auto"/>
            <w:vAlign w:val="center"/>
          </w:tcPr>
          <w:p w14:paraId="18015326" w14:textId="77777777" w:rsidR="00A5336D" w:rsidRPr="00A5336D" w:rsidRDefault="00A5336D" w:rsidP="00A5336D">
            <w:pPr>
              <w:rPr>
                <w:sz w:val="18"/>
                <w:szCs w:val="18"/>
              </w:rPr>
            </w:pPr>
            <w:r w:rsidRPr="00A5336D">
              <w:rPr>
                <w:sz w:val="18"/>
                <w:szCs w:val="18"/>
              </w:rPr>
              <w:t>血液／骨髄穿刺液（へパリン加）</w:t>
            </w:r>
          </w:p>
        </w:tc>
      </w:tr>
      <w:tr w:rsidR="00A5336D" w:rsidRPr="00A5336D" w14:paraId="7BB9B05A" w14:textId="77777777" w:rsidTr="000E137F">
        <w:trPr>
          <w:trHeight w:val="330"/>
        </w:trPr>
        <w:tc>
          <w:tcPr>
            <w:tcW w:w="1217" w:type="dxa"/>
            <w:vMerge/>
            <w:shd w:val="clear" w:color="auto" w:fill="auto"/>
            <w:vAlign w:val="center"/>
            <w:hideMark/>
          </w:tcPr>
          <w:p w14:paraId="6F3493DF" w14:textId="77777777" w:rsidR="00A5336D" w:rsidRPr="00A5336D" w:rsidRDefault="00A5336D" w:rsidP="00A5336D">
            <w:pPr>
              <w:rPr>
                <w:bCs/>
                <w:sz w:val="18"/>
                <w:szCs w:val="18"/>
              </w:rPr>
            </w:pPr>
          </w:p>
        </w:tc>
        <w:tc>
          <w:tcPr>
            <w:tcW w:w="1448" w:type="dxa"/>
            <w:vMerge/>
            <w:shd w:val="clear" w:color="auto" w:fill="auto"/>
            <w:vAlign w:val="center"/>
            <w:hideMark/>
          </w:tcPr>
          <w:p w14:paraId="4F19D702"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hideMark/>
          </w:tcPr>
          <w:p w14:paraId="2D5A5174" w14:textId="77777777" w:rsidR="00A5336D" w:rsidRPr="00A5336D" w:rsidRDefault="00A5336D" w:rsidP="00A5336D">
            <w:pPr>
              <w:rPr>
                <w:sz w:val="18"/>
                <w:szCs w:val="18"/>
              </w:rPr>
            </w:pPr>
          </w:p>
        </w:tc>
        <w:tc>
          <w:tcPr>
            <w:tcW w:w="2268" w:type="dxa"/>
            <w:tcBorders>
              <w:top w:val="single" w:sz="4" w:space="0" w:color="D9D9D9"/>
              <w:left w:val="single" w:sz="4" w:space="0" w:color="D9D9D9" w:themeColor="background1" w:themeShade="D9"/>
            </w:tcBorders>
            <w:shd w:val="clear" w:color="auto" w:fill="auto"/>
            <w:noWrap/>
            <w:vAlign w:val="center"/>
            <w:hideMark/>
          </w:tcPr>
          <w:p w14:paraId="7CF38DED" w14:textId="77777777" w:rsidR="00A5336D" w:rsidRPr="00A5336D" w:rsidRDefault="00A5336D" w:rsidP="00A5336D">
            <w:pPr>
              <w:jc w:val="center"/>
              <w:rPr>
                <w:sz w:val="18"/>
                <w:szCs w:val="18"/>
              </w:rPr>
            </w:pPr>
            <w:r w:rsidRPr="00A5336D">
              <w:rPr>
                <w:sz w:val="18"/>
                <w:szCs w:val="18"/>
              </w:rPr>
              <w:t>CD19 : 5.0 ~ 24.0%</w:t>
            </w:r>
          </w:p>
        </w:tc>
        <w:tc>
          <w:tcPr>
            <w:tcW w:w="600" w:type="dxa"/>
            <w:vMerge/>
            <w:vAlign w:val="center"/>
          </w:tcPr>
          <w:p w14:paraId="2698C58B" w14:textId="77777777" w:rsidR="00A5336D" w:rsidRPr="00A5336D" w:rsidRDefault="00A5336D" w:rsidP="00A5336D">
            <w:pPr>
              <w:rPr>
                <w:sz w:val="18"/>
                <w:szCs w:val="18"/>
              </w:rPr>
            </w:pPr>
          </w:p>
        </w:tc>
        <w:tc>
          <w:tcPr>
            <w:tcW w:w="817" w:type="dxa"/>
            <w:vMerge/>
            <w:shd w:val="clear" w:color="auto" w:fill="auto"/>
            <w:vAlign w:val="center"/>
            <w:hideMark/>
          </w:tcPr>
          <w:p w14:paraId="4DDF367E" w14:textId="77777777" w:rsidR="00A5336D" w:rsidRPr="00A5336D" w:rsidRDefault="00A5336D" w:rsidP="00A5336D">
            <w:pPr>
              <w:rPr>
                <w:sz w:val="18"/>
                <w:szCs w:val="18"/>
              </w:rPr>
            </w:pPr>
          </w:p>
        </w:tc>
        <w:tc>
          <w:tcPr>
            <w:tcW w:w="425" w:type="dxa"/>
            <w:vMerge/>
            <w:shd w:val="clear" w:color="auto" w:fill="auto"/>
            <w:vAlign w:val="center"/>
            <w:hideMark/>
          </w:tcPr>
          <w:p w14:paraId="073A672E" w14:textId="77777777" w:rsidR="00A5336D" w:rsidRPr="00A5336D" w:rsidRDefault="00A5336D" w:rsidP="00A5336D">
            <w:pPr>
              <w:jc w:val="center"/>
              <w:rPr>
                <w:sz w:val="18"/>
                <w:szCs w:val="18"/>
              </w:rPr>
            </w:pPr>
          </w:p>
        </w:tc>
        <w:tc>
          <w:tcPr>
            <w:tcW w:w="1100" w:type="dxa"/>
            <w:vMerge/>
            <w:shd w:val="clear" w:color="auto" w:fill="auto"/>
            <w:vAlign w:val="center"/>
          </w:tcPr>
          <w:p w14:paraId="6694F64C" w14:textId="77777777" w:rsidR="00A5336D" w:rsidRPr="00A5336D" w:rsidRDefault="00A5336D" w:rsidP="00A5336D">
            <w:pPr>
              <w:rPr>
                <w:sz w:val="18"/>
                <w:szCs w:val="18"/>
              </w:rPr>
            </w:pPr>
          </w:p>
        </w:tc>
      </w:tr>
      <w:tr w:rsidR="00A5336D" w:rsidRPr="00A5336D" w14:paraId="203983B9" w14:textId="77777777" w:rsidTr="000E137F">
        <w:trPr>
          <w:trHeight w:val="330"/>
        </w:trPr>
        <w:tc>
          <w:tcPr>
            <w:tcW w:w="1217" w:type="dxa"/>
            <w:vMerge/>
            <w:shd w:val="clear" w:color="auto" w:fill="EDEDED"/>
            <w:vAlign w:val="center"/>
            <w:hideMark/>
          </w:tcPr>
          <w:p w14:paraId="1DAF585F" w14:textId="77777777" w:rsidR="00A5336D" w:rsidRPr="00A5336D" w:rsidRDefault="00A5336D" w:rsidP="00A5336D">
            <w:pPr>
              <w:rPr>
                <w:bCs/>
                <w:sz w:val="18"/>
                <w:szCs w:val="18"/>
              </w:rPr>
            </w:pPr>
          </w:p>
        </w:tc>
        <w:tc>
          <w:tcPr>
            <w:tcW w:w="1448" w:type="dxa"/>
            <w:vMerge w:val="restart"/>
            <w:shd w:val="clear" w:color="auto" w:fill="EDEDED"/>
            <w:noWrap/>
            <w:vAlign w:val="center"/>
            <w:hideMark/>
          </w:tcPr>
          <w:p w14:paraId="6ADDE8BC" w14:textId="77777777" w:rsidR="00A5336D" w:rsidRPr="00A5336D" w:rsidRDefault="00A5336D" w:rsidP="00A5336D">
            <w:pPr>
              <w:rPr>
                <w:sz w:val="18"/>
                <w:szCs w:val="18"/>
              </w:rPr>
            </w:pPr>
            <w:r w:rsidRPr="00A5336D">
              <w:rPr>
                <w:sz w:val="18"/>
                <w:szCs w:val="18"/>
              </w:rPr>
              <w:t>T</w:t>
            </w:r>
            <w:r w:rsidRPr="00A5336D">
              <w:rPr>
                <w:sz w:val="18"/>
                <w:szCs w:val="18"/>
              </w:rPr>
              <w:t>細胞サブセット検査</w:t>
            </w:r>
          </w:p>
        </w:tc>
        <w:tc>
          <w:tcPr>
            <w:tcW w:w="1276" w:type="dxa"/>
            <w:vMerge/>
            <w:tcBorders>
              <w:right w:val="single" w:sz="4" w:space="0" w:color="D9D9D9" w:themeColor="background1" w:themeShade="D9"/>
            </w:tcBorders>
            <w:shd w:val="clear" w:color="auto" w:fill="EDEDED"/>
            <w:vAlign w:val="center"/>
            <w:hideMark/>
          </w:tcPr>
          <w:p w14:paraId="5E36654A" w14:textId="77777777" w:rsidR="00A5336D" w:rsidRPr="00A5336D" w:rsidRDefault="00A5336D" w:rsidP="00A5336D">
            <w:pPr>
              <w:rPr>
                <w:sz w:val="18"/>
                <w:szCs w:val="18"/>
              </w:rPr>
            </w:pPr>
          </w:p>
        </w:tc>
        <w:tc>
          <w:tcPr>
            <w:tcW w:w="2268" w:type="dxa"/>
            <w:tcBorders>
              <w:left w:val="single" w:sz="4" w:space="0" w:color="D9D9D9" w:themeColor="background1" w:themeShade="D9"/>
            </w:tcBorders>
            <w:shd w:val="clear" w:color="auto" w:fill="EDEDED"/>
            <w:noWrap/>
            <w:vAlign w:val="center"/>
            <w:hideMark/>
          </w:tcPr>
          <w:p w14:paraId="67D89E6C" w14:textId="77777777" w:rsidR="00A5336D" w:rsidRPr="00A5336D" w:rsidRDefault="00A5336D" w:rsidP="00A5336D">
            <w:pPr>
              <w:jc w:val="center"/>
              <w:rPr>
                <w:sz w:val="18"/>
                <w:szCs w:val="18"/>
              </w:rPr>
            </w:pPr>
            <w:r w:rsidRPr="00A5336D">
              <w:rPr>
                <w:sz w:val="18"/>
                <w:szCs w:val="18"/>
              </w:rPr>
              <w:t>CD4 : 25.0 ~ 56.0%</w:t>
            </w:r>
          </w:p>
        </w:tc>
        <w:tc>
          <w:tcPr>
            <w:tcW w:w="600" w:type="dxa"/>
            <w:vMerge w:val="restart"/>
            <w:vAlign w:val="center"/>
          </w:tcPr>
          <w:p w14:paraId="7C428D91" w14:textId="77777777" w:rsidR="00A5336D" w:rsidRPr="00A5336D" w:rsidRDefault="00A5336D" w:rsidP="00A5336D">
            <w:pPr>
              <w:rPr>
                <w:sz w:val="18"/>
                <w:szCs w:val="18"/>
              </w:rPr>
            </w:pPr>
            <w:r w:rsidRPr="00A5336D">
              <w:rPr>
                <w:sz w:val="18"/>
                <w:szCs w:val="18"/>
              </w:rPr>
              <w:t>(</w:t>
            </w:r>
            <w:r w:rsidRPr="00A5336D">
              <w:rPr>
                <w:sz w:val="18"/>
                <w:szCs w:val="18"/>
              </w:rPr>
              <w:t>書</w:t>
            </w:r>
            <w:r w:rsidRPr="00A5336D">
              <w:rPr>
                <w:sz w:val="18"/>
                <w:szCs w:val="18"/>
              </w:rPr>
              <w:t>)</w:t>
            </w:r>
          </w:p>
          <w:p w14:paraId="203DE8F1" w14:textId="77777777" w:rsidR="00A5336D" w:rsidRPr="00A5336D" w:rsidRDefault="00A5336D" w:rsidP="00A5336D">
            <w:pPr>
              <w:rPr>
                <w:sz w:val="18"/>
                <w:szCs w:val="18"/>
              </w:rPr>
            </w:pPr>
          </w:p>
        </w:tc>
        <w:tc>
          <w:tcPr>
            <w:tcW w:w="817" w:type="dxa"/>
            <w:vMerge/>
            <w:shd w:val="clear" w:color="auto" w:fill="auto"/>
            <w:vAlign w:val="center"/>
            <w:hideMark/>
          </w:tcPr>
          <w:p w14:paraId="021E235F" w14:textId="77777777" w:rsidR="00A5336D" w:rsidRPr="00A5336D" w:rsidRDefault="00A5336D" w:rsidP="00A5336D">
            <w:pPr>
              <w:rPr>
                <w:sz w:val="18"/>
                <w:szCs w:val="18"/>
              </w:rPr>
            </w:pPr>
          </w:p>
        </w:tc>
        <w:tc>
          <w:tcPr>
            <w:tcW w:w="425" w:type="dxa"/>
            <w:vMerge/>
            <w:shd w:val="clear" w:color="auto" w:fill="auto"/>
            <w:vAlign w:val="center"/>
            <w:hideMark/>
          </w:tcPr>
          <w:p w14:paraId="593FA15E" w14:textId="77777777" w:rsidR="00A5336D" w:rsidRPr="00A5336D" w:rsidRDefault="00A5336D" w:rsidP="00A5336D">
            <w:pPr>
              <w:jc w:val="center"/>
              <w:rPr>
                <w:sz w:val="18"/>
                <w:szCs w:val="18"/>
              </w:rPr>
            </w:pPr>
          </w:p>
        </w:tc>
        <w:tc>
          <w:tcPr>
            <w:tcW w:w="1100" w:type="dxa"/>
            <w:vMerge/>
            <w:shd w:val="clear" w:color="auto" w:fill="auto"/>
            <w:vAlign w:val="center"/>
          </w:tcPr>
          <w:p w14:paraId="791E7348" w14:textId="77777777" w:rsidR="00A5336D" w:rsidRPr="00A5336D" w:rsidRDefault="00A5336D" w:rsidP="00A5336D">
            <w:pPr>
              <w:rPr>
                <w:sz w:val="18"/>
                <w:szCs w:val="18"/>
              </w:rPr>
            </w:pPr>
          </w:p>
        </w:tc>
      </w:tr>
      <w:tr w:rsidR="00A5336D" w:rsidRPr="00A5336D" w14:paraId="3AFCB8C7" w14:textId="77777777" w:rsidTr="000E137F">
        <w:trPr>
          <w:trHeight w:val="330"/>
        </w:trPr>
        <w:tc>
          <w:tcPr>
            <w:tcW w:w="1217" w:type="dxa"/>
            <w:vMerge/>
            <w:shd w:val="clear" w:color="auto" w:fill="auto"/>
            <w:vAlign w:val="center"/>
            <w:hideMark/>
          </w:tcPr>
          <w:p w14:paraId="597F1FB4" w14:textId="77777777" w:rsidR="00A5336D" w:rsidRPr="00A5336D" w:rsidRDefault="00A5336D" w:rsidP="00A5336D">
            <w:pPr>
              <w:rPr>
                <w:bCs/>
                <w:sz w:val="18"/>
                <w:szCs w:val="18"/>
              </w:rPr>
            </w:pPr>
          </w:p>
        </w:tc>
        <w:tc>
          <w:tcPr>
            <w:tcW w:w="1448" w:type="dxa"/>
            <w:vMerge/>
            <w:shd w:val="clear" w:color="auto" w:fill="auto"/>
            <w:vAlign w:val="center"/>
            <w:hideMark/>
          </w:tcPr>
          <w:p w14:paraId="7CF031E0"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hideMark/>
          </w:tcPr>
          <w:p w14:paraId="25B65763" w14:textId="77777777" w:rsidR="00A5336D" w:rsidRPr="00A5336D" w:rsidRDefault="00A5336D" w:rsidP="00A5336D">
            <w:pPr>
              <w:rPr>
                <w:sz w:val="18"/>
                <w:szCs w:val="18"/>
              </w:rPr>
            </w:pPr>
          </w:p>
        </w:tc>
        <w:tc>
          <w:tcPr>
            <w:tcW w:w="2268" w:type="dxa"/>
            <w:tcBorders>
              <w:left w:val="single" w:sz="4" w:space="0" w:color="D9D9D9" w:themeColor="background1" w:themeShade="D9"/>
            </w:tcBorders>
            <w:shd w:val="clear" w:color="auto" w:fill="auto"/>
            <w:noWrap/>
            <w:vAlign w:val="center"/>
            <w:hideMark/>
          </w:tcPr>
          <w:p w14:paraId="5F4331ED" w14:textId="77777777" w:rsidR="00A5336D" w:rsidRPr="00A5336D" w:rsidRDefault="00A5336D" w:rsidP="00A5336D">
            <w:pPr>
              <w:jc w:val="center"/>
              <w:rPr>
                <w:sz w:val="18"/>
                <w:szCs w:val="18"/>
              </w:rPr>
            </w:pPr>
            <w:r w:rsidRPr="00A5336D">
              <w:rPr>
                <w:sz w:val="18"/>
                <w:szCs w:val="18"/>
              </w:rPr>
              <w:t>CD8 : 17.0 ~ 44.0%</w:t>
            </w:r>
          </w:p>
        </w:tc>
        <w:tc>
          <w:tcPr>
            <w:tcW w:w="600" w:type="dxa"/>
            <w:vMerge/>
          </w:tcPr>
          <w:p w14:paraId="2FDF3D72" w14:textId="77777777" w:rsidR="00A5336D" w:rsidRPr="00A5336D" w:rsidRDefault="00A5336D" w:rsidP="00A5336D">
            <w:pPr>
              <w:rPr>
                <w:sz w:val="18"/>
                <w:szCs w:val="18"/>
              </w:rPr>
            </w:pPr>
          </w:p>
        </w:tc>
        <w:tc>
          <w:tcPr>
            <w:tcW w:w="817" w:type="dxa"/>
            <w:vMerge/>
            <w:shd w:val="clear" w:color="auto" w:fill="auto"/>
            <w:vAlign w:val="center"/>
            <w:hideMark/>
          </w:tcPr>
          <w:p w14:paraId="22450AEB" w14:textId="77777777" w:rsidR="00A5336D" w:rsidRPr="00A5336D" w:rsidRDefault="00A5336D" w:rsidP="00A5336D">
            <w:pPr>
              <w:rPr>
                <w:sz w:val="18"/>
                <w:szCs w:val="18"/>
              </w:rPr>
            </w:pPr>
          </w:p>
        </w:tc>
        <w:tc>
          <w:tcPr>
            <w:tcW w:w="425" w:type="dxa"/>
            <w:vMerge/>
            <w:shd w:val="clear" w:color="auto" w:fill="auto"/>
            <w:vAlign w:val="center"/>
            <w:hideMark/>
          </w:tcPr>
          <w:p w14:paraId="4DC09E4E" w14:textId="77777777" w:rsidR="00A5336D" w:rsidRPr="00A5336D" w:rsidRDefault="00A5336D" w:rsidP="00A5336D">
            <w:pPr>
              <w:jc w:val="center"/>
              <w:rPr>
                <w:sz w:val="18"/>
                <w:szCs w:val="18"/>
              </w:rPr>
            </w:pPr>
          </w:p>
        </w:tc>
        <w:tc>
          <w:tcPr>
            <w:tcW w:w="1100" w:type="dxa"/>
            <w:vMerge/>
            <w:shd w:val="clear" w:color="auto" w:fill="auto"/>
            <w:vAlign w:val="center"/>
          </w:tcPr>
          <w:p w14:paraId="7185F45E" w14:textId="77777777" w:rsidR="00A5336D" w:rsidRPr="00A5336D" w:rsidRDefault="00A5336D" w:rsidP="00A5336D">
            <w:pPr>
              <w:rPr>
                <w:sz w:val="18"/>
                <w:szCs w:val="18"/>
              </w:rPr>
            </w:pPr>
          </w:p>
        </w:tc>
      </w:tr>
      <w:tr w:rsidR="00A5336D" w:rsidRPr="00A5336D" w14:paraId="61A10B23" w14:textId="77777777" w:rsidTr="000E137F">
        <w:trPr>
          <w:trHeight w:val="330"/>
        </w:trPr>
        <w:tc>
          <w:tcPr>
            <w:tcW w:w="1217" w:type="dxa"/>
            <w:vMerge/>
            <w:shd w:val="clear" w:color="auto" w:fill="EDEDED"/>
            <w:vAlign w:val="center"/>
            <w:hideMark/>
          </w:tcPr>
          <w:p w14:paraId="0C49833D" w14:textId="77777777" w:rsidR="00A5336D" w:rsidRPr="00A5336D" w:rsidRDefault="00A5336D" w:rsidP="00A5336D">
            <w:pPr>
              <w:rPr>
                <w:bCs/>
                <w:sz w:val="18"/>
                <w:szCs w:val="18"/>
              </w:rPr>
            </w:pPr>
          </w:p>
        </w:tc>
        <w:tc>
          <w:tcPr>
            <w:tcW w:w="1448" w:type="dxa"/>
            <w:vMerge/>
            <w:shd w:val="clear" w:color="auto" w:fill="EDEDED"/>
            <w:vAlign w:val="center"/>
            <w:hideMark/>
          </w:tcPr>
          <w:p w14:paraId="7B3C5F92"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EDEDED"/>
            <w:vAlign w:val="center"/>
            <w:hideMark/>
          </w:tcPr>
          <w:p w14:paraId="562B6EE1" w14:textId="77777777" w:rsidR="00A5336D" w:rsidRPr="00A5336D" w:rsidRDefault="00A5336D" w:rsidP="00A5336D">
            <w:pPr>
              <w:rPr>
                <w:sz w:val="18"/>
                <w:szCs w:val="18"/>
              </w:rPr>
            </w:pPr>
          </w:p>
        </w:tc>
        <w:tc>
          <w:tcPr>
            <w:tcW w:w="2268" w:type="dxa"/>
            <w:tcBorders>
              <w:left w:val="single" w:sz="4" w:space="0" w:color="D9D9D9" w:themeColor="background1" w:themeShade="D9"/>
              <w:bottom w:val="single" w:sz="4" w:space="0" w:color="D9D9D9" w:themeColor="background1" w:themeShade="D9"/>
            </w:tcBorders>
            <w:shd w:val="clear" w:color="auto" w:fill="EDEDED"/>
            <w:noWrap/>
            <w:vAlign w:val="center"/>
            <w:hideMark/>
          </w:tcPr>
          <w:p w14:paraId="5B499DE8" w14:textId="77777777" w:rsidR="00A5336D" w:rsidRPr="00A5336D" w:rsidRDefault="00A5336D" w:rsidP="00A5336D">
            <w:pPr>
              <w:jc w:val="center"/>
              <w:rPr>
                <w:sz w:val="18"/>
                <w:szCs w:val="18"/>
              </w:rPr>
            </w:pPr>
            <w:r w:rsidRPr="00A5336D">
              <w:rPr>
                <w:sz w:val="18"/>
                <w:szCs w:val="18"/>
              </w:rPr>
              <w:t>CD4/CD8 : 0.6 ~ 2.9%</w:t>
            </w:r>
          </w:p>
        </w:tc>
        <w:tc>
          <w:tcPr>
            <w:tcW w:w="600" w:type="dxa"/>
            <w:vMerge/>
            <w:tcBorders>
              <w:bottom w:val="single" w:sz="4" w:space="0" w:color="D9D9D9" w:themeColor="background1" w:themeShade="D9"/>
            </w:tcBorders>
          </w:tcPr>
          <w:p w14:paraId="323BA3E6" w14:textId="77777777" w:rsidR="00A5336D" w:rsidRPr="00A5336D" w:rsidRDefault="00A5336D" w:rsidP="00A5336D">
            <w:pPr>
              <w:rPr>
                <w:sz w:val="18"/>
                <w:szCs w:val="18"/>
              </w:rPr>
            </w:pPr>
          </w:p>
        </w:tc>
        <w:tc>
          <w:tcPr>
            <w:tcW w:w="817" w:type="dxa"/>
            <w:vMerge/>
            <w:shd w:val="clear" w:color="auto" w:fill="auto"/>
            <w:vAlign w:val="center"/>
            <w:hideMark/>
          </w:tcPr>
          <w:p w14:paraId="350B877F" w14:textId="77777777" w:rsidR="00A5336D" w:rsidRPr="00A5336D" w:rsidRDefault="00A5336D" w:rsidP="00A5336D">
            <w:pPr>
              <w:rPr>
                <w:sz w:val="18"/>
                <w:szCs w:val="18"/>
              </w:rPr>
            </w:pPr>
          </w:p>
        </w:tc>
        <w:tc>
          <w:tcPr>
            <w:tcW w:w="425" w:type="dxa"/>
            <w:vMerge/>
            <w:shd w:val="clear" w:color="auto" w:fill="auto"/>
            <w:vAlign w:val="center"/>
            <w:hideMark/>
          </w:tcPr>
          <w:p w14:paraId="1659DDEB" w14:textId="77777777" w:rsidR="00A5336D" w:rsidRPr="00A5336D" w:rsidRDefault="00A5336D" w:rsidP="00A5336D">
            <w:pPr>
              <w:jc w:val="center"/>
              <w:rPr>
                <w:sz w:val="18"/>
                <w:szCs w:val="18"/>
              </w:rPr>
            </w:pPr>
          </w:p>
        </w:tc>
        <w:tc>
          <w:tcPr>
            <w:tcW w:w="1100" w:type="dxa"/>
            <w:vMerge/>
            <w:shd w:val="clear" w:color="auto" w:fill="auto"/>
            <w:vAlign w:val="center"/>
          </w:tcPr>
          <w:p w14:paraId="10A33E7D" w14:textId="77777777" w:rsidR="00A5336D" w:rsidRPr="00A5336D" w:rsidRDefault="00A5336D" w:rsidP="00A5336D">
            <w:pPr>
              <w:rPr>
                <w:sz w:val="18"/>
                <w:szCs w:val="18"/>
              </w:rPr>
            </w:pPr>
          </w:p>
        </w:tc>
      </w:tr>
      <w:tr w:rsidR="00A5336D" w:rsidRPr="00A5336D" w14:paraId="364A48F8" w14:textId="77777777" w:rsidTr="000E137F">
        <w:trPr>
          <w:trHeight w:val="311"/>
        </w:trPr>
        <w:tc>
          <w:tcPr>
            <w:tcW w:w="1217" w:type="dxa"/>
            <w:vMerge/>
            <w:shd w:val="clear" w:color="auto" w:fill="auto"/>
            <w:vAlign w:val="center"/>
            <w:hideMark/>
          </w:tcPr>
          <w:p w14:paraId="7A3533B9" w14:textId="77777777" w:rsidR="00A5336D" w:rsidRPr="00A5336D" w:rsidRDefault="00A5336D" w:rsidP="00A5336D">
            <w:pPr>
              <w:rPr>
                <w:bCs/>
                <w:sz w:val="18"/>
                <w:szCs w:val="18"/>
              </w:rPr>
            </w:pPr>
          </w:p>
        </w:tc>
        <w:tc>
          <w:tcPr>
            <w:tcW w:w="1448" w:type="dxa"/>
            <w:vMerge w:val="restart"/>
            <w:shd w:val="clear" w:color="auto" w:fill="auto"/>
            <w:noWrap/>
            <w:vAlign w:val="center"/>
            <w:hideMark/>
          </w:tcPr>
          <w:p w14:paraId="660E43A1" w14:textId="77777777" w:rsidR="00A5336D" w:rsidRPr="00A5336D" w:rsidRDefault="00A5336D" w:rsidP="00A5336D">
            <w:pPr>
              <w:rPr>
                <w:sz w:val="18"/>
                <w:szCs w:val="18"/>
              </w:rPr>
            </w:pPr>
            <w:r w:rsidRPr="00A5336D">
              <w:rPr>
                <w:sz w:val="18"/>
                <w:szCs w:val="18"/>
              </w:rPr>
              <w:t>B</w:t>
            </w:r>
            <w:r w:rsidRPr="00A5336D">
              <w:rPr>
                <w:sz w:val="18"/>
                <w:szCs w:val="18"/>
              </w:rPr>
              <w:t>細胞表面免疫グロブリン</w:t>
            </w:r>
          </w:p>
        </w:tc>
        <w:tc>
          <w:tcPr>
            <w:tcW w:w="1276" w:type="dxa"/>
            <w:vMerge/>
            <w:tcBorders>
              <w:right w:val="single" w:sz="4" w:space="0" w:color="D9D9D9" w:themeColor="background1" w:themeShade="D9"/>
            </w:tcBorders>
            <w:shd w:val="clear" w:color="auto" w:fill="auto"/>
            <w:vAlign w:val="center"/>
            <w:hideMark/>
          </w:tcPr>
          <w:p w14:paraId="4C456868"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hideMark/>
          </w:tcPr>
          <w:p w14:paraId="1DC32D5C" w14:textId="77777777" w:rsidR="00A5336D" w:rsidRPr="00A5336D" w:rsidRDefault="00A5336D" w:rsidP="00A5336D">
            <w:pPr>
              <w:jc w:val="center"/>
              <w:rPr>
                <w:dstrike/>
                <w:sz w:val="18"/>
                <w:szCs w:val="18"/>
              </w:rPr>
            </w:pPr>
            <w:r w:rsidRPr="00A5336D">
              <w:rPr>
                <w:sz w:val="18"/>
                <w:szCs w:val="18"/>
              </w:rPr>
              <w:t>CD3 : 58.0 ~ 84.0%</w:t>
            </w:r>
          </w:p>
        </w:tc>
        <w:tc>
          <w:tcPr>
            <w:tcW w:w="600" w:type="dxa"/>
            <w:vMerge w:val="restart"/>
            <w:tcBorders>
              <w:top w:val="single" w:sz="4" w:space="0" w:color="D9D9D9" w:themeColor="background1" w:themeShade="D9"/>
              <w:left w:val="single" w:sz="4" w:space="0" w:color="D9D9D9" w:themeColor="background1" w:themeShade="D9"/>
              <w:tl2br w:val="nil"/>
            </w:tcBorders>
            <w:vAlign w:val="center"/>
          </w:tcPr>
          <w:p w14:paraId="63AFD226" w14:textId="77777777" w:rsidR="00A5336D" w:rsidRPr="00A5336D" w:rsidRDefault="00A5336D" w:rsidP="00A5336D">
            <w:pPr>
              <w:jc w:val="center"/>
              <w:rPr>
                <w:sz w:val="18"/>
                <w:szCs w:val="18"/>
              </w:rPr>
            </w:pPr>
            <w:r w:rsidRPr="00A5336D">
              <w:rPr>
                <w:sz w:val="18"/>
                <w:szCs w:val="18"/>
              </w:rPr>
              <w:t>(</w:t>
            </w:r>
            <w:r w:rsidRPr="00A5336D">
              <w:rPr>
                <w:sz w:val="18"/>
                <w:szCs w:val="18"/>
              </w:rPr>
              <w:t>提</w:t>
            </w:r>
            <w:r w:rsidRPr="00A5336D">
              <w:rPr>
                <w:sz w:val="18"/>
                <w:szCs w:val="18"/>
              </w:rPr>
              <w:t>)</w:t>
            </w:r>
          </w:p>
        </w:tc>
        <w:tc>
          <w:tcPr>
            <w:tcW w:w="817" w:type="dxa"/>
            <w:vMerge/>
            <w:shd w:val="clear" w:color="auto" w:fill="auto"/>
            <w:vAlign w:val="center"/>
            <w:hideMark/>
          </w:tcPr>
          <w:p w14:paraId="6B1DF0B1" w14:textId="77777777" w:rsidR="00A5336D" w:rsidRPr="00A5336D" w:rsidRDefault="00A5336D" w:rsidP="00A5336D">
            <w:pPr>
              <w:rPr>
                <w:sz w:val="18"/>
                <w:szCs w:val="18"/>
              </w:rPr>
            </w:pPr>
          </w:p>
        </w:tc>
        <w:tc>
          <w:tcPr>
            <w:tcW w:w="425" w:type="dxa"/>
            <w:vMerge/>
            <w:shd w:val="clear" w:color="auto" w:fill="auto"/>
            <w:vAlign w:val="center"/>
            <w:hideMark/>
          </w:tcPr>
          <w:p w14:paraId="76A79DEC" w14:textId="77777777" w:rsidR="00A5336D" w:rsidRPr="00A5336D" w:rsidRDefault="00A5336D" w:rsidP="00A5336D">
            <w:pPr>
              <w:jc w:val="center"/>
              <w:rPr>
                <w:sz w:val="18"/>
                <w:szCs w:val="18"/>
              </w:rPr>
            </w:pPr>
          </w:p>
        </w:tc>
        <w:tc>
          <w:tcPr>
            <w:tcW w:w="1100" w:type="dxa"/>
            <w:vMerge/>
            <w:shd w:val="clear" w:color="auto" w:fill="auto"/>
            <w:vAlign w:val="center"/>
          </w:tcPr>
          <w:p w14:paraId="17626F08" w14:textId="77777777" w:rsidR="00A5336D" w:rsidRPr="00A5336D" w:rsidRDefault="00A5336D" w:rsidP="00A5336D">
            <w:pPr>
              <w:rPr>
                <w:sz w:val="18"/>
                <w:szCs w:val="18"/>
              </w:rPr>
            </w:pPr>
          </w:p>
        </w:tc>
      </w:tr>
      <w:tr w:rsidR="00A5336D" w:rsidRPr="00A5336D" w14:paraId="3E5B83C8" w14:textId="77777777" w:rsidTr="000E137F">
        <w:trPr>
          <w:trHeight w:val="307"/>
        </w:trPr>
        <w:tc>
          <w:tcPr>
            <w:tcW w:w="1217" w:type="dxa"/>
            <w:vMerge/>
            <w:shd w:val="clear" w:color="auto" w:fill="auto"/>
            <w:vAlign w:val="center"/>
          </w:tcPr>
          <w:p w14:paraId="5ADE1B5F" w14:textId="77777777" w:rsidR="00A5336D" w:rsidRPr="00A5336D" w:rsidRDefault="00A5336D" w:rsidP="00A5336D">
            <w:pPr>
              <w:rPr>
                <w:bCs/>
                <w:sz w:val="18"/>
                <w:szCs w:val="18"/>
              </w:rPr>
            </w:pPr>
          </w:p>
        </w:tc>
        <w:tc>
          <w:tcPr>
            <w:tcW w:w="1448" w:type="dxa"/>
            <w:vMerge/>
            <w:shd w:val="clear" w:color="auto" w:fill="auto"/>
            <w:noWrap/>
            <w:vAlign w:val="center"/>
          </w:tcPr>
          <w:p w14:paraId="15CCFE14"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tcPr>
          <w:p w14:paraId="743C14B0"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3FF29275" w14:textId="77777777" w:rsidR="00A5336D" w:rsidRPr="00A5336D" w:rsidRDefault="00A5336D" w:rsidP="00A5336D">
            <w:pPr>
              <w:jc w:val="center"/>
              <w:rPr>
                <w:dstrike/>
                <w:sz w:val="18"/>
                <w:szCs w:val="18"/>
              </w:rPr>
            </w:pPr>
            <w:r w:rsidRPr="00A5336D">
              <w:rPr>
                <w:sz w:val="18"/>
                <w:szCs w:val="18"/>
              </w:rPr>
              <w:t>CD19 : 5.0 ~ 24.0%</w:t>
            </w:r>
          </w:p>
        </w:tc>
        <w:tc>
          <w:tcPr>
            <w:tcW w:w="600" w:type="dxa"/>
            <w:vMerge/>
            <w:tcBorders>
              <w:left w:val="single" w:sz="4" w:space="0" w:color="D9D9D9" w:themeColor="background1" w:themeShade="D9"/>
              <w:tl2br w:val="nil"/>
            </w:tcBorders>
          </w:tcPr>
          <w:p w14:paraId="57E96958" w14:textId="77777777" w:rsidR="00A5336D" w:rsidRPr="00A5336D" w:rsidRDefault="00A5336D" w:rsidP="00A5336D">
            <w:pPr>
              <w:rPr>
                <w:sz w:val="18"/>
                <w:szCs w:val="18"/>
              </w:rPr>
            </w:pPr>
          </w:p>
        </w:tc>
        <w:tc>
          <w:tcPr>
            <w:tcW w:w="817" w:type="dxa"/>
            <w:vMerge/>
            <w:shd w:val="clear" w:color="auto" w:fill="auto"/>
            <w:vAlign w:val="center"/>
          </w:tcPr>
          <w:p w14:paraId="307B42D1" w14:textId="77777777" w:rsidR="00A5336D" w:rsidRPr="00A5336D" w:rsidRDefault="00A5336D" w:rsidP="00A5336D">
            <w:pPr>
              <w:rPr>
                <w:sz w:val="18"/>
                <w:szCs w:val="18"/>
              </w:rPr>
            </w:pPr>
          </w:p>
        </w:tc>
        <w:tc>
          <w:tcPr>
            <w:tcW w:w="425" w:type="dxa"/>
            <w:vMerge/>
            <w:shd w:val="clear" w:color="auto" w:fill="auto"/>
            <w:vAlign w:val="center"/>
          </w:tcPr>
          <w:p w14:paraId="03BF0A58" w14:textId="77777777" w:rsidR="00A5336D" w:rsidRPr="00A5336D" w:rsidRDefault="00A5336D" w:rsidP="00A5336D">
            <w:pPr>
              <w:jc w:val="center"/>
              <w:rPr>
                <w:sz w:val="18"/>
                <w:szCs w:val="18"/>
              </w:rPr>
            </w:pPr>
          </w:p>
        </w:tc>
        <w:tc>
          <w:tcPr>
            <w:tcW w:w="1100" w:type="dxa"/>
            <w:vMerge/>
            <w:shd w:val="clear" w:color="auto" w:fill="auto"/>
            <w:vAlign w:val="center"/>
          </w:tcPr>
          <w:p w14:paraId="52FC9135" w14:textId="77777777" w:rsidR="00A5336D" w:rsidRPr="00A5336D" w:rsidRDefault="00A5336D" w:rsidP="00A5336D">
            <w:pPr>
              <w:rPr>
                <w:sz w:val="18"/>
                <w:szCs w:val="18"/>
              </w:rPr>
            </w:pPr>
          </w:p>
        </w:tc>
      </w:tr>
      <w:tr w:rsidR="00A5336D" w:rsidRPr="00A5336D" w14:paraId="5D0ED28F" w14:textId="77777777" w:rsidTr="000E137F">
        <w:trPr>
          <w:trHeight w:val="307"/>
        </w:trPr>
        <w:tc>
          <w:tcPr>
            <w:tcW w:w="1217" w:type="dxa"/>
            <w:vMerge/>
            <w:shd w:val="clear" w:color="auto" w:fill="auto"/>
            <w:vAlign w:val="center"/>
          </w:tcPr>
          <w:p w14:paraId="57DB6E37" w14:textId="77777777" w:rsidR="00A5336D" w:rsidRPr="00A5336D" w:rsidRDefault="00A5336D" w:rsidP="00A5336D">
            <w:pPr>
              <w:rPr>
                <w:bCs/>
                <w:sz w:val="18"/>
                <w:szCs w:val="18"/>
              </w:rPr>
            </w:pPr>
          </w:p>
        </w:tc>
        <w:tc>
          <w:tcPr>
            <w:tcW w:w="1448" w:type="dxa"/>
            <w:vMerge/>
            <w:shd w:val="clear" w:color="auto" w:fill="auto"/>
            <w:noWrap/>
            <w:vAlign w:val="center"/>
          </w:tcPr>
          <w:p w14:paraId="182016AA"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tcPr>
          <w:p w14:paraId="221233B4"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2F563FDB" w14:textId="77777777" w:rsidR="00A5336D" w:rsidRPr="00A5336D" w:rsidRDefault="00A5336D" w:rsidP="00A5336D">
            <w:pPr>
              <w:jc w:val="center"/>
              <w:rPr>
                <w:sz w:val="18"/>
                <w:szCs w:val="18"/>
              </w:rPr>
            </w:pPr>
            <w:r w:rsidRPr="00A5336D">
              <w:rPr>
                <w:sz w:val="18"/>
                <w:szCs w:val="18"/>
              </w:rPr>
              <w:t>CD20: 3.0</w:t>
            </w:r>
            <w:r w:rsidRPr="00A5336D">
              <w:rPr>
                <w:sz w:val="18"/>
                <w:szCs w:val="18"/>
              </w:rPr>
              <w:t>～</w:t>
            </w:r>
            <w:r w:rsidRPr="00A5336D">
              <w:rPr>
                <w:sz w:val="18"/>
                <w:szCs w:val="18"/>
              </w:rPr>
              <w:t>20.0%</w:t>
            </w:r>
          </w:p>
        </w:tc>
        <w:tc>
          <w:tcPr>
            <w:tcW w:w="600" w:type="dxa"/>
            <w:vMerge/>
            <w:tcBorders>
              <w:left w:val="single" w:sz="4" w:space="0" w:color="D9D9D9" w:themeColor="background1" w:themeShade="D9"/>
              <w:tl2br w:val="nil"/>
            </w:tcBorders>
          </w:tcPr>
          <w:p w14:paraId="1ADC88A1" w14:textId="77777777" w:rsidR="00A5336D" w:rsidRPr="00A5336D" w:rsidRDefault="00A5336D" w:rsidP="00A5336D">
            <w:pPr>
              <w:rPr>
                <w:sz w:val="18"/>
                <w:szCs w:val="18"/>
              </w:rPr>
            </w:pPr>
          </w:p>
        </w:tc>
        <w:tc>
          <w:tcPr>
            <w:tcW w:w="817" w:type="dxa"/>
            <w:vMerge/>
            <w:shd w:val="clear" w:color="auto" w:fill="auto"/>
            <w:vAlign w:val="center"/>
          </w:tcPr>
          <w:p w14:paraId="19725AB0" w14:textId="77777777" w:rsidR="00A5336D" w:rsidRPr="00A5336D" w:rsidRDefault="00A5336D" w:rsidP="00A5336D">
            <w:pPr>
              <w:rPr>
                <w:sz w:val="18"/>
                <w:szCs w:val="18"/>
              </w:rPr>
            </w:pPr>
          </w:p>
        </w:tc>
        <w:tc>
          <w:tcPr>
            <w:tcW w:w="425" w:type="dxa"/>
            <w:vMerge/>
            <w:shd w:val="clear" w:color="auto" w:fill="auto"/>
            <w:vAlign w:val="center"/>
          </w:tcPr>
          <w:p w14:paraId="530DCF61" w14:textId="77777777" w:rsidR="00A5336D" w:rsidRPr="00A5336D" w:rsidRDefault="00A5336D" w:rsidP="00A5336D">
            <w:pPr>
              <w:jc w:val="center"/>
              <w:rPr>
                <w:sz w:val="18"/>
                <w:szCs w:val="18"/>
              </w:rPr>
            </w:pPr>
          </w:p>
        </w:tc>
        <w:tc>
          <w:tcPr>
            <w:tcW w:w="1100" w:type="dxa"/>
            <w:vMerge/>
            <w:shd w:val="clear" w:color="auto" w:fill="auto"/>
            <w:vAlign w:val="center"/>
          </w:tcPr>
          <w:p w14:paraId="53D993FA" w14:textId="77777777" w:rsidR="00A5336D" w:rsidRPr="00A5336D" w:rsidRDefault="00A5336D" w:rsidP="00A5336D">
            <w:pPr>
              <w:rPr>
                <w:sz w:val="18"/>
                <w:szCs w:val="18"/>
              </w:rPr>
            </w:pPr>
          </w:p>
        </w:tc>
      </w:tr>
      <w:tr w:rsidR="00A5336D" w:rsidRPr="00A5336D" w14:paraId="6BE56911" w14:textId="77777777" w:rsidTr="000E137F">
        <w:trPr>
          <w:trHeight w:val="307"/>
        </w:trPr>
        <w:tc>
          <w:tcPr>
            <w:tcW w:w="1217" w:type="dxa"/>
            <w:vMerge/>
            <w:shd w:val="clear" w:color="auto" w:fill="auto"/>
            <w:vAlign w:val="center"/>
          </w:tcPr>
          <w:p w14:paraId="1CB091A4" w14:textId="77777777" w:rsidR="00A5336D" w:rsidRPr="00A5336D" w:rsidRDefault="00A5336D" w:rsidP="00A5336D">
            <w:pPr>
              <w:rPr>
                <w:bCs/>
                <w:sz w:val="18"/>
                <w:szCs w:val="18"/>
              </w:rPr>
            </w:pPr>
          </w:p>
        </w:tc>
        <w:tc>
          <w:tcPr>
            <w:tcW w:w="1448" w:type="dxa"/>
            <w:vMerge/>
            <w:shd w:val="clear" w:color="auto" w:fill="auto"/>
            <w:noWrap/>
            <w:vAlign w:val="center"/>
          </w:tcPr>
          <w:p w14:paraId="3CD00450"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tcPr>
          <w:p w14:paraId="134252B2"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726B4423" w14:textId="77777777" w:rsidR="00A5336D" w:rsidRPr="00A5336D" w:rsidRDefault="00A5336D" w:rsidP="00A5336D">
            <w:pPr>
              <w:jc w:val="center"/>
              <w:rPr>
                <w:sz w:val="16"/>
                <w:szCs w:val="16"/>
              </w:rPr>
            </w:pPr>
            <w:r w:rsidRPr="00A5336D">
              <w:rPr>
                <w:sz w:val="16"/>
                <w:szCs w:val="16"/>
              </w:rPr>
              <w:t>B</w:t>
            </w:r>
            <w:r w:rsidRPr="00A5336D">
              <w:rPr>
                <w:sz w:val="16"/>
                <w:szCs w:val="16"/>
              </w:rPr>
              <w:t>細胞表面</w:t>
            </w:r>
            <w:r w:rsidRPr="00A5336D">
              <w:rPr>
                <w:sz w:val="16"/>
                <w:szCs w:val="16"/>
              </w:rPr>
              <w:t xml:space="preserve"> IgG: 1.0</w:t>
            </w:r>
            <w:r w:rsidRPr="00A5336D">
              <w:rPr>
                <w:sz w:val="16"/>
                <w:szCs w:val="16"/>
              </w:rPr>
              <w:t>～</w:t>
            </w:r>
            <w:r w:rsidRPr="00A5336D">
              <w:rPr>
                <w:sz w:val="16"/>
                <w:szCs w:val="16"/>
              </w:rPr>
              <w:t>3.0%</w:t>
            </w:r>
          </w:p>
        </w:tc>
        <w:tc>
          <w:tcPr>
            <w:tcW w:w="600" w:type="dxa"/>
            <w:vMerge/>
            <w:tcBorders>
              <w:left w:val="single" w:sz="4" w:space="0" w:color="D9D9D9" w:themeColor="background1" w:themeShade="D9"/>
              <w:tl2br w:val="nil"/>
            </w:tcBorders>
          </w:tcPr>
          <w:p w14:paraId="1821EBE0" w14:textId="77777777" w:rsidR="00A5336D" w:rsidRPr="00A5336D" w:rsidRDefault="00A5336D" w:rsidP="00A5336D">
            <w:pPr>
              <w:rPr>
                <w:sz w:val="18"/>
                <w:szCs w:val="18"/>
              </w:rPr>
            </w:pPr>
          </w:p>
        </w:tc>
        <w:tc>
          <w:tcPr>
            <w:tcW w:w="817" w:type="dxa"/>
            <w:vMerge/>
            <w:shd w:val="clear" w:color="auto" w:fill="auto"/>
            <w:vAlign w:val="center"/>
          </w:tcPr>
          <w:p w14:paraId="6862BF46" w14:textId="77777777" w:rsidR="00A5336D" w:rsidRPr="00A5336D" w:rsidRDefault="00A5336D" w:rsidP="00A5336D">
            <w:pPr>
              <w:rPr>
                <w:sz w:val="18"/>
                <w:szCs w:val="18"/>
              </w:rPr>
            </w:pPr>
          </w:p>
        </w:tc>
        <w:tc>
          <w:tcPr>
            <w:tcW w:w="425" w:type="dxa"/>
            <w:vMerge/>
            <w:shd w:val="clear" w:color="auto" w:fill="auto"/>
            <w:vAlign w:val="center"/>
          </w:tcPr>
          <w:p w14:paraId="2F50C489" w14:textId="77777777" w:rsidR="00A5336D" w:rsidRPr="00A5336D" w:rsidRDefault="00A5336D" w:rsidP="00A5336D">
            <w:pPr>
              <w:jc w:val="center"/>
              <w:rPr>
                <w:sz w:val="18"/>
                <w:szCs w:val="18"/>
              </w:rPr>
            </w:pPr>
          </w:p>
        </w:tc>
        <w:tc>
          <w:tcPr>
            <w:tcW w:w="1100" w:type="dxa"/>
            <w:vMerge/>
            <w:shd w:val="clear" w:color="auto" w:fill="auto"/>
            <w:vAlign w:val="center"/>
          </w:tcPr>
          <w:p w14:paraId="48908905" w14:textId="77777777" w:rsidR="00A5336D" w:rsidRPr="00A5336D" w:rsidRDefault="00A5336D" w:rsidP="00A5336D">
            <w:pPr>
              <w:rPr>
                <w:sz w:val="18"/>
                <w:szCs w:val="18"/>
              </w:rPr>
            </w:pPr>
          </w:p>
        </w:tc>
      </w:tr>
      <w:tr w:rsidR="00A5336D" w:rsidRPr="00A5336D" w14:paraId="51FEF849" w14:textId="77777777" w:rsidTr="000E137F">
        <w:trPr>
          <w:trHeight w:val="307"/>
        </w:trPr>
        <w:tc>
          <w:tcPr>
            <w:tcW w:w="1217" w:type="dxa"/>
            <w:vMerge/>
            <w:shd w:val="clear" w:color="auto" w:fill="auto"/>
            <w:vAlign w:val="center"/>
          </w:tcPr>
          <w:p w14:paraId="5AFCB2BA" w14:textId="77777777" w:rsidR="00A5336D" w:rsidRPr="00A5336D" w:rsidRDefault="00A5336D" w:rsidP="00A5336D">
            <w:pPr>
              <w:rPr>
                <w:bCs/>
                <w:sz w:val="18"/>
                <w:szCs w:val="18"/>
              </w:rPr>
            </w:pPr>
          </w:p>
        </w:tc>
        <w:tc>
          <w:tcPr>
            <w:tcW w:w="1448" w:type="dxa"/>
            <w:vMerge/>
            <w:shd w:val="clear" w:color="auto" w:fill="auto"/>
            <w:noWrap/>
            <w:vAlign w:val="center"/>
          </w:tcPr>
          <w:p w14:paraId="2B6165A9"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tcPr>
          <w:p w14:paraId="5285C0F0"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70478808" w14:textId="77777777" w:rsidR="00A5336D" w:rsidRPr="00A5336D" w:rsidRDefault="00A5336D" w:rsidP="00A5336D">
            <w:pPr>
              <w:jc w:val="center"/>
              <w:rPr>
                <w:dstrike/>
                <w:sz w:val="16"/>
                <w:szCs w:val="16"/>
              </w:rPr>
            </w:pPr>
            <w:r w:rsidRPr="00A5336D">
              <w:rPr>
                <w:sz w:val="16"/>
                <w:szCs w:val="16"/>
              </w:rPr>
              <w:t>B</w:t>
            </w:r>
            <w:r w:rsidRPr="00A5336D">
              <w:rPr>
                <w:sz w:val="16"/>
                <w:szCs w:val="16"/>
              </w:rPr>
              <w:t>細胞表面</w:t>
            </w:r>
            <w:r w:rsidRPr="00A5336D">
              <w:rPr>
                <w:sz w:val="16"/>
                <w:szCs w:val="16"/>
              </w:rPr>
              <w:t xml:space="preserve"> IgA: 1.0</w:t>
            </w:r>
            <w:r w:rsidRPr="00A5336D">
              <w:rPr>
                <w:sz w:val="16"/>
                <w:szCs w:val="16"/>
              </w:rPr>
              <w:t>～</w:t>
            </w:r>
            <w:r w:rsidRPr="00A5336D">
              <w:rPr>
                <w:sz w:val="16"/>
                <w:szCs w:val="16"/>
              </w:rPr>
              <w:t>3.0%</w:t>
            </w:r>
          </w:p>
        </w:tc>
        <w:tc>
          <w:tcPr>
            <w:tcW w:w="600" w:type="dxa"/>
            <w:vMerge/>
            <w:tcBorders>
              <w:left w:val="single" w:sz="4" w:space="0" w:color="D9D9D9" w:themeColor="background1" w:themeShade="D9"/>
              <w:tl2br w:val="nil"/>
            </w:tcBorders>
          </w:tcPr>
          <w:p w14:paraId="033A9ABD" w14:textId="77777777" w:rsidR="00A5336D" w:rsidRPr="00A5336D" w:rsidRDefault="00A5336D" w:rsidP="00A5336D">
            <w:pPr>
              <w:rPr>
                <w:sz w:val="18"/>
                <w:szCs w:val="18"/>
              </w:rPr>
            </w:pPr>
          </w:p>
        </w:tc>
        <w:tc>
          <w:tcPr>
            <w:tcW w:w="817" w:type="dxa"/>
            <w:vMerge/>
            <w:shd w:val="clear" w:color="auto" w:fill="auto"/>
            <w:vAlign w:val="center"/>
          </w:tcPr>
          <w:p w14:paraId="7A4EF3A3" w14:textId="77777777" w:rsidR="00A5336D" w:rsidRPr="00A5336D" w:rsidRDefault="00A5336D" w:rsidP="00A5336D">
            <w:pPr>
              <w:rPr>
                <w:sz w:val="18"/>
                <w:szCs w:val="18"/>
              </w:rPr>
            </w:pPr>
          </w:p>
        </w:tc>
        <w:tc>
          <w:tcPr>
            <w:tcW w:w="425" w:type="dxa"/>
            <w:vMerge/>
            <w:shd w:val="clear" w:color="auto" w:fill="auto"/>
            <w:vAlign w:val="center"/>
          </w:tcPr>
          <w:p w14:paraId="41E5B026" w14:textId="77777777" w:rsidR="00A5336D" w:rsidRPr="00A5336D" w:rsidRDefault="00A5336D" w:rsidP="00A5336D">
            <w:pPr>
              <w:jc w:val="center"/>
              <w:rPr>
                <w:sz w:val="18"/>
                <w:szCs w:val="18"/>
              </w:rPr>
            </w:pPr>
          </w:p>
        </w:tc>
        <w:tc>
          <w:tcPr>
            <w:tcW w:w="1100" w:type="dxa"/>
            <w:vMerge/>
            <w:shd w:val="clear" w:color="auto" w:fill="auto"/>
            <w:vAlign w:val="center"/>
          </w:tcPr>
          <w:p w14:paraId="23A37CFF" w14:textId="77777777" w:rsidR="00A5336D" w:rsidRPr="00A5336D" w:rsidRDefault="00A5336D" w:rsidP="00A5336D">
            <w:pPr>
              <w:rPr>
                <w:sz w:val="18"/>
                <w:szCs w:val="18"/>
              </w:rPr>
            </w:pPr>
          </w:p>
        </w:tc>
      </w:tr>
      <w:tr w:rsidR="00A5336D" w:rsidRPr="00A5336D" w14:paraId="4AEF32E6" w14:textId="77777777" w:rsidTr="000E137F">
        <w:trPr>
          <w:trHeight w:val="307"/>
        </w:trPr>
        <w:tc>
          <w:tcPr>
            <w:tcW w:w="1217" w:type="dxa"/>
            <w:vMerge/>
            <w:shd w:val="clear" w:color="auto" w:fill="auto"/>
            <w:vAlign w:val="center"/>
          </w:tcPr>
          <w:p w14:paraId="3D87E475" w14:textId="77777777" w:rsidR="00A5336D" w:rsidRPr="00A5336D" w:rsidRDefault="00A5336D" w:rsidP="00A5336D">
            <w:pPr>
              <w:rPr>
                <w:bCs/>
                <w:sz w:val="18"/>
                <w:szCs w:val="18"/>
              </w:rPr>
            </w:pPr>
          </w:p>
        </w:tc>
        <w:tc>
          <w:tcPr>
            <w:tcW w:w="1448" w:type="dxa"/>
            <w:vMerge/>
            <w:shd w:val="clear" w:color="auto" w:fill="auto"/>
            <w:noWrap/>
            <w:vAlign w:val="center"/>
          </w:tcPr>
          <w:p w14:paraId="2154317A"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tcPr>
          <w:p w14:paraId="35FAC80C"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70D94D12" w14:textId="77777777" w:rsidR="00A5336D" w:rsidRPr="00A5336D" w:rsidRDefault="00A5336D" w:rsidP="00A5336D">
            <w:pPr>
              <w:jc w:val="center"/>
              <w:rPr>
                <w:dstrike/>
                <w:sz w:val="16"/>
                <w:szCs w:val="16"/>
              </w:rPr>
            </w:pPr>
            <w:r w:rsidRPr="00A5336D">
              <w:rPr>
                <w:sz w:val="16"/>
                <w:szCs w:val="16"/>
              </w:rPr>
              <w:t>B</w:t>
            </w:r>
            <w:r w:rsidRPr="00A5336D">
              <w:rPr>
                <w:sz w:val="16"/>
                <w:szCs w:val="16"/>
              </w:rPr>
              <w:t>細胞表面</w:t>
            </w:r>
            <w:r w:rsidRPr="00A5336D">
              <w:rPr>
                <w:sz w:val="16"/>
                <w:szCs w:val="16"/>
              </w:rPr>
              <w:t xml:space="preserve"> IgM: 3.0</w:t>
            </w:r>
            <w:r w:rsidRPr="00A5336D">
              <w:rPr>
                <w:sz w:val="16"/>
                <w:szCs w:val="16"/>
              </w:rPr>
              <w:t>～</w:t>
            </w:r>
            <w:r w:rsidRPr="00A5336D">
              <w:rPr>
                <w:sz w:val="16"/>
                <w:szCs w:val="16"/>
              </w:rPr>
              <w:t>12.0%</w:t>
            </w:r>
          </w:p>
        </w:tc>
        <w:tc>
          <w:tcPr>
            <w:tcW w:w="600" w:type="dxa"/>
            <w:vMerge/>
            <w:tcBorders>
              <w:left w:val="single" w:sz="4" w:space="0" w:color="D9D9D9" w:themeColor="background1" w:themeShade="D9"/>
              <w:tl2br w:val="nil"/>
            </w:tcBorders>
          </w:tcPr>
          <w:p w14:paraId="5B6EAE23" w14:textId="77777777" w:rsidR="00A5336D" w:rsidRPr="00A5336D" w:rsidRDefault="00A5336D" w:rsidP="00A5336D">
            <w:pPr>
              <w:rPr>
                <w:sz w:val="18"/>
                <w:szCs w:val="18"/>
              </w:rPr>
            </w:pPr>
          </w:p>
        </w:tc>
        <w:tc>
          <w:tcPr>
            <w:tcW w:w="817" w:type="dxa"/>
            <w:vMerge/>
            <w:shd w:val="clear" w:color="auto" w:fill="auto"/>
            <w:vAlign w:val="center"/>
          </w:tcPr>
          <w:p w14:paraId="401B65A2" w14:textId="77777777" w:rsidR="00A5336D" w:rsidRPr="00A5336D" w:rsidRDefault="00A5336D" w:rsidP="00A5336D">
            <w:pPr>
              <w:rPr>
                <w:sz w:val="18"/>
                <w:szCs w:val="18"/>
              </w:rPr>
            </w:pPr>
          </w:p>
        </w:tc>
        <w:tc>
          <w:tcPr>
            <w:tcW w:w="425" w:type="dxa"/>
            <w:vMerge/>
            <w:shd w:val="clear" w:color="auto" w:fill="auto"/>
            <w:vAlign w:val="center"/>
          </w:tcPr>
          <w:p w14:paraId="7616C76C" w14:textId="77777777" w:rsidR="00A5336D" w:rsidRPr="00A5336D" w:rsidRDefault="00A5336D" w:rsidP="00A5336D">
            <w:pPr>
              <w:jc w:val="center"/>
              <w:rPr>
                <w:sz w:val="18"/>
                <w:szCs w:val="18"/>
              </w:rPr>
            </w:pPr>
          </w:p>
        </w:tc>
        <w:tc>
          <w:tcPr>
            <w:tcW w:w="1100" w:type="dxa"/>
            <w:vMerge/>
            <w:shd w:val="clear" w:color="auto" w:fill="auto"/>
            <w:vAlign w:val="center"/>
          </w:tcPr>
          <w:p w14:paraId="62ED76B0" w14:textId="77777777" w:rsidR="00A5336D" w:rsidRPr="00A5336D" w:rsidRDefault="00A5336D" w:rsidP="00A5336D">
            <w:pPr>
              <w:rPr>
                <w:sz w:val="18"/>
                <w:szCs w:val="18"/>
              </w:rPr>
            </w:pPr>
          </w:p>
        </w:tc>
      </w:tr>
      <w:tr w:rsidR="00A5336D" w:rsidRPr="00A5336D" w14:paraId="19973CF2" w14:textId="77777777" w:rsidTr="000E137F">
        <w:trPr>
          <w:trHeight w:val="307"/>
        </w:trPr>
        <w:tc>
          <w:tcPr>
            <w:tcW w:w="1217" w:type="dxa"/>
            <w:vMerge/>
            <w:shd w:val="clear" w:color="auto" w:fill="auto"/>
            <w:vAlign w:val="center"/>
          </w:tcPr>
          <w:p w14:paraId="55809026" w14:textId="77777777" w:rsidR="00A5336D" w:rsidRPr="00A5336D" w:rsidRDefault="00A5336D" w:rsidP="00A5336D">
            <w:pPr>
              <w:rPr>
                <w:bCs/>
                <w:sz w:val="18"/>
                <w:szCs w:val="18"/>
              </w:rPr>
            </w:pPr>
          </w:p>
        </w:tc>
        <w:tc>
          <w:tcPr>
            <w:tcW w:w="1448" w:type="dxa"/>
            <w:vMerge/>
            <w:shd w:val="clear" w:color="auto" w:fill="auto"/>
            <w:noWrap/>
            <w:vAlign w:val="center"/>
          </w:tcPr>
          <w:p w14:paraId="4026DF8A"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tcPr>
          <w:p w14:paraId="2E5A93E4"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63E854BD" w14:textId="77777777" w:rsidR="00A5336D" w:rsidRPr="00A5336D" w:rsidRDefault="00A5336D" w:rsidP="00A5336D">
            <w:pPr>
              <w:jc w:val="center"/>
              <w:rPr>
                <w:dstrike/>
                <w:sz w:val="16"/>
                <w:szCs w:val="16"/>
              </w:rPr>
            </w:pPr>
            <w:r w:rsidRPr="00A5336D">
              <w:rPr>
                <w:sz w:val="16"/>
                <w:szCs w:val="16"/>
              </w:rPr>
              <w:t>B</w:t>
            </w:r>
            <w:r w:rsidRPr="00A5336D">
              <w:rPr>
                <w:sz w:val="16"/>
                <w:szCs w:val="16"/>
              </w:rPr>
              <w:t>細胞表面</w:t>
            </w:r>
            <w:r w:rsidRPr="00A5336D">
              <w:rPr>
                <w:sz w:val="16"/>
                <w:szCs w:val="16"/>
              </w:rPr>
              <w:t xml:space="preserve"> </w:t>
            </w:r>
            <w:proofErr w:type="spellStart"/>
            <w:r w:rsidRPr="00A5336D">
              <w:rPr>
                <w:sz w:val="16"/>
                <w:szCs w:val="16"/>
              </w:rPr>
              <w:t>IgD</w:t>
            </w:r>
            <w:proofErr w:type="spellEnd"/>
            <w:r w:rsidRPr="00A5336D">
              <w:rPr>
                <w:sz w:val="16"/>
                <w:szCs w:val="16"/>
              </w:rPr>
              <w:t>: 1.0</w:t>
            </w:r>
            <w:r w:rsidRPr="00A5336D">
              <w:rPr>
                <w:sz w:val="16"/>
                <w:szCs w:val="16"/>
              </w:rPr>
              <w:t>～</w:t>
            </w:r>
            <w:r w:rsidRPr="00A5336D">
              <w:rPr>
                <w:sz w:val="16"/>
                <w:szCs w:val="16"/>
              </w:rPr>
              <w:t>10.0%</w:t>
            </w:r>
          </w:p>
        </w:tc>
        <w:tc>
          <w:tcPr>
            <w:tcW w:w="600" w:type="dxa"/>
            <w:vMerge/>
            <w:tcBorders>
              <w:left w:val="single" w:sz="4" w:space="0" w:color="D9D9D9" w:themeColor="background1" w:themeShade="D9"/>
              <w:tl2br w:val="nil"/>
            </w:tcBorders>
          </w:tcPr>
          <w:p w14:paraId="6307B85D" w14:textId="77777777" w:rsidR="00A5336D" w:rsidRPr="00A5336D" w:rsidRDefault="00A5336D" w:rsidP="00A5336D">
            <w:pPr>
              <w:rPr>
                <w:sz w:val="18"/>
                <w:szCs w:val="18"/>
              </w:rPr>
            </w:pPr>
          </w:p>
        </w:tc>
        <w:tc>
          <w:tcPr>
            <w:tcW w:w="817" w:type="dxa"/>
            <w:vMerge/>
            <w:shd w:val="clear" w:color="auto" w:fill="auto"/>
            <w:vAlign w:val="center"/>
          </w:tcPr>
          <w:p w14:paraId="3A38C298" w14:textId="77777777" w:rsidR="00A5336D" w:rsidRPr="00A5336D" w:rsidRDefault="00A5336D" w:rsidP="00A5336D">
            <w:pPr>
              <w:rPr>
                <w:sz w:val="18"/>
                <w:szCs w:val="18"/>
              </w:rPr>
            </w:pPr>
          </w:p>
        </w:tc>
        <w:tc>
          <w:tcPr>
            <w:tcW w:w="425" w:type="dxa"/>
            <w:vMerge/>
            <w:shd w:val="clear" w:color="auto" w:fill="auto"/>
            <w:vAlign w:val="center"/>
          </w:tcPr>
          <w:p w14:paraId="2E8E0FE5" w14:textId="77777777" w:rsidR="00A5336D" w:rsidRPr="00A5336D" w:rsidRDefault="00A5336D" w:rsidP="00A5336D">
            <w:pPr>
              <w:jc w:val="center"/>
              <w:rPr>
                <w:sz w:val="18"/>
                <w:szCs w:val="18"/>
              </w:rPr>
            </w:pPr>
          </w:p>
        </w:tc>
        <w:tc>
          <w:tcPr>
            <w:tcW w:w="1100" w:type="dxa"/>
            <w:vMerge/>
            <w:shd w:val="clear" w:color="auto" w:fill="auto"/>
            <w:vAlign w:val="center"/>
          </w:tcPr>
          <w:p w14:paraId="1B049365" w14:textId="77777777" w:rsidR="00A5336D" w:rsidRPr="00A5336D" w:rsidRDefault="00A5336D" w:rsidP="00A5336D">
            <w:pPr>
              <w:rPr>
                <w:sz w:val="18"/>
                <w:szCs w:val="18"/>
              </w:rPr>
            </w:pPr>
          </w:p>
        </w:tc>
      </w:tr>
      <w:tr w:rsidR="00A5336D" w:rsidRPr="00A5336D" w14:paraId="21CE553F" w14:textId="77777777" w:rsidTr="000E137F">
        <w:trPr>
          <w:trHeight w:val="307"/>
        </w:trPr>
        <w:tc>
          <w:tcPr>
            <w:tcW w:w="1217" w:type="dxa"/>
            <w:vMerge/>
            <w:shd w:val="clear" w:color="auto" w:fill="auto"/>
            <w:vAlign w:val="center"/>
          </w:tcPr>
          <w:p w14:paraId="5A09CCAE" w14:textId="77777777" w:rsidR="00A5336D" w:rsidRPr="00A5336D" w:rsidRDefault="00A5336D" w:rsidP="00A5336D">
            <w:pPr>
              <w:rPr>
                <w:bCs/>
                <w:sz w:val="18"/>
                <w:szCs w:val="18"/>
              </w:rPr>
            </w:pPr>
          </w:p>
        </w:tc>
        <w:tc>
          <w:tcPr>
            <w:tcW w:w="1448" w:type="dxa"/>
            <w:vMerge/>
            <w:shd w:val="clear" w:color="auto" w:fill="auto"/>
            <w:noWrap/>
            <w:vAlign w:val="center"/>
          </w:tcPr>
          <w:p w14:paraId="44FE14F7"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tcPr>
          <w:p w14:paraId="627714D4"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0D6705B3" w14:textId="77777777" w:rsidR="00A5336D" w:rsidRPr="00A5336D" w:rsidRDefault="00A5336D" w:rsidP="00A5336D">
            <w:pPr>
              <w:jc w:val="center"/>
              <w:rPr>
                <w:dstrike/>
                <w:sz w:val="16"/>
                <w:szCs w:val="16"/>
              </w:rPr>
            </w:pPr>
            <w:r w:rsidRPr="00A5336D">
              <w:rPr>
                <w:sz w:val="16"/>
                <w:szCs w:val="16"/>
              </w:rPr>
              <w:t>B</w:t>
            </w:r>
            <w:r w:rsidRPr="00A5336D">
              <w:rPr>
                <w:sz w:val="16"/>
                <w:szCs w:val="16"/>
              </w:rPr>
              <w:t>細胞表面</w:t>
            </w:r>
            <w:r w:rsidRPr="00A5336D">
              <w:rPr>
                <w:sz w:val="16"/>
                <w:szCs w:val="16"/>
              </w:rPr>
              <w:t xml:space="preserve"> </w:t>
            </w:r>
            <w:proofErr w:type="spellStart"/>
            <w:r w:rsidRPr="00A5336D">
              <w:rPr>
                <w:sz w:val="16"/>
                <w:szCs w:val="16"/>
              </w:rPr>
              <w:t>Igκ</w:t>
            </w:r>
            <w:proofErr w:type="spellEnd"/>
            <w:r w:rsidRPr="00A5336D">
              <w:rPr>
                <w:sz w:val="16"/>
                <w:szCs w:val="16"/>
              </w:rPr>
              <w:t>: 3.0</w:t>
            </w:r>
            <w:r w:rsidRPr="00A5336D">
              <w:rPr>
                <w:sz w:val="16"/>
                <w:szCs w:val="16"/>
              </w:rPr>
              <w:t>～</w:t>
            </w:r>
            <w:r w:rsidRPr="00A5336D">
              <w:rPr>
                <w:sz w:val="16"/>
                <w:szCs w:val="16"/>
              </w:rPr>
              <w:t>8.0%</w:t>
            </w:r>
          </w:p>
        </w:tc>
        <w:tc>
          <w:tcPr>
            <w:tcW w:w="600" w:type="dxa"/>
            <w:vMerge/>
            <w:tcBorders>
              <w:left w:val="single" w:sz="4" w:space="0" w:color="D9D9D9" w:themeColor="background1" w:themeShade="D9"/>
              <w:tl2br w:val="nil"/>
            </w:tcBorders>
          </w:tcPr>
          <w:p w14:paraId="44526118" w14:textId="77777777" w:rsidR="00A5336D" w:rsidRPr="00A5336D" w:rsidRDefault="00A5336D" w:rsidP="00A5336D">
            <w:pPr>
              <w:rPr>
                <w:sz w:val="18"/>
                <w:szCs w:val="18"/>
              </w:rPr>
            </w:pPr>
          </w:p>
        </w:tc>
        <w:tc>
          <w:tcPr>
            <w:tcW w:w="817" w:type="dxa"/>
            <w:vMerge/>
            <w:shd w:val="clear" w:color="auto" w:fill="auto"/>
            <w:vAlign w:val="center"/>
          </w:tcPr>
          <w:p w14:paraId="2763B0FC" w14:textId="77777777" w:rsidR="00A5336D" w:rsidRPr="00A5336D" w:rsidRDefault="00A5336D" w:rsidP="00A5336D">
            <w:pPr>
              <w:rPr>
                <w:sz w:val="18"/>
                <w:szCs w:val="18"/>
              </w:rPr>
            </w:pPr>
          </w:p>
        </w:tc>
        <w:tc>
          <w:tcPr>
            <w:tcW w:w="425" w:type="dxa"/>
            <w:vMerge/>
            <w:shd w:val="clear" w:color="auto" w:fill="auto"/>
            <w:vAlign w:val="center"/>
          </w:tcPr>
          <w:p w14:paraId="3689702A" w14:textId="77777777" w:rsidR="00A5336D" w:rsidRPr="00A5336D" w:rsidRDefault="00A5336D" w:rsidP="00A5336D">
            <w:pPr>
              <w:jc w:val="center"/>
              <w:rPr>
                <w:sz w:val="18"/>
                <w:szCs w:val="18"/>
              </w:rPr>
            </w:pPr>
          </w:p>
        </w:tc>
        <w:tc>
          <w:tcPr>
            <w:tcW w:w="1100" w:type="dxa"/>
            <w:vMerge/>
            <w:shd w:val="clear" w:color="auto" w:fill="auto"/>
            <w:vAlign w:val="center"/>
          </w:tcPr>
          <w:p w14:paraId="51A0D313" w14:textId="77777777" w:rsidR="00A5336D" w:rsidRPr="00A5336D" w:rsidRDefault="00A5336D" w:rsidP="00A5336D">
            <w:pPr>
              <w:rPr>
                <w:sz w:val="18"/>
                <w:szCs w:val="18"/>
              </w:rPr>
            </w:pPr>
          </w:p>
        </w:tc>
      </w:tr>
      <w:tr w:rsidR="00A5336D" w:rsidRPr="00A5336D" w14:paraId="339573D2" w14:textId="77777777" w:rsidTr="000E137F">
        <w:trPr>
          <w:trHeight w:val="307"/>
        </w:trPr>
        <w:tc>
          <w:tcPr>
            <w:tcW w:w="1217" w:type="dxa"/>
            <w:vMerge/>
            <w:shd w:val="clear" w:color="auto" w:fill="auto"/>
            <w:vAlign w:val="center"/>
          </w:tcPr>
          <w:p w14:paraId="03A92775" w14:textId="77777777" w:rsidR="00A5336D" w:rsidRPr="00A5336D" w:rsidRDefault="00A5336D" w:rsidP="00A5336D">
            <w:pPr>
              <w:rPr>
                <w:bCs/>
                <w:sz w:val="18"/>
                <w:szCs w:val="18"/>
              </w:rPr>
            </w:pPr>
          </w:p>
        </w:tc>
        <w:tc>
          <w:tcPr>
            <w:tcW w:w="1448" w:type="dxa"/>
            <w:vMerge/>
            <w:shd w:val="clear" w:color="auto" w:fill="auto"/>
            <w:noWrap/>
            <w:vAlign w:val="center"/>
          </w:tcPr>
          <w:p w14:paraId="0B5B779E" w14:textId="77777777" w:rsidR="00A5336D" w:rsidRPr="00A5336D" w:rsidRDefault="00A5336D" w:rsidP="00A5336D">
            <w:pPr>
              <w:rPr>
                <w:sz w:val="18"/>
                <w:szCs w:val="18"/>
              </w:rPr>
            </w:pPr>
          </w:p>
        </w:tc>
        <w:tc>
          <w:tcPr>
            <w:tcW w:w="1276" w:type="dxa"/>
            <w:vMerge/>
            <w:tcBorders>
              <w:right w:val="single" w:sz="4" w:space="0" w:color="D9D9D9" w:themeColor="background1" w:themeShade="D9"/>
            </w:tcBorders>
            <w:shd w:val="clear" w:color="auto" w:fill="auto"/>
            <w:vAlign w:val="center"/>
          </w:tcPr>
          <w:p w14:paraId="4F08A025"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18F48AAE" w14:textId="77777777" w:rsidR="00A5336D" w:rsidRPr="00A5336D" w:rsidRDefault="00A5336D" w:rsidP="00A5336D">
            <w:pPr>
              <w:jc w:val="center"/>
              <w:rPr>
                <w:dstrike/>
                <w:sz w:val="16"/>
                <w:szCs w:val="16"/>
              </w:rPr>
            </w:pPr>
            <w:r w:rsidRPr="00A5336D">
              <w:rPr>
                <w:sz w:val="16"/>
                <w:szCs w:val="16"/>
              </w:rPr>
              <w:t>B</w:t>
            </w:r>
            <w:r w:rsidRPr="00A5336D">
              <w:rPr>
                <w:sz w:val="16"/>
                <w:szCs w:val="16"/>
              </w:rPr>
              <w:t>細胞表面</w:t>
            </w:r>
            <w:r w:rsidRPr="00A5336D">
              <w:rPr>
                <w:sz w:val="16"/>
                <w:szCs w:val="16"/>
              </w:rPr>
              <w:t xml:space="preserve"> </w:t>
            </w:r>
            <w:proofErr w:type="spellStart"/>
            <w:r w:rsidRPr="00A5336D">
              <w:rPr>
                <w:sz w:val="16"/>
                <w:szCs w:val="16"/>
              </w:rPr>
              <w:t>Igλ</w:t>
            </w:r>
            <w:proofErr w:type="spellEnd"/>
            <w:r w:rsidRPr="00A5336D">
              <w:rPr>
                <w:sz w:val="16"/>
                <w:szCs w:val="16"/>
              </w:rPr>
              <w:t>: 1.0</w:t>
            </w:r>
            <w:r w:rsidRPr="00A5336D">
              <w:rPr>
                <w:sz w:val="16"/>
                <w:szCs w:val="16"/>
              </w:rPr>
              <w:t>～</w:t>
            </w:r>
            <w:r w:rsidRPr="00A5336D">
              <w:rPr>
                <w:sz w:val="16"/>
                <w:szCs w:val="16"/>
              </w:rPr>
              <w:t>5.0%</w:t>
            </w:r>
          </w:p>
        </w:tc>
        <w:tc>
          <w:tcPr>
            <w:tcW w:w="600" w:type="dxa"/>
            <w:vMerge/>
            <w:tcBorders>
              <w:left w:val="single" w:sz="4" w:space="0" w:color="D9D9D9" w:themeColor="background1" w:themeShade="D9"/>
              <w:tl2br w:val="nil"/>
            </w:tcBorders>
          </w:tcPr>
          <w:p w14:paraId="7878E383" w14:textId="77777777" w:rsidR="00A5336D" w:rsidRPr="00A5336D" w:rsidRDefault="00A5336D" w:rsidP="00A5336D">
            <w:pPr>
              <w:rPr>
                <w:sz w:val="18"/>
                <w:szCs w:val="18"/>
              </w:rPr>
            </w:pPr>
          </w:p>
        </w:tc>
        <w:tc>
          <w:tcPr>
            <w:tcW w:w="817" w:type="dxa"/>
            <w:vMerge/>
            <w:shd w:val="clear" w:color="auto" w:fill="auto"/>
            <w:vAlign w:val="center"/>
          </w:tcPr>
          <w:p w14:paraId="50BD2288" w14:textId="77777777" w:rsidR="00A5336D" w:rsidRPr="00A5336D" w:rsidRDefault="00A5336D" w:rsidP="00A5336D">
            <w:pPr>
              <w:rPr>
                <w:sz w:val="18"/>
                <w:szCs w:val="18"/>
              </w:rPr>
            </w:pPr>
          </w:p>
        </w:tc>
        <w:tc>
          <w:tcPr>
            <w:tcW w:w="425" w:type="dxa"/>
            <w:vMerge/>
            <w:shd w:val="clear" w:color="auto" w:fill="auto"/>
            <w:vAlign w:val="center"/>
          </w:tcPr>
          <w:p w14:paraId="02E2A4AF" w14:textId="77777777" w:rsidR="00A5336D" w:rsidRPr="00A5336D" w:rsidRDefault="00A5336D" w:rsidP="00A5336D">
            <w:pPr>
              <w:jc w:val="center"/>
              <w:rPr>
                <w:sz w:val="18"/>
                <w:szCs w:val="18"/>
              </w:rPr>
            </w:pPr>
          </w:p>
        </w:tc>
        <w:tc>
          <w:tcPr>
            <w:tcW w:w="1100" w:type="dxa"/>
            <w:vMerge/>
            <w:shd w:val="clear" w:color="auto" w:fill="auto"/>
            <w:vAlign w:val="center"/>
          </w:tcPr>
          <w:p w14:paraId="4BD488EB" w14:textId="77777777" w:rsidR="00A5336D" w:rsidRPr="00A5336D" w:rsidRDefault="00A5336D" w:rsidP="00A5336D">
            <w:pPr>
              <w:rPr>
                <w:sz w:val="18"/>
                <w:szCs w:val="18"/>
              </w:rPr>
            </w:pPr>
          </w:p>
        </w:tc>
      </w:tr>
      <w:tr w:rsidR="00A5336D" w:rsidRPr="00A5336D" w14:paraId="637AA5E5" w14:textId="77777777" w:rsidTr="000E137F">
        <w:trPr>
          <w:trHeight w:val="330"/>
        </w:trPr>
        <w:tc>
          <w:tcPr>
            <w:tcW w:w="1217" w:type="dxa"/>
            <w:vMerge/>
            <w:shd w:val="clear" w:color="auto" w:fill="EDEDED"/>
            <w:vAlign w:val="center"/>
            <w:hideMark/>
          </w:tcPr>
          <w:p w14:paraId="0788FE9B" w14:textId="77777777" w:rsidR="00A5336D" w:rsidRPr="00A5336D" w:rsidRDefault="00A5336D" w:rsidP="00A5336D">
            <w:pPr>
              <w:rPr>
                <w:bCs/>
                <w:sz w:val="18"/>
                <w:szCs w:val="18"/>
              </w:rPr>
            </w:pPr>
          </w:p>
        </w:tc>
        <w:tc>
          <w:tcPr>
            <w:tcW w:w="1448" w:type="dxa"/>
            <w:shd w:val="clear" w:color="auto" w:fill="EDEDED"/>
            <w:noWrap/>
            <w:vAlign w:val="center"/>
            <w:hideMark/>
          </w:tcPr>
          <w:p w14:paraId="2D9C4671" w14:textId="77777777" w:rsidR="00A5336D" w:rsidRPr="00A5336D" w:rsidRDefault="00A5336D" w:rsidP="00A5336D">
            <w:pPr>
              <w:rPr>
                <w:sz w:val="18"/>
                <w:szCs w:val="18"/>
              </w:rPr>
            </w:pPr>
            <w:r w:rsidRPr="00A5336D">
              <w:rPr>
                <w:sz w:val="18"/>
                <w:szCs w:val="18"/>
              </w:rPr>
              <w:t>白血病リンパ腫解析</w:t>
            </w:r>
          </w:p>
        </w:tc>
        <w:tc>
          <w:tcPr>
            <w:tcW w:w="1276" w:type="dxa"/>
            <w:vMerge/>
            <w:tcBorders>
              <w:right w:val="single" w:sz="4" w:space="0" w:color="D9D9D9" w:themeColor="background1" w:themeShade="D9"/>
            </w:tcBorders>
            <w:shd w:val="clear" w:color="auto" w:fill="EDEDED"/>
            <w:vAlign w:val="center"/>
            <w:hideMark/>
          </w:tcPr>
          <w:p w14:paraId="5F47377D" w14:textId="77777777" w:rsidR="00A5336D" w:rsidRPr="00A5336D" w:rsidRDefault="00A5336D" w:rsidP="00A5336D">
            <w:pPr>
              <w:rPr>
                <w:sz w:val="18"/>
                <w:szCs w:val="18"/>
              </w:rPr>
            </w:pPr>
          </w:p>
        </w:tc>
        <w:tc>
          <w:tcPr>
            <w:tcW w:w="2268" w:type="dxa"/>
            <w:tcBorders>
              <w:top w:val="single" w:sz="4" w:space="0" w:color="D9D9D9" w:themeColor="background1" w:themeShade="D9"/>
              <w:left w:val="single" w:sz="4" w:space="0" w:color="D9D9D9" w:themeColor="background1" w:themeShade="D9"/>
              <w:tl2br w:val="single" w:sz="4" w:space="0" w:color="D9D9D9" w:themeColor="background1" w:themeShade="D9"/>
            </w:tcBorders>
            <w:shd w:val="clear" w:color="auto" w:fill="EDEDED"/>
            <w:noWrap/>
            <w:vAlign w:val="center"/>
            <w:hideMark/>
          </w:tcPr>
          <w:p w14:paraId="4A289977" w14:textId="77777777" w:rsidR="00A5336D" w:rsidRPr="00A5336D" w:rsidRDefault="00A5336D" w:rsidP="00A5336D">
            <w:pPr>
              <w:jc w:val="center"/>
              <w:rPr>
                <w:sz w:val="18"/>
                <w:szCs w:val="18"/>
              </w:rPr>
            </w:pPr>
          </w:p>
        </w:tc>
        <w:tc>
          <w:tcPr>
            <w:tcW w:w="600" w:type="dxa"/>
            <w:tcBorders>
              <w:top w:val="single" w:sz="4" w:space="0" w:color="D9D9D9" w:themeColor="background1" w:themeShade="D9"/>
              <w:tl2br w:val="single" w:sz="4" w:space="0" w:color="C9C9C9"/>
            </w:tcBorders>
          </w:tcPr>
          <w:p w14:paraId="12944905" w14:textId="77777777" w:rsidR="00A5336D" w:rsidRPr="00A5336D" w:rsidRDefault="00A5336D" w:rsidP="00A5336D">
            <w:pPr>
              <w:rPr>
                <w:sz w:val="18"/>
                <w:szCs w:val="18"/>
              </w:rPr>
            </w:pPr>
          </w:p>
        </w:tc>
        <w:tc>
          <w:tcPr>
            <w:tcW w:w="817" w:type="dxa"/>
            <w:vMerge/>
            <w:tcBorders>
              <w:bottom w:val="single" w:sz="4" w:space="0" w:color="D9D9D9" w:themeColor="background1" w:themeShade="D9"/>
            </w:tcBorders>
            <w:shd w:val="clear" w:color="auto" w:fill="auto"/>
            <w:vAlign w:val="center"/>
            <w:hideMark/>
          </w:tcPr>
          <w:p w14:paraId="5DC1EFAD" w14:textId="77777777" w:rsidR="00A5336D" w:rsidRPr="00A5336D" w:rsidRDefault="00A5336D" w:rsidP="00A5336D">
            <w:pPr>
              <w:rPr>
                <w:sz w:val="18"/>
                <w:szCs w:val="18"/>
              </w:rPr>
            </w:pPr>
          </w:p>
        </w:tc>
        <w:tc>
          <w:tcPr>
            <w:tcW w:w="425" w:type="dxa"/>
            <w:vMerge/>
            <w:shd w:val="clear" w:color="auto" w:fill="auto"/>
            <w:vAlign w:val="center"/>
            <w:hideMark/>
          </w:tcPr>
          <w:p w14:paraId="741495CA" w14:textId="77777777" w:rsidR="00A5336D" w:rsidRPr="00A5336D" w:rsidRDefault="00A5336D" w:rsidP="00A5336D">
            <w:pPr>
              <w:jc w:val="center"/>
              <w:rPr>
                <w:sz w:val="18"/>
                <w:szCs w:val="18"/>
              </w:rPr>
            </w:pPr>
          </w:p>
        </w:tc>
        <w:tc>
          <w:tcPr>
            <w:tcW w:w="1100" w:type="dxa"/>
            <w:vMerge/>
            <w:shd w:val="clear" w:color="auto" w:fill="auto"/>
            <w:vAlign w:val="center"/>
          </w:tcPr>
          <w:p w14:paraId="54C34D55" w14:textId="77777777" w:rsidR="00A5336D" w:rsidRPr="00A5336D" w:rsidRDefault="00A5336D" w:rsidP="00A5336D">
            <w:pPr>
              <w:rPr>
                <w:sz w:val="18"/>
                <w:szCs w:val="18"/>
              </w:rPr>
            </w:pPr>
          </w:p>
        </w:tc>
      </w:tr>
      <w:tr w:rsidR="00A5336D" w:rsidRPr="00A5336D" w14:paraId="69DF66C4" w14:textId="77777777" w:rsidTr="000E137F">
        <w:trPr>
          <w:trHeight w:val="330"/>
        </w:trPr>
        <w:tc>
          <w:tcPr>
            <w:tcW w:w="1217" w:type="dxa"/>
            <w:vMerge/>
            <w:shd w:val="clear" w:color="auto" w:fill="auto"/>
            <w:vAlign w:val="center"/>
            <w:hideMark/>
          </w:tcPr>
          <w:p w14:paraId="733B313B" w14:textId="77777777" w:rsidR="00A5336D" w:rsidRPr="00A5336D" w:rsidRDefault="00A5336D" w:rsidP="00A5336D">
            <w:pPr>
              <w:rPr>
                <w:bCs/>
                <w:sz w:val="18"/>
                <w:szCs w:val="18"/>
              </w:rPr>
            </w:pPr>
          </w:p>
        </w:tc>
        <w:tc>
          <w:tcPr>
            <w:tcW w:w="1448" w:type="dxa"/>
            <w:shd w:val="clear" w:color="auto" w:fill="auto"/>
            <w:noWrap/>
            <w:vAlign w:val="center"/>
            <w:hideMark/>
          </w:tcPr>
          <w:p w14:paraId="40DCABFB" w14:textId="77777777" w:rsidR="00A5336D" w:rsidRPr="00A5336D" w:rsidRDefault="00A5336D" w:rsidP="00A5336D">
            <w:pPr>
              <w:rPr>
                <w:sz w:val="18"/>
                <w:szCs w:val="18"/>
              </w:rPr>
            </w:pPr>
            <w:r w:rsidRPr="00A5336D">
              <w:rPr>
                <w:sz w:val="18"/>
                <w:szCs w:val="18"/>
              </w:rPr>
              <w:t>PNH</w:t>
            </w:r>
            <w:r w:rsidRPr="00A5336D">
              <w:rPr>
                <w:sz w:val="18"/>
                <w:szCs w:val="18"/>
              </w:rPr>
              <w:t>型細胞</w:t>
            </w:r>
          </w:p>
        </w:tc>
        <w:tc>
          <w:tcPr>
            <w:tcW w:w="1276" w:type="dxa"/>
            <w:vMerge/>
            <w:tcBorders>
              <w:right w:val="single" w:sz="4" w:space="0" w:color="D9D9D9" w:themeColor="background1" w:themeShade="D9"/>
            </w:tcBorders>
            <w:shd w:val="clear" w:color="auto" w:fill="auto"/>
            <w:vAlign w:val="center"/>
            <w:hideMark/>
          </w:tcPr>
          <w:p w14:paraId="6CBE8649" w14:textId="77777777" w:rsidR="00A5336D" w:rsidRPr="00A5336D" w:rsidRDefault="00A5336D" w:rsidP="00A5336D">
            <w:pPr>
              <w:rPr>
                <w:sz w:val="18"/>
                <w:szCs w:val="18"/>
              </w:rPr>
            </w:pPr>
          </w:p>
        </w:tc>
        <w:tc>
          <w:tcPr>
            <w:tcW w:w="2268" w:type="dxa"/>
            <w:tcBorders>
              <w:left w:val="single" w:sz="4" w:space="0" w:color="D9D9D9" w:themeColor="background1" w:themeShade="D9"/>
            </w:tcBorders>
            <w:shd w:val="clear" w:color="auto" w:fill="auto"/>
            <w:noWrap/>
            <w:vAlign w:val="center"/>
            <w:hideMark/>
          </w:tcPr>
          <w:p w14:paraId="64329102" w14:textId="77777777" w:rsidR="00A5336D" w:rsidRPr="00A5336D" w:rsidRDefault="00A5336D" w:rsidP="00A5336D">
            <w:pPr>
              <w:jc w:val="center"/>
              <w:rPr>
                <w:sz w:val="18"/>
                <w:szCs w:val="18"/>
              </w:rPr>
            </w:pPr>
            <w:r w:rsidRPr="00A5336D">
              <w:rPr>
                <w:sz w:val="18"/>
                <w:szCs w:val="18"/>
              </w:rPr>
              <w:t>&lt; 0.01 %</w:t>
            </w:r>
          </w:p>
        </w:tc>
        <w:tc>
          <w:tcPr>
            <w:tcW w:w="600" w:type="dxa"/>
            <w:tcBorders>
              <w:bottom w:val="single" w:sz="4" w:space="0" w:color="C9C9C9"/>
            </w:tcBorders>
          </w:tcPr>
          <w:p w14:paraId="02F1E88D" w14:textId="77777777" w:rsidR="00A5336D" w:rsidRPr="00A5336D" w:rsidRDefault="00A5336D" w:rsidP="00A5336D">
            <w:pPr>
              <w:rPr>
                <w:sz w:val="18"/>
                <w:szCs w:val="18"/>
              </w:rPr>
            </w:pPr>
            <w:r w:rsidRPr="00A5336D">
              <w:rPr>
                <w:sz w:val="18"/>
                <w:szCs w:val="18"/>
              </w:rPr>
              <w:t>(</w:t>
            </w:r>
            <w:r w:rsidRPr="00A5336D">
              <w:rPr>
                <w:sz w:val="18"/>
                <w:szCs w:val="18"/>
              </w:rPr>
              <w:t>提</w:t>
            </w:r>
            <w:r w:rsidRPr="00A5336D">
              <w:rPr>
                <w:sz w:val="18"/>
                <w:szCs w:val="18"/>
              </w:rPr>
              <w:t>)</w:t>
            </w:r>
          </w:p>
        </w:tc>
        <w:tc>
          <w:tcPr>
            <w:tcW w:w="817" w:type="dxa"/>
            <w:tcBorders>
              <w:top w:val="single" w:sz="4" w:space="0" w:color="D9D9D9" w:themeColor="background1" w:themeShade="D9"/>
            </w:tcBorders>
            <w:shd w:val="clear" w:color="auto" w:fill="auto"/>
            <w:vAlign w:val="center"/>
            <w:hideMark/>
          </w:tcPr>
          <w:p w14:paraId="15730F24" w14:textId="77777777" w:rsidR="00A5336D" w:rsidRPr="00A5336D" w:rsidRDefault="00A5336D" w:rsidP="00A5336D">
            <w:pPr>
              <w:rPr>
                <w:dstrike/>
                <w:sz w:val="18"/>
                <w:szCs w:val="18"/>
              </w:rPr>
            </w:pPr>
          </w:p>
        </w:tc>
        <w:tc>
          <w:tcPr>
            <w:tcW w:w="425" w:type="dxa"/>
            <w:vMerge/>
            <w:shd w:val="clear" w:color="auto" w:fill="auto"/>
            <w:vAlign w:val="center"/>
            <w:hideMark/>
          </w:tcPr>
          <w:p w14:paraId="7A18881B" w14:textId="77777777" w:rsidR="00A5336D" w:rsidRPr="00A5336D" w:rsidRDefault="00A5336D" w:rsidP="00A5336D">
            <w:pPr>
              <w:jc w:val="center"/>
              <w:rPr>
                <w:sz w:val="18"/>
                <w:szCs w:val="18"/>
              </w:rPr>
            </w:pPr>
          </w:p>
        </w:tc>
        <w:tc>
          <w:tcPr>
            <w:tcW w:w="1100" w:type="dxa"/>
            <w:vMerge/>
            <w:shd w:val="clear" w:color="auto" w:fill="auto"/>
            <w:vAlign w:val="center"/>
          </w:tcPr>
          <w:p w14:paraId="1A2A7536" w14:textId="77777777" w:rsidR="00A5336D" w:rsidRPr="00A5336D" w:rsidRDefault="00A5336D" w:rsidP="00A5336D">
            <w:pPr>
              <w:rPr>
                <w:sz w:val="18"/>
                <w:szCs w:val="18"/>
              </w:rPr>
            </w:pPr>
          </w:p>
        </w:tc>
      </w:tr>
      <w:tr w:rsidR="00A5336D" w:rsidRPr="00A5336D" w14:paraId="255DBD9B" w14:textId="77777777" w:rsidTr="000E137F">
        <w:trPr>
          <w:trHeight w:val="330"/>
        </w:trPr>
        <w:tc>
          <w:tcPr>
            <w:tcW w:w="1217" w:type="dxa"/>
            <w:vMerge/>
            <w:shd w:val="clear" w:color="auto" w:fill="EDEDED"/>
            <w:vAlign w:val="center"/>
            <w:hideMark/>
          </w:tcPr>
          <w:p w14:paraId="3A76585A" w14:textId="77777777" w:rsidR="00A5336D" w:rsidRPr="00A5336D" w:rsidRDefault="00A5336D" w:rsidP="00A5336D">
            <w:pPr>
              <w:rPr>
                <w:bCs/>
                <w:sz w:val="18"/>
                <w:szCs w:val="18"/>
              </w:rPr>
            </w:pPr>
          </w:p>
        </w:tc>
        <w:tc>
          <w:tcPr>
            <w:tcW w:w="1448" w:type="dxa"/>
            <w:shd w:val="clear" w:color="auto" w:fill="EDEDED"/>
            <w:noWrap/>
            <w:vAlign w:val="center"/>
            <w:hideMark/>
          </w:tcPr>
          <w:p w14:paraId="692844CB" w14:textId="77777777" w:rsidR="00A5336D" w:rsidRPr="00A5336D" w:rsidRDefault="00A5336D" w:rsidP="00A5336D">
            <w:pPr>
              <w:rPr>
                <w:sz w:val="18"/>
                <w:szCs w:val="18"/>
              </w:rPr>
            </w:pPr>
            <w:r w:rsidRPr="00A5336D">
              <w:rPr>
                <w:sz w:val="18"/>
                <w:szCs w:val="18"/>
              </w:rPr>
              <w:t>CCR4</w:t>
            </w:r>
            <w:r w:rsidRPr="00A5336D">
              <w:rPr>
                <w:sz w:val="18"/>
                <w:szCs w:val="18"/>
              </w:rPr>
              <w:t>タンパク</w:t>
            </w:r>
          </w:p>
        </w:tc>
        <w:tc>
          <w:tcPr>
            <w:tcW w:w="1276" w:type="dxa"/>
            <w:vMerge/>
            <w:tcBorders>
              <w:right w:val="single" w:sz="4" w:space="0" w:color="D9D9D9" w:themeColor="background1" w:themeShade="D9"/>
            </w:tcBorders>
            <w:shd w:val="clear" w:color="auto" w:fill="EDEDED"/>
            <w:vAlign w:val="center"/>
            <w:hideMark/>
          </w:tcPr>
          <w:p w14:paraId="48E40041" w14:textId="77777777" w:rsidR="00A5336D" w:rsidRPr="00A5336D" w:rsidRDefault="00A5336D" w:rsidP="00A5336D">
            <w:pPr>
              <w:rPr>
                <w:sz w:val="18"/>
                <w:szCs w:val="18"/>
              </w:rPr>
            </w:pPr>
          </w:p>
        </w:tc>
        <w:tc>
          <w:tcPr>
            <w:tcW w:w="2268" w:type="dxa"/>
            <w:tcBorders>
              <w:left w:val="single" w:sz="4" w:space="0" w:color="D9D9D9" w:themeColor="background1" w:themeShade="D9"/>
            </w:tcBorders>
            <w:shd w:val="clear" w:color="auto" w:fill="EDEDED"/>
            <w:noWrap/>
            <w:vAlign w:val="center"/>
            <w:hideMark/>
          </w:tcPr>
          <w:p w14:paraId="6DEA95A7" w14:textId="77777777" w:rsidR="00A5336D" w:rsidRPr="00A5336D" w:rsidRDefault="00A5336D" w:rsidP="00A5336D">
            <w:pPr>
              <w:jc w:val="center"/>
              <w:rPr>
                <w:sz w:val="18"/>
                <w:szCs w:val="18"/>
              </w:rPr>
            </w:pPr>
            <w:r w:rsidRPr="00A5336D">
              <w:rPr>
                <w:sz w:val="18"/>
                <w:szCs w:val="18"/>
              </w:rPr>
              <w:t>別紙報告</w:t>
            </w:r>
          </w:p>
        </w:tc>
        <w:tc>
          <w:tcPr>
            <w:tcW w:w="600" w:type="dxa"/>
            <w:tcBorders>
              <w:tl2br w:val="single" w:sz="4" w:space="0" w:color="C9C9C9"/>
            </w:tcBorders>
          </w:tcPr>
          <w:p w14:paraId="5B7C11EA" w14:textId="77777777" w:rsidR="00A5336D" w:rsidRPr="00A5336D" w:rsidRDefault="00A5336D" w:rsidP="00A5336D">
            <w:pPr>
              <w:rPr>
                <w:sz w:val="18"/>
                <w:szCs w:val="18"/>
              </w:rPr>
            </w:pPr>
          </w:p>
        </w:tc>
        <w:tc>
          <w:tcPr>
            <w:tcW w:w="817" w:type="dxa"/>
            <w:shd w:val="clear" w:color="auto" w:fill="auto"/>
            <w:noWrap/>
            <w:vAlign w:val="center"/>
            <w:hideMark/>
          </w:tcPr>
          <w:p w14:paraId="41C82DBA" w14:textId="77777777" w:rsidR="00A5336D" w:rsidRPr="00A5336D" w:rsidRDefault="00A5336D" w:rsidP="00A5336D">
            <w:pPr>
              <w:rPr>
                <w:sz w:val="18"/>
                <w:szCs w:val="18"/>
              </w:rPr>
            </w:pPr>
            <w:r w:rsidRPr="00A5336D">
              <w:rPr>
                <w:sz w:val="18"/>
                <w:szCs w:val="18"/>
              </w:rPr>
              <w:t>注</w:t>
            </w:r>
            <w:r w:rsidRPr="00A5336D">
              <w:rPr>
                <w:sz w:val="18"/>
                <w:szCs w:val="18"/>
              </w:rPr>
              <w:t>1,2</w:t>
            </w:r>
          </w:p>
          <w:p w14:paraId="378F0BBE" w14:textId="77777777" w:rsidR="00A5336D" w:rsidRPr="00A5336D" w:rsidRDefault="00A5336D" w:rsidP="00A5336D">
            <w:pPr>
              <w:rPr>
                <w:sz w:val="18"/>
                <w:szCs w:val="18"/>
              </w:rPr>
            </w:pPr>
            <w:r w:rsidRPr="00A5336D">
              <w:rPr>
                <w:sz w:val="18"/>
                <w:szCs w:val="18"/>
              </w:rPr>
              <w:t>を参照</w:t>
            </w:r>
          </w:p>
        </w:tc>
        <w:tc>
          <w:tcPr>
            <w:tcW w:w="425" w:type="dxa"/>
            <w:vMerge/>
            <w:shd w:val="clear" w:color="auto" w:fill="auto"/>
            <w:vAlign w:val="center"/>
            <w:hideMark/>
          </w:tcPr>
          <w:p w14:paraId="05C24355" w14:textId="77777777" w:rsidR="00A5336D" w:rsidRPr="00A5336D" w:rsidRDefault="00A5336D" w:rsidP="00A5336D">
            <w:pPr>
              <w:jc w:val="center"/>
              <w:rPr>
                <w:sz w:val="18"/>
                <w:szCs w:val="18"/>
              </w:rPr>
            </w:pPr>
          </w:p>
        </w:tc>
        <w:tc>
          <w:tcPr>
            <w:tcW w:w="1100" w:type="dxa"/>
            <w:vMerge/>
            <w:shd w:val="clear" w:color="auto" w:fill="auto"/>
            <w:vAlign w:val="center"/>
          </w:tcPr>
          <w:p w14:paraId="089DB60D" w14:textId="77777777" w:rsidR="00A5336D" w:rsidRPr="00A5336D" w:rsidRDefault="00A5336D" w:rsidP="00A5336D">
            <w:pPr>
              <w:rPr>
                <w:sz w:val="18"/>
                <w:szCs w:val="18"/>
              </w:rPr>
            </w:pPr>
          </w:p>
        </w:tc>
      </w:tr>
      <w:tr w:rsidR="00A5336D" w:rsidRPr="00A5336D" w14:paraId="6AE70612" w14:textId="77777777" w:rsidTr="000E137F">
        <w:trPr>
          <w:trHeight w:val="330"/>
        </w:trPr>
        <w:tc>
          <w:tcPr>
            <w:tcW w:w="2665" w:type="dxa"/>
            <w:gridSpan w:val="2"/>
            <w:shd w:val="clear" w:color="auto" w:fill="auto"/>
            <w:vAlign w:val="center"/>
            <w:hideMark/>
          </w:tcPr>
          <w:p w14:paraId="183FB595" w14:textId="77777777" w:rsidR="00A5336D" w:rsidRPr="00A5336D" w:rsidRDefault="00A5336D" w:rsidP="00A5336D">
            <w:pPr>
              <w:rPr>
                <w:sz w:val="18"/>
                <w:szCs w:val="18"/>
              </w:rPr>
            </w:pPr>
            <w:r w:rsidRPr="00A5336D">
              <w:rPr>
                <w:bCs/>
                <w:sz w:val="18"/>
                <w:szCs w:val="18"/>
              </w:rPr>
              <w:t>骨髄穿刺検査</w:t>
            </w:r>
          </w:p>
        </w:tc>
        <w:tc>
          <w:tcPr>
            <w:tcW w:w="1276" w:type="dxa"/>
            <w:tcBorders>
              <w:tl2br w:val="single" w:sz="4" w:space="0" w:color="D9D9D9" w:themeColor="background1" w:themeShade="D9"/>
            </w:tcBorders>
            <w:shd w:val="clear" w:color="auto" w:fill="auto"/>
            <w:vAlign w:val="center"/>
            <w:hideMark/>
          </w:tcPr>
          <w:p w14:paraId="5F25D989" w14:textId="77777777" w:rsidR="00A5336D" w:rsidRPr="00A5336D" w:rsidRDefault="00A5336D" w:rsidP="00A5336D">
            <w:pPr>
              <w:rPr>
                <w:sz w:val="18"/>
                <w:szCs w:val="18"/>
              </w:rPr>
            </w:pPr>
          </w:p>
        </w:tc>
        <w:tc>
          <w:tcPr>
            <w:tcW w:w="2268" w:type="dxa"/>
            <w:tcBorders>
              <w:tl2br w:val="single" w:sz="4" w:space="0" w:color="D9D9D9" w:themeColor="background1" w:themeShade="D9"/>
            </w:tcBorders>
            <w:shd w:val="clear" w:color="auto" w:fill="auto"/>
            <w:noWrap/>
            <w:vAlign w:val="center"/>
            <w:hideMark/>
          </w:tcPr>
          <w:p w14:paraId="4A1756C1" w14:textId="77777777" w:rsidR="00A5336D" w:rsidRPr="00A5336D" w:rsidRDefault="00A5336D" w:rsidP="00A5336D">
            <w:pPr>
              <w:jc w:val="center"/>
              <w:rPr>
                <w:sz w:val="18"/>
                <w:szCs w:val="18"/>
              </w:rPr>
            </w:pPr>
          </w:p>
        </w:tc>
        <w:tc>
          <w:tcPr>
            <w:tcW w:w="600" w:type="dxa"/>
            <w:tcBorders>
              <w:tl2br w:val="single" w:sz="4" w:space="0" w:color="D9D9D9" w:themeColor="background1" w:themeShade="D9"/>
            </w:tcBorders>
          </w:tcPr>
          <w:p w14:paraId="7C67F8DC" w14:textId="77777777" w:rsidR="00A5336D" w:rsidRPr="00A5336D" w:rsidRDefault="00A5336D" w:rsidP="00A5336D">
            <w:pPr>
              <w:rPr>
                <w:sz w:val="18"/>
                <w:szCs w:val="18"/>
              </w:rPr>
            </w:pPr>
          </w:p>
        </w:tc>
        <w:tc>
          <w:tcPr>
            <w:tcW w:w="817" w:type="dxa"/>
            <w:tcBorders>
              <w:tl2br w:val="single" w:sz="4" w:space="0" w:color="D9D9D9" w:themeColor="background1" w:themeShade="D9"/>
            </w:tcBorders>
            <w:shd w:val="clear" w:color="auto" w:fill="auto"/>
            <w:noWrap/>
            <w:vAlign w:val="center"/>
            <w:hideMark/>
          </w:tcPr>
          <w:p w14:paraId="3BC30C74" w14:textId="77777777" w:rsidR="00A5336D" w:rsidRPr="00A5336D" w:rsidRDefault="00A5336D" w:rsidP="00A5336D">
            <w:pPr>
              <w:rPr>
                <w:sz w:val="18"/>
                <w:szCs w:val="18"/>
              </w:rPr>
            </w:pPr>
          </w:p>
        </w:tc>
        <w:tc>
          <w:tcPr>
            <w:tcW w:w="425" w:type="dxa"/>
            <w:shd w:val="clear" w:color="auto" w:fill="auto"/>
            <w:vAlign w:val="center"/>
            <w:hideMark/>
          </w:tcPr>
          <w:p w14:paraId="44C193C9" w14:textId="77777777" w:rsidR="00A5336D" w:rsidRPr="00A5336D" w:rsidRDefault="00A5336D" w:rsidP="00A5336D">
            <w:pPr>
              <w:jc w:val="center"/>
              <w:rPr>
                <w:sz w:val="18"/>
                <w:szCs w:val="18"/>
              </w:rPr>
            </w:pPr>
            <w:r w:rsidRPr="00A5336D">
              <w:rPr>
                <w:sz w:val="18"/>
                <w:szCs w:val="18"/>
              </w:rPr>
              <w:t>各種容器</w:t>
            </w:r>
          </w:p>
        </w:tc>
        <w:tc>
          <w:tcPr>
            <w:tcW w:w="1100" w:type="dxa"/>
            <w:shd w:val="clear" w:color="auto" w:fill="auto"/>
            <w:vAlign w:val="center"/>
          </w:tcPr>
          <w:p w14:paraId="514F5119" w14:textId="77777777" w:rsidR="00A5336D" w:rsidRPr="00A5336D" w:rsidRDefault="00A5336D" w:rsidP="00A5336D">
            <w:pPr>
              <w:rPr>
                <w:sz w:val="18"/>
                <w:szCs w:val="18"/>
              </w:rPr>
            </w:pPr>
            <w:r w:rsidRPr="00A5336D">
              <w:rPr>
                <w:sz w:val="18"/>
                <w:szCs w:val="18"/>
              </w:rPr>
              <w:t>骨髄穿刺液</w:t>
            </w:r>
          </w:p>
        </w:tc>
      </w:tr>
    </w:tbl>
    <w:p w14:paraId="3BE0C026" w14:textId="77777777" w:rsidR="00A5336D" w:rsidRPr="00A5336D" w:rsidRDefault="00A5336D" w:rsidP="00A5336D">
      <w:pPr>
        <w:jc w:val="left"/>
        <w:rPr>
          <w:kern w:val="0"/>
        </w:rPr>
      </w:pPr>
      <w:r w:rsidRPr="00A5336D">
        <w:t xml:space="preserve">　　　出典　</w:t>
      </w:r>
      <w:r w:rsidRPr="00A5336D">
        <w:t>(</w:t>
      </w:r>
      <w:r w:rsidRPr="00A5336D">
        <w:t>書</w:t>
      </w:r>
      <w:r w:rsidRPr="00A5336D">
        <w:t>)</w:t>
      </w:r>
      <w:r w:rsidRPr="00A5336D">
        <w:t>：</w:t>
      </w:r>
      <w:r w:rsidRPr="00A5336D">
        <w:rPr>
          <w:kern w:val="0"/>
        </w:rPr>
        <w:t>日本検査血液学会編：スタンダード検査血液学第</w:t>
      </w:r>
      <w:r w:rsidRPr="00A5336D">
        <w:rPr>
          <w:kern w:val="0"/>
        </w:rPr>
        <w:t>4</w:t>
      </w:r>
      <w:r w:rsidRPr="00A5336D">
        <w:rPr>
          <w:kern w:val="0"/>
        </w:rPr>
        <w:t>版</w:t>
      </w:r>
    </w:p>
    <w:p w14:paraId="383842F4" w14:textId="77777777" w:rsidR="00A5336D" w:rsidRPr="00A5336D" w:rsidRDefault="00A5336D" w:rsidP="00A5336D">
      <w:pPr>
        <w:ind w:firstLineChars="600" w:firstLine="1320"/>
        <w:jc w:val="left"/>
        <w:rPr>
          <w:kern w:val="0"/>
        </w:rPr>
      </w:pPr>
      <w:r w:rsidRPr="00A5336D">
        <w:rPr>
          <w:kern w:val="0"/>
        </w:rPr>
        <w:t>(</w:t>
      </w:r>
      <w:r w:rsidRPr="00A5336D">
        <w:rPr>
          <w:kern w:val="0"/>
        </w:rPr>
        <w:t>提</w:t>
      </w:r>
      <w:r w:rsidRPr="00A5336D">
        <w:rPr>
          <w:kern w:val="0"/>
        </w:rPr>
        <w:t>)</w:t>
      </w:r>
      <w:r w:rsidRPr="00A5336D">
        <w:rPr>
          <w:kern w:val="0"/>
        </w:rPr>
        <w:t>：臨床検査法提要　第</w:t>
      </w:r>
      <w:r w:rsidRPr="00A5336D">
        <w:rPr>
          <w:kern w:val="0"/>
        </w:rPr>
        <w:t>3</w:t>
      </w:r>
      <w:r w:rsidRPr="00A5336D">
        <w:rPr>
          <w:rFonts w:hint="eastAsia"/>
          <w:kern w:val="0"/>
        </w:rPr>
        <w:t>6</w:t>
      </w:r>
      <w:r w:rsidRPr="00A5336D">
        <w:rPr>
          <w:kern w:val="0"/>
        </w:rPr>
        <w:t>版（金原出版）</w:t>
      </w:r>
    </w:p>
    <w:p w14:paraId="616D599D" w14:textId="77777777" w:rsidR="00A5336D" w:rsidRPr="00A5336D" w:rsidRDefault="00A5336D" w:rsidP="00A5336D">
      <w:pPr>
        <w:ind w:firstLineChars="200" w:firstLine="440"/>
        <w:jc w:val="left"/>
      </w:pPr>
      <w:r w:rsidRPr="00A5336D">
        <w:t>［注意事項］</w:t>
      </w:r>
    </w:p>
    <w:p w14:paraId="3B13C71C" w14:textId="28581704" w:rsidR="00A5336D" w:rsidRPr="00A5336D" w:rsidRDefault="00A5336D" w:rsidP="00A5336D">
      <w:pPr>
        <w:ind w:leftChars="300" w:left="1320" w:hangingChars="300" w:hanging="660"/>
        <w:jc w:val="left"/>
      </w:pPr>
      <w:r w:rsidRPr="00A5336D">
        <w:t>注</w:t>
      </w:r>
      <w:r w:rsidRPr="00A5336D">
        <w:t>1</w:t>
      </w:r>
      <w:r w:rsidRPr="00A5336D">
        <w:t>：要予約検査になりますので、依頼の際には血液検査室に連絡して下さい。</w:t>
      </w:r>
    </w:p>
    <w:p w14:paraId="00CA464E" w14:textId="77777777" w:rsidR="00A5336D" w:rsidRPr="00A5336D" w:rsidRDefault="00A5336D" w:rsidP="00A5336D">
      <w:pPr>
        <w:ind w:leftChars="300" w:left="1305" w:hangingChars="293" w:hanging="645"/>
        <w:jc w:val="left"/>
      </w:pPr>
      <w:r w:rsidRPr="00A5336D">
        <w:t>注</w:t>
      </w:r>
      <w:r w:rsidRPr="00A5336D">
        <w:t>2</w:t>
      </w:r>
      <w:r w:rsidRPr="00A5336D">
        <w:t>：この項目は難治性</w:t>
      </w:r>
      <w:r w:rsidRPr="00A5336D">
        <w:t>ATL</w:t>
      </w:r>
      <w:r w:rsidRPr="00A5336D">
        <w:t>患者または、</w:t>
      </w:r>
      <w:r w:rsidRPr="00A5336D">
        <w:t>ATL</w:t>
      </w:r>
      <w:r w:rsidRPr="00A5336D">
        <w:t>再発の患者のみを対象としています。</w:t>
      </w:r>
    </w:p>
    <w:p w14:paraId="6AF7DC99" w14:textId="77777777" w:rsidR="00A5336D" w:rsidRPr="00A5336D" w:rsidRDefault="00A5336D" w:rsidP="00A5336D">
      <w:pPr>
        <w:jc w:val="left"/>
      </w:pPr>
    </w:p>
    <w:p w14:paraId="41D6D79D" w14:textId="77777777" w:rsidR="00A5336D" w:rsidRPr="00A5336D" w:rsidRDefault="00A5336D" w:rsidP="00A5336D">
      <w:pPr>
        <w:jc w:val="left"/>
      </w:pPr>
      <w:proofErr w:type="spellStart"/>
      <w:r w:rsidRPr="00A5336D">
        <w:t>i</w:t>
      </w:r>
      <w:proofErr w:type="spellEnd"/>
      <w:r w:rsidRPr="00A5336D">
        <w:t xml:space="preserve">) </w:t>
      </w:r>
      <w:r w:rsidRPr="00A5336D">
        <w:t>血液ガス検査</w:t>
      </w:r>
    </w:p>
    <w:tbl>
      <w:tblPr>
        <w:tblW w:w="8925"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686"/>
        <w:gridCol w:w="1503"/>
        <w:gridCol w:w="2268"/>
        <w:gridCol w:w="796"/>
        <w:gridCol w:w="992"/>
        <w:gridCol w:w="680"/>
      </w:tblGrid>
      <w:tr w:rsidR="00A5336D" w:rsidRPr="00A5336D" w14:paraId="2CFA1310"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5A5A5"/>
            <w:noWrap/>
            <w:vAlign w:val="center"/>
            <w:hideMark/>
          </w:tcPr>
          <w:p w14:paraId="6A1A74FB" w14:textId="77777777" w:rsidR="00A5336D" w:rsidRPr="00A5336D" w:rsidRDefault="00A5336D" w:rsidP="00A5336D">
            <w:pPr>
              <w:rPr>
                <w:bCs/>
                <w:sz w:val="18"/>
                <w:szCs w:val="18"/>
              </w:rPr>
            </w:pPr>
            <w:r w:rsidRPr="00A5336D">
              <w:rPr>
                <w:bCs/>
                <w:sz w:val="18"/>
                <w:szCs w:val="18"/>
              </w:rPr>
              <w:t>検査項目</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5A5A5"/>
          </w:tcPr>
          <w:p w14:paraId="14069DF3" w14:textId="77777777" w:rsidR="00A5336D" w:rsidRPr="00A5336D" w:rsidRDefault="00A5336D" w:rsidP="00A5336D">
            <w:pPr>
              <w:jc w:val="center"/>
              <w:rPr>
                <w:bCs/>
                <w:sz w:val="18"/>
                <w:szCs w:val="18"/>
              </w:rPr>
            </w:pPr>
            <w:r w:rsidRPr="00A5336D">
              <w:rPr>
                <w:bCs/>
                <w:sz w:val="18"/>
                <w:szCs w:val="18"/>
              </w:rPr>
              <w:t>測定方法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5A5A5"/>
            <w:noWrap/>
            <w:vAlign w:val="center"/>
            <w:hideMark/>
          </w:tcPr>
          <w:p w14:paraId="5CE621CE" w14:textId="77777777" w:rsidR="00A5336D" w:rsidRPr="00A5336D" w:rsidRDefault="00A5336D" w:rsidP="00A5336D">
            <w:pPr>
              <w:jc w:val="center"/>
              <w:rPr>
                <w:bCs/>
                <w:sz w:val="18"/>
                <w:szCs w:val="18"/>
              </w:rPr>
            </w:pPr>
            <w:r w:rsidRPr="00A5336D">
              <w:rPr>
                <w:bCs/>
                <w:sz w:val="18"/>
                <w:szCs w:val="18"/>
              </w:rPr>
              <w:t>基準範囲</w:t>
            </w:r>
          </w:p>
        </w:tc>
        <w:tc>
          <w:tcPr>
            <w:tcW w:w="796"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5A5A5"/>
            <w:vAlign w:val="center"/>
          </w:tcPr>
          <w:p w14:paraId="03ABD453" w14:textId="77777777" w:rsidR="00A5336D" w:rsidRPr="00A5336D" w:rsidRDefault="00A5336D" w:rsidP="00A5336D">
            <w:pPr>
              <w:rPr>
                <w:bCs/>
                <w:sz w:val="18"/>
                <w:szCs w:val="18"/>
              </w:rPr>
            </w:pPr>
            <w:r w:rsidRPr="00A5336D">
              <w:rPr>
                <w:bCs/>
                <w:sz w:val="18"/>
                <w:szCs w:val="18"/>
              </w:rPr>
              <w:t>単位</w:t>
            </w:r>
          </w:p>
        </w:tc>
        <w:tc>
          <w:tcPr>
            <w:tcW w:w="992"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5A5A5"/>
            <w:noWrap/>
            <w:vAlign w:val="center"/>
            <w:hideMark/>
          </w:tcPr>
          <w:p w14:paraId="71FD2A9F" w14:textId="77777777" w:rsidR="00A5336D" w:rsidRPr="00A5336D" w:rsidRDefault="00A5336D" w:rsidP="00A5336D">
            <w:pPr>
              <w:rPr>
                <w:bCs/>
                <w:sz w:val="18"/>
                <w:szCs w:val="18"/>
              </w:rPr>
            </w:pPr>
            <w:r w:rsidRPr="00A5336D">
              <w:rPr>
                <w:bCs/>
                <w:sz w:val="18"/>
                <w:szCs w:val="18"/>
              </w:rPr>
              <w:t>容器番号</w:t>
            </w:r>
          </w:p>
        </w:tc>
        <w:tc>
          <w:tcPr>
            <w:tcW w:w="680" w:type="dxa"/>
            <w:tcBorders>
              <w:top w:val="single" w:sz="4" w:space="0" w:color="D9D9D9" w:themeColor="background1" w:themeShade="D9"/>
              <w:left w:val="single" w:sz="4" w:space="0" w:color="D9D9D9"/>
              <w:bottom w:val="single" w:sz="4" w:space="0" w:color="D9D9D9" w:themeColor="background1" w:themeShade="D9"/>
              <w:right w:val="single" w:sz="4" w:space="0" w:color="D9D9D9" w:themeColor="background1" w:themeShade="D9"/>
            </w:tcBorders>
            <w:shd w:val="clear" w:color="auto" w:fill="A5A5A5"/>
            <w:vAlign w:val="center"/>
          </w:tcPr>
          <w:p w14:paraId="185917FD" w14:textId="77777777" w:rsidR="00A5336D" w:rsidRPr="00A5336D" w:rsidRDefault="00A5336D" w:rsidP="00A5336D">
            <w:pPr>
              <w:rPr>
                <w:bCs/>
                <w:sz w:val="18"/>
                <w:szCs w:val="18"/>
              </w:rPr>
            </w:pPr>
            <w:r w:rsidRPr="00A5336D">
              <w:rPr>
                <w:bCs/>
                <w:sz w:val="18"/>
                <w:szCs w:val="18"/>
              </w:rPr>
              <w:t>材料</w:t>
            </w:r>
          </w:p>
        </w:tc>
      </w:tr>
      <w:tr w:rsidR="00A5336D" w:rsidRPr="00A5336D" w14:paraId="0AAAFD0C"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10BA119A" w14:textId="77777777" w:rsidR="00A5336D" w:rsidRPr="00A5336D" w:rsidRDefault="00A5336D" w:rsidP="00A5336D">
            <w:pPr>
              <w:rPr>
                <w:bCs/>
                <w:sz w:val="18"/>
                <w:szCs w:val="18"/>
              </w:rPr>
            </w:pPr>
            <w:r w:rsidRPr="00A5336D">
              <w:rPr>
                <w:bCs/>
                <w:sz w:val="18"/>
                <w:szCs w:val="18"/>
              </w:rPr>
              <w:t>pH</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4D41EAAE" w14:textId="77777777" w:rsidR="00A5336D" w:rsidRPr="00A5336D" w:rsidRDefault="00A5336D" w:rsidP="00A5336D">
            <w:pPr>
              <w:jc w:val="center"/>
              <w:rPr>
                <w:bCs/>
                <w:sz w:val="18"/>
                <w:szCs w:val="18"/>
              </w:rPr>
            </w:pPr>
            <w:r w:rsidRPr="00A5336D">
              <w:rPr>
                <w:bCs/>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74D4F5B7" w14:textId="77777777" w:rsidR="00A5336D" w:rsidRPr="00A5336D" w:rsidRDefault="00A5336D" w:rsidP="00A5336D">
            <w:pPr>
              <w:jc w:val="center"/>
              <w:rPr>
                <w:bCs/>
                <w:sz w:val="18"/>
                <w:szCs w:val="18"/>
              </w:rPr>
            </w:pPr>
            <w:r w:rsidRPr="00A5336D">
              <w:rPr>
                <w:bCs/>
                <w:sz w:val="18"/>
                <w:szCs w:val="18"/>
              </w:rPr>
              <w:t>7.35</w:t>
            </w:r>
            <w:r w:rsidRPr="00A5336D">
              <w:rPr>
                <w:bCs/>
                <w:sz w:val="18"/>
                <w:szCs w:val="18"/>
              </w:rPr>
              <w:t>～</w:t>
            </w:r>
            <w:r w:rsidRPr="00A5336D">
              <w:rPr>
                <w:bCs/>
                <w:sz w:val="18"/>
                <w:szCs w:val="18"/>
              </w:rPr>
              <w:t>7.45</w:t>
            </w:r>
          </w:p>
        </w:tc>
        <w:tc>
          <w:tcPr>
            <w:tcW w:w="796" w:type="dxa"/>
            <w:tcBorders>
              <w:top w:val="single" w:sz="4" w:space="0" w:color="D9D9D9" w:themeColor="background1" w:themeShade="D9"/>
              <w:left w:val="single" w:sz="4" w:space="0" w:color="D9D9D9"/>
              <w:right w:val="single" w:sz="4" w:space="0" w:color="D9D9D9"/>
              <w:tl2br w:val="single" w:sz="4" w:space="0" w:color="D9D9D9" w:themeColor="background1" w:themeShade="D9"/>
            </w:tcBorders>
            <w:shd w:val="clear" w:color="auto" w:fill="F2F2F2" w:themeFill="background1" w:themeFillShade="F2"/>
          </w:tcPr>
          <w:p w14:paraId="28E36BE3" w14:textId="77777777" w:rsidR="00A5336D" w:rsidRPr="00A5336D" w:rsidRDefault="00A5336D" w:rsidP="00A5336D">
            <w:pPr>
              <w:jc w:val="center"/>
              <w:rPr>
                <w:bCs/>
                <w:sz w:val="18"/>
                <w:szCs w:val="18"/>
              </w:rPr>
            </w:pPr>
          </w:p>
        </w:tc>
        <w:tc>
          <w:tcPr>
            <w:tcW w:w="992" w:type="dxa"/>
            <w:vMerge w:val="restart"/>
            <w:tcBorders>
              <w:top w:val="single" w:sz="4" w:space="0" w:color="D9D9D9" w:themeColor="background1" w:themeShade="D9"/>
              <w:left w:val="single" w:sz="4" w:space="0" w:color="D9D9D9"/>
              <w:right w:val="single" w:sz="4" w:space="0" w:color="D9D9D9"/>
            </w:tcBorders>
            <w:shd w:val="clear" w:color="auto" w:fill="auto"/>
            <w:noWrap/>
            <w:vAlign w:val="center"/>
          </w:tcPr>
          <w:p w14:paraId="37AEA76D" w14:textId="77777777" w:rsidR="00A5336D" w:rsidRPr="00A5336D" w:rsidRDefault="00A5336D" w:rsidP="00A5336D">
            <w:pPr>
              <w:jc w:val="center"/>
              <w:rPr>
                <w:bCs/>
                <w:color w:val="00B0F0"/>
                <w:sz w:val="18"/>
                <w:szCs w:val="18"/>
              </w:rPr>
            </w:pPr>
            <w:r w:rsidRPr="00A5336D">
              <w:rPr>
                <w:bCs/>
                <w:sz w:val="18"/>
                <w:szCs w:val="18"/>
              </w:rPr>
              <w:t>13</w:t>
            </w:r>
          </w:p>
        </w:tc>
        <w:tc>
          <w:tcPr>
            <w:tcW w:w="680" w:type="dxa"/>
            <w:vMerge w:val="restart"/>
            <w:tcBorders>
              <w:top w:val="single" w:sz="4" w:space="0" w:color="D9D9D9" w:themeColor="background1" w:themeShade="D9"/>
              <w:left w:val="single" w:sz="4" w:space="0" w:color="D9D9D9"/>
              <w:right w:val="single" w:sz="4" w:space="0" w:color="D9D9D9" w:themeColor="background1" w:themeShade="D9"/>
            </w:tcBorders>
            <w:shd w:val="clear" w:color="auto" w:fill="auto"/>
            <w:vAlign w:val="center"/>
          </w:tcPr>
          <w:p w14:paraId="4259D0C5" w14:textId="77777777" w:rsidR="00A5336D" w:rsidRPr="00A5336D" w:rsidRDefault="00A5336D" w:rsidP="00A5336D">
            <w:pPr>
              <w:rPr>
                <w:bCs/>
                <w:sz w:val="18"/>
                <w:szCs w:val="18"/>
              </w:rPr>
            </w:pPr>
            <w:r w:rsidRPr="00A5336D">
              <w:rPr>
                <w:bCs/>
                <w:sz w:val="18"/>
                <w:szCs w:val="18"/>
              </w:rPr>
              <w:t>全血</w:t>
            </w:r>
          </w:p>
        </w:tc>
      </w:tr>
      <w:tr w:rsidR="00A5336D" w:rsidRPr="00A5336D" w14:paraId="100022C7"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5CBA62EA" w14:textId="77777777" w:rsidR="00A5336D" w:rsidRPr="00A5336D" w:rsidRDefault="00A5336D" w:rsidP="00A5336D">
            <w:pPr>
              <w:rPr>
                <w:bCs/>
                <w:sz w:val="18"/>
                <w:szCs w:val="18"/>
              </w:rPr>
            </w:pPr>
            <w:r w:rsidRPr="00A5336D">
              <w:rPr>
                <w:bCs/>
                <w:sz w:val="18"/>
                <w:szCs w:val="18"/>
              </w:rPr>
              <w:t>PCO</w:t>
            </w:r>
            <w:r w:rsidRPr="00A5336D">
              <w:rPr>
                <w:bCs/>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757195A1" w14:textId="77777777" w:rsidR="00A5336D" w:rsidRPr="00A5336D" w:rsidRDefault="00A5336D" w:rsidP="00A5336D">
            <w:pPr>
              <w:spacing w:line="480" w:lineRule="auto"/>
              <w:jc w:val="center"/>
              <w:rPr>
                <w:bCs/>
                <w:sz w:val="18"/>
                <w:szCs w:val="18"/>
              </w:rPr>
            </w:pPr>
            <w:r w:rsidRPr="00A5336D">
              <w:rPr>
                <w:bCs/>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21862D89" w14:textId="77777777" w:rsidR="00A5336D" w:rsidRPr="00A5336D" w:rsidRDefault="00A5336D" w:rsidP="00A5336D">
            <w:pPr>
              <w:jc w:val="center"/>
              <w:rPr>
                <w:bCs/>
                <w:sz w:val="18"/>
                <w:szCs w:val="18"/>
              </w:rPr>
            </w:pPr>
            <w:r w:rsidRPr="00A5336D">
              <w:rPr>
                <w:bCs/>
                <w:sz w:val="18"/>
                <w:szCs w:val="18"/>
              </w:rPr>
              <w:t>M</w:t>
            </w:r>
            <w:r w:rsidRPr="00A5336D">
              <w:rPr>
                <w:bCs/>
                <w:sz w:val="18"/>
                <w:szCs w:val="18"/>
              </w:rPr>
              <w:t>：</w:t>
            </w:r>
            <w:r w:rsidRPr="00A5336D">
              <w:rPr>
                <w:bCs/>
                <w:sz w:val="18"/>
                <w:szCs w:val="18"/>
              </w:rPr>
              <w:t>30</w:t>
            </w:r>
            <w:r w:rsidRPr="00A5336D">
              <w:rPr>
                <w:bCs/>
                <w:sz w:val="18"/>
                <w:szCs w:val="18"/>
              </w:rPr>
              <w:t>～</w:t>
            </w:r>
            <w:r w:rsidRPr="00A5336D">
              <w:rPr>
                <w:bCs/>
                <w:sz w:val="18"/>
                <w:szCs w:val="18"/>
              </w:rPr>
              <w:t>48</w:t>
            </w:r>
          </w:p>
          <w:p w14:paraId="338DB7EA" w14:textId="77777777" w:rsidR="00A5336D" w:rsidRPr="00A5336D" w:rsidRDefault="00A5336D" w:rsidP="00A5336D">
            <w:pPr>
              <w:jc w:val="center"/>
              <w:rPr>
                <w:bCs/>
                <w:sz w:val="18"/>
                <w:szCs w:val="18"/>
              </w:rPr>
            </w:pPr>
            <w:r w:rsidRPr="00A5336D">
              <w:rPr>
                <w:bCs/>
                <w:sz w:val="18"/>
                <w:szCs w:val="18"/>
              </w:rPr>
              <w:t>F</w:t>
            </w:r>
            <w:r w:rsidRPr="00A5336D">
              <w:rPr>
                <w:bCs/>
                <w:sz w:val="18"/>
                <w:szCs w:val="18"/>
              </w:rPr>
              <w:t>：</w:t>
            </w:r>
            <w:r w:rsidRPr="00A5336D">
              <w:rPr>
                <w:bCs/>
                <w:sz w:val="18"/>
                <w:szCs w:val="18"/>
              </w:rPr>
              <w:t>27</w:t>
            </w:r>
            <w:r w:rsidRPr="00A5336D">
              <w:rPr>
                <w:bCs/>
                <w:sz w:val="18"/>
                <w:szCs w:val="18"/>
              </w:rPr>
              <w:t>～</w:t>
            </w:r>
            <w:r w:rsidRPr="00A5336D">
              <w:rPr>
                <w:bCs/>
                <w:sz w:val="18"/>
                <w:szCs w:val="18"/>
              </w:rPr>
              <w:t>39</w:t>
            </w:r>
          </w:p>
        </w:tc>
        <w:tc>
          <w:tcPr>
            <w:tcW w:w="796" w:type="dxa"/>
            <w:tcBorders>
              <w:left w:val="single" w:sz="4" w:space="0" w:color="D9D9D9"/>
              <w:right w:val="single" w:sz="4" w:space="0" w:color="D9D9D9"/>
            </w:tcBorders>
          </w:tcPr>
          <w:p w14:paraId="5ED548FF" w14:textId="77777777" w:rsidR="00A5336D" w:rsidRPr="00A5336D" w:rsidRDefault="00A5336D" w:rsidP="00A5336D">
            <w:pPr>
              <w:rPr>
                <w:bCs/>
                <w:sz w:val="18"/>
                <w:szCs w:val="18"/>
              </w:rPr>
            </w:pPr>
            <w:r w:rsidRPr="00A5336D">
              <w:rPr>
                <w:bCs/>
                <w:sz w:val="18"/>
                <w:szCs w:val="18"/>
              </w:rPr>
              <w:t>mmHg</w:t>
            </w:r>
          </w:p>
        </w:tc>
        <w:tc>
          <w:tcPr>
            <w:tcW w:w="992" w:type="dxa"/>
            <w:vMerge/>
            <w:tcBorders>
              <w:left w:val="single" w:sz="4" w:space="0" w:color="D9D9D9"/>
              <w:right w:val="single" w:sz="4" w:space="0" w:color="D9D9D9"/>
            </w:tcBorders>
            <w:shd w:val="clear" w:color="auto" w:fill="auto"/>
            <w:noWrap/>
            <w:vAlign w:val="center"/>
          </w:tcPr>
          <w:p w14:paraId="375E594C"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39947959" w14:textId="77777777" w:rsidR="00A5336D" w:rsidRPr="00A5336D" w:rsidRDefault="00A5336D" w:rsidP="00A5336D">
            <w:pPr>
              <w:rPr>
                <w:bCs/>
                <w:sz w:val="18"/>
                <w:szCs w:val="18"/>
              </w:rPr>
            </w:pPr>
          </w:p>
        </w:tc>
      </w:tr>
      <w:tr w:rsidR="00A5336D" w:rsidRPr="00A5336D" w14:paraId="7C1707D7"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7042DECB" w14:textId="77777777" w:rsidR="00A5336D" w:rsidRPr="00A5336D" w:rsidRDefault="00A5336D" w:rsidP="00A5336D">
            <w:pPr>
              <w:rPr>
                <w:bCs/>
                <w:sz w:val="18"/>
                <w:szCs w:val="18"/>
              </w:rPr>
            </w:pPr>
            <w:r w:rsidRPr="00A5336D">
              <w:rPr>
                <w:bCs/>
                <w:sz w:val="18"/>
                <w:szCs w:val="18"/>
              </w:rPr>
              <w:t>PO</w:t>
            </w:r>
            <w:r w:rsidRPr="00A5336D">
              <w:rPr>
                <w:bCs/>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5069FBEB" w14:textId="77777777" w:rsidR="00A5336D" w:rsidRPr="00A5336D" w:rsidRDefault="00A5336D" w:rsidP="00A5336D">
            <w:pPr>
              <w:jc w:val="center"/>
              <w:rPr>
                <w:bCs/>
                <w:sz w:val="18"/>
                <w:szCs w:val="18"/>
              </w:rPr>
            </w:pPr>
            <w:r w:rsidRPr="00A5336D">
              <w:rPr>
                <w:bCs/>
                <w:sz w:val="18"/>
                <w:szCs w:val="18"/>
              </w:rPr>
              <w:t>電流測定法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0CF24F0D" w14:textId="77777777" w:rsidR="00A5336D" w:rsidRPr="00A5336D" w:rsidRDefault="00A5336D" w:rsidP="00A5336D">
            <w:pPr>
              <w:jc w:val="center"/>
              <w:rPr>
                <w:bCs/>
                <w:sz w:val="18"/>
                <w:szCs w:val="18"/>
              </w:rPr>
            </w:pPr>
            <w:r w:rsidRPr="00A5336D">
              <w:rPr>
                <w:bCs/>
                <w:sz w:val="18"/>
                <w:szCs w:val="18"/>
              </w:rPr>
              <w:t>83</w:t>
            </w:r>
            <w:r w:rsidRPr="00A5336D">
              <w:rPr>
                <w:bCs/>
                <w:sz w:val="18"/>
                <w:szCs w:val="18"/>
              </w:rPr>
              <w:t>～</w:t>
            </w:r>
            <w:r w:rsidRPr="00A5336D">
              <w:rPr>
                <w:bCs/>
                <w:sz w:val="18"/>
                <w:szCs w:val="18"/>
              </w:rPr>
              <w:t>108</w:t>
            </w:r>
          </w:p>
        </w:tc>
        <w:tc>
          <w:tcPr>
            <w:tcW w:w="796" w:type="dxa"/>
            <w:tcBorders>
              <w:left w:val="single" w:sz="4" w:space="0" w:color="D9D9D9"/>
              <w:right w:val="single" w:sz="4" w:space="0" w:color="D9D9D9"/>
            </w:tcBorders>
            <w:shd w:val="clear" w:color="auto" w:fill="F2F2F2" w:themeFill="background1" w:themeFillShade="F2"/>
          </w:tcPr>
          <w:p w14:paraId="46CF4FAF" w14:textId="77777777" w:rsidR="00A5336D" w:rsidRPr="00A5336D" w:rsidRDefault="00A5336D" w:rsidP="00A5336D">
            <w:pPr>
              <w:rPr>
                <w:bCs/>
                <w:sz w:val="18"/>
                <w:szCs w:val="18"/>
              </w:rPr>
            </w:pPr>
            <w:r w:rsidRPr="00A5336D">
              <w:rPr>
                <w:bCs/>
                <w:sz w:val="18"/>
                <w:szCs w:val="18"/>
              </w:rPr>
              <w:t>mmHg</w:t>
            </w:r>
          </w:p>
        </w:tc>
        <w:tc>
          <w:tcPr>
            <w:tcW w:w="992" w:type="dxa"/>
            <w:vMerge/>
            <w:tcBorders>
              <w:left w:val="single" w:sz="4" w:space="0" w:color="D9D9D9"/>
              <w:right w:val="single" w:sz="4" w:space="0" w:color="D9D9D9"/>
            </w:tcBorders>
            <w:shd w:val="clear" w:color="auto" w:fill="auto"/>
            <w:noWrap/>
            <w:vAlign w:val="center"/>
          </w:tcPr>
          <w:p w14:paraId="1A30BBA0"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5A9AB4CD" w14:textId="77777777" w:rsidR="00A5336D" w:rsidRPr="00A5336D" w:rsidRDefault="00A5336D" w:rsidP="00A5336D">
            <w:pPr>
              <w:rPr>
                <w:bCs/>
                <w:sz w:val="18"/>
                <w:szCs w:val="18"/>
              </w:rPr>
            </w:pPr>
          </w:p>
        </w:tc>
      </w:tr>
      <w:tr w:rsidR="00A5336D" w:rsidRPr="00A5336D" w14:paraId="206F8BDE"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1A94CE7A" w14:textId="77777777" w:rsidR="00A5336D" w:rsidRPr="00A5336D" w:rsidRDefault="00A5336D" w:rsidP="00A5336D">
            <w:pPr>
              <w:rPr>
                <w:bCs/>
                <w:sz w:val="18"/>
                <w:szCs w:val="18"/>
              </w:rPr>
            </w:pPr>
            <w:r w:rsidRPr="00A5336D">
              <w:rPr>
                <w:bCs/>
                <w:sz w:val="18"/>
                <w:szCs w:val="18"/>
              </w:rPr>
              <w:t>HCO</w:t>
            </w:r>
            <w:r w:rsidRPr="00A5336D">
              <w:rPr>
                <w:bCs/>
                <w:sz w:val="18"/>
                <w:szCs w:val="18"/>
                <w:vertAlign w:val="subscript"/>
              </w:rPr>
              <w:t>3</w:t>
            </w:r>
            <w:r w:rsidRPr="00A5336D">
              <w:rPr>
                <w:bCs/>
                <w:sz w:val="18"/>
                <w:szCs w:val="18"/>
                <w:vertAlign w:val="superscript"/>
              </w:rPr>
              <w:t>-</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59C1CC1A" w14:textId="77777777" w:rsidR="00A5336D" w:rsidRPr="00A5336D" w:rsidRDefault="00A5336D" w:rsidP="00A5336D">
            <w:pPr>
              <w:jc w:val="center"/>
              <w:rPr>
                <w:bCs/>
                <w:sz w:val="18"/>
                <w:szCs w:val="18"/>
              </w:rPr>
            </w:pPr>
            <w:r w:rsidRPr="00A5336D">
              <w:rPr>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7ABFDA9B" w14:textId="77777777" w:rsidR="00A5336D" w:rsidRPr="00A5336D" w:rsidRDefault="00A5336D" w:rsidP="00A5336D">
            <w:pPr>
              <w:jc w:val="center"/>
              <w:rPr>
                <w:bCs/>
                <w:sz w:val="18"/>
                <w:szCs w:val="18"/>
              </w:rPr>
            </w:pPr>
            <w:r w:rsidRPr="00A5336D">
              <w:rPr>
                <w:bCs/>
                <w:sz w:val="18"/>
                <w:szCs w:val="18"/>
              </w:rPr>
              <w:t>21.2</w:t>
            </w:r>
            <w:r w:rsidRPr="00A5336D">
              <w:rPr>
                <w:bCs/>
                <w:sz w:val="18"/>
                <w:szCs w:val="18"/>
              </w:rPr>
              <w:t>～</w:t>
            </w:r>
            <w:r w:rsidRPr="00A5336D">
              <w:rPr>
                <w:bCs/>
                <w:sz w:val="18"/>
                <w:szCs w:val="18"/>
              </w:rPr>
              <w:t>28.3</w:t>
            </w:r>
          </w:p>
        </w:tc>
        <w:tc>
          <w:tcPr>
            <w:tcW w:w="796" w:type="dxa"/>
            <w:tcBorders>
              <w:left w:val="single" w:sz="4" w:space="0" w:color="D9D9D9"/>
              <w:right w:val="single" w:sz="4" w:space="0" w:color="D9D9D9"/>
            </w:tcBorders>
          </w:tcPr>
          <w:p w14:paraId="2D32725B"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0359E541"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2ABC9A13" w14:textId="77777777" w:rsidR="00A5336D" w:rsidRPr="00A5336D" w:rsidRDefault="00A5336D" w:rsidP="00A5336D">
            <w:pPr>
              <w:rPr>
                <w:bCs/>
                <w:sz w:val="18"/>
                <w:szCs w:val="18"/>
              </w:rPr>
            </w:pPr>
          </w:p>
        </w:tc>
      </w:tr>
      <w:tr w:rsidR="00A5336D" w:rsidRPr="00A5336D" w14:paraId="723BE7E3"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725589A1" w14:textId="77777777" w:rsidR="00A5336D" w:rsidRPr="00A5336D" w:rsidRDefault="00A5336D" w:rsidP="00A5336D">
            <w:pPr>
              <w:rPr>
                <w:bCs/>
                <w:sz w:val="18"/>
                <w:szCs w:val="18"/>
              </w:rPr>
            </w:pPr>
            <w:r w:rsidRPr="00A5336D">
              <w:rPr>
                <w:bCs/>
                <w:sz w:val="18"/>
                <w:szCs w:val="18"/>
              </w:rPr>
              <w:t>BE</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568DD85A" w14:textId="77777777" w:rsidR="00A5336D" w:rsidRPr="00A5336D" w:rsidRDefault="00A5336D" w:rsidP="00A5336D">
            <w:pPr>
              <w:jc w:val="center"/>
              <w:rPr>
                <w:bCs/>
                <w:sz w:val="18"/>
                <w:szCs w:val="18"/>
              </w:rPr>
            </w:pPr>
            <w:r w:rsidRPr="00A5336D">
              <w:rPr>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1AB1E012" w14:textId="77777777" w:rsidR="00A5336D" w:rsidRPr="00A5336D" w:rsidRDefault="00A5336D" w:rsidP="00A5336D">
            <w:pPr>
              <w:jc w:val="center"/>
              <w:rPr>
                <w:bCs/>
                <w:sz w:val="18"/>
                <w:szCs w:val="18"/>
              </w:rPr>
            </w:pPr>
            <w:r w:rsidRPr="00A5336D">
              <w:rPr>
                <w:bCs/>
                <w:sz w:val="18"/>
                <w:szCs w:val="18"/>
              </w:rPr>
              <w:t>-2</w:t>
            </w:r>
            <w:r w:rsidRPr="00A5336D">
              <w:rPr>
                <w:bCs/>
                <w:sz w:val="18"/>
                <w:szCs w:val="18"/>
              </w:rPr>
              <w:t>～</w:t>
            </w:r>
            <w:r w:rsidRPr="00A5336D">
              <w:rPr>
                <w:bCs/>
                <w:sz w:val="18"/>
                <w:szCs w:val="18"/>
              </w:rPr>
              <w:t>3</w:t>
            </w:r>
          </w:p>
        </w:tc>
        <w:tc>
          <w:tcPr>
            <w:tcW w:w="796" w:type="dxa"/>
            <w:tcBorders>
              <w:left w:val="single" w:sz="4" w:space="0" w:color="D9D9D9"/>
              <w:right w:val="single" w:sz="4" w:space="0" w:color="D9D9D9"/>
            </w:tcBorders>
            <w:shd w:val="clear" w:color="auto" w:fill="F2F2F2" w:themeFill="background1" w:themeFillShade="F2"/>
          </w:tcPr>
          <w:p w14:paraId="34EDD12E"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227EA5DC"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6FAD9BB8" w14:textId="77777777" w:rsidR="00A5336D" w:rsidRPr="00A5336D" w:rsidRDefault="00A5336D" w:rsidP="00A5336D">
            <w:pPr>
              <w:rPr>
                <w:bCs/>
                <w:sz w:val="18"/>
                <w:szCs w:val="18"/>
              </w:rPr>
            </w:pPr>
          </w:p>
        </w:tc>
      </w:tr>
      <w:tr w:rsidR="00A5336D" w:rsidRPr="00A5336D" w14:paraId="5172C22F"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7F3BEE04" w14:textId="77777777" w:rsidR="00A5336D" w:rsidRPr="00A5336D" w:rsidRDefault="00A5336D" w:rsidP="00A5336D">
            <w:pPr>
              <w:rPr>
                <w:bCs/>
                <w:sz w:val="18"/>
                <w:szCs w:val="18"/>
              </w:rPr>
            </w:pPr>
            <w:proofErr w:type="spellStart"/>
            <w:r w:rsidRPr="00A5336D">
              <w:rPr>
                <w:bCs/>
                <w:sz w:val="18"/>
                <w:szCs w:val="18"/>
              </w:rPr>
              <w:t>ctHb</w:t>
            </w:r>
            <w:proofErr w:type="spellEnd"/>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392707B7" w14:textId="77777777" w:rsidR="00A5336D" w:rsidRPr="00A5336D" w:rsidRDefault="00A5336D" w:rsidP="00A5336D">
            <w:pPr>
              <w:spacing w:line="480" w:lineRule="auto"/>
              <w:jc w:val="center"/>
              <w:rPr>
                <w:bCs/>
                <w:sz w:val="18"/>
                <w:szCs w:val="18"/>
              </w:rPr>
            </w:pPr>
            <w:r w:rsidRPr="00A5336D">
              <w:rPr>
                <w:bCs/>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295FBF7D" w14:textId="77777777" w:rsidR="00A5336D" w:rsidRPr="00A5336D" w:rsidRDefault="00A5336D" w:rsidP="00A5336D">
            <w:pPr>
              <w:jc w:val="center"/>
              <w:rPr>
                <w:bCs/>
                <w:sz w:val="18"/>
                <w:szCs w:val="18"/>
              </w:rPr>
            </w:pPr>
            <w:r w:rsidRPr="00A5336D">
              <w:rPr>
                <w:bCs/>
                <w:sz w:val="18"/>
                <w:szCs w:val="18"/>
              </w:rPr>
              <w:t>M</w:t>
            </w:r>
            <w:r w:rsidRPr="00A5336D">
              <w:rPr>
                <w:bCs/>
                <w:sz w:val="18"/>
                <w:szCs w:val="18"/>
              </w:rPr>
              <w:t>：</w:t>
            </w:r>
            <w:r w:rsidRPr="00A5336D">
              <w:rPr>
                <w:bCs/>
                <w:sz w:val="18"/>
                <w:szCs w:val="18"/>
              </w:rPr>
              <w:t>14.0</w:t>
            </w:r>
            <w:r w:rsidRPr="00A5336D">
              <w:rPr>
                <w:bCs/>
                <w:sz w:val="18"/>
                <w:szCs w:val="18"/>
              </w:rPr>
              <w:t>～</w:t>
            </w:r>
            <w:r w:rsidRPr="00A5336D">
              <w:rPr>
                <w:bCs/>
                <w:sz w:val="18"/>
                <w:szCs w:val="18"/>
              </w:rPr>
              <w:t>17.5</w:t>
            </w:r>
          </w:p>
          <w:p w14:paraId="5941E73D" w14:textId="77777777" w:rsidR="00A5336D" w:rsidRPr="00A5336D" w:rsidRDefault="00A5336D" w:rsidP="00A5336D">
            <w:pPr>
              <w:jc w:val="center"/>
              <w:rPr>
                <w:bCs/>
                <w:sz w:val="18"/>
                <w:szCs w:val="18"/>
              </w:rPr>
            </w:pPr>
            <w:r w:rsidRPr="00A5336D">
              <w:rPr>
                <w:bCs/>
                <w:sz w:val="18"/>
                <w:szCs w:val="18"/>
              </w:rPr>
              <w:t>F</w:t>
            </w:r>
            <w:r w:rsidRPr="00A5336D">
              <w:rPr>
                <w:bCs/>
                <w:sz w:val="18"/>
                <w:szCs w:val="18"/>
              </w:rPr>
              <w:t>：</w:t>
            </w:r>
            <w:r w:rsidRPr="00A5336D">
              <w:rPr>
                <w:bCs/>
                <w:sz w:val="18"/>
                <w:szCs w:val="18"/>
              </w:rPr>
              <w:t>12.3</w:t>
            </w:r>
            <w:r w:rsidRPr="00A5336D">
              <w:rPr>
                <w:bCs/>
                <w:sz w:val="18"/>
                <w:szCs w:val="18"/>
              </w:rPr>
              <w:t>～</w:t>
            </w:r>
            <w:r w:rsidRPr="00A5336D">
              <w:rPr>
                <w:bCs/>
                <w:sz w:val="18"/>
                <w:szCs w:val="18"/>
              </w:rPr>
              <w:t>15.3</w:t>
            </w:r>
          </w:p>
        </w:tc>
        <w:tc>
          <w:tcPr>
            <w:tcW w:w="796" w:type="dxa"/>
            <w:tcBorders>
              <w:left w:val="single" w:sz="4" w:space="0" w:color="D9D9D9"/>
              <w:right w:val="single" w:sz="4" w:space="0" w:color="D9D9D9"/>
            </w:tcBorders>
          </w:tcPr>
          <w:p w14:paraId="5050FE47" w14:textId="77777777" w:rsidR="00A5336D" w:rsidRPr="00A5336D" w:rsidRDefault="00A5336D" w:rsidP="00A5336D">
            <w:pPr>
              <w:rPr>
                <w:bCs/>
                <w:sz w:val="18"/>
                <w:szCs w:val="18"/>
              </w:rPr>
            </w:pPr>
            <w:r w:rsidRPr="00A5336D">
              <w:rPr>
                <w:bCs/>
                <w:sz w:val="18"/>
                <w:szCs w:val="18"/>
              </w:rPr>
              <w:t>g/dL</w:t>
            </w:r>
          </w:p>
        </w:tc>
        <w:tc>
          <w:tcPr>
            <w:tcW w:w="992" w:type="dxa"/>
            <w:vMerge/>
            <w:tcBorders>
              <w:left w:val="single" w:sz="4" w:space="0" w:color="D9D9D9"/>
              <w:right w:val="single" w:sz="4" w:space="0" w:color="D9D9D9"/>
            </w:tcBorders>
            <w:shd w:val="clear" w:color="auto" w:fill="auto"/>
            <w:noWrap/>
            <w:vAlign w:val="center"/>
          </w:tcPr>
          <w:p w14:paraId="4E37D1F1"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4E7DF6D2" w14:textId="77777777" w:rsidR="00A5336D" w:rsidRPr="00A5336D" w:rsidRDefault="00A5336D" w:rsidP="00A5336D">
            <w:pPr>
              <w:rPr>
                <w:bCs/>
                <w:sz w:val="18"/>
                <w:szCs w:val="18"/>
              </w:rPr>
            </w:pPr>
          </w:p>
        </w:tc>
      </w:tr>
      <w:tr w:rsidR="00A5336D" w:rsidRPr="00A5336D" w14:paraId="15B4B688"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3A90747E" w14:textId="77777777" w:rsidR="00A5336D" w:rsidRPr="00A5336D" w:rsidRDefault="00A5336D" w:rsidP="00A5336D">
            <w:pPr>
              <w:rPr>
                <w:bCs/>
                <w:sz w:val="18"/>
                <w:szCs w:val="18"/>
              </w:rPr>
            </w:pPr>
            <w:r w:rsidRPr="00A5336D">
              <w:rPr>
                <w:bCs/>
                <w:sz w:val="18"/>
                <w:szCs w:val="18"/>
              </w:rPr>
              <w:t>Hct</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52D1E36F" w14:textId="77777777" w:rsidR="00A5336D" w:rsidRPr="00A5336D" w:rsidRDefault="00A5336D" w:rsidP="00A5336D">
            <w:pPr>
              <w:spacing w:line="480" w:lineRule="auto"/>
              <w:jc w:val="center"/>
              <w:rPr>
                <w:bCs/>
                <w:sz w:val="18"/>
                <w:szCs w:val="18"/>
              </w:rPr>
            </w:pPr>
            <w:r w:rsidRPr="00A5336D">
              <w:rPr>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590EF51C" w14:textId="77777777" w:rsidR="00A5336D" w:rsidRPr="00A5336D" w:rsidRDefault="00A5336D" w:rsidP="00A5336D">
            <w:pPr>
              <w:jc w:val="center"/>
              <w:rPr>
                <w:bCs/>
                <w:sz w:val="18"/>
                <w:szCs w:val="18"/>
              </w:rPr>
            </w:pPr>
            <w:r w:rsidRPr="00A5336D">
              <w:rPr>
                <w:bCs/>
                <w:sz w:val="18"/>
                <w:szCs w:val="18"/>
              </w:rPr>
              <w:t>M</w:t>
            </w:r>
            <w:r w:rsidRPr="00A5336D">
              <w:rPr>
                <w:bCs/>
                <w:sz w:val="18"/>
                <w:szCs w:val="18"/>
              </w:rPr>
              <w:t>：</w:t>
            </w:r>
            <w:r w:rsidRPr="00A5336D">
              <w:rPr>
                <w:bCs/>
                <w:sz w:val="18"/>
                <w:szCs w:val="18"/>
              </w:rPr>
              <w:t>42</w:t>
            </w:r>
            <w:r w:rsidRPr="00A5336D">
              <w:rPr>
                <w:bCs/>
                <w:sz w:val="18"/>
                <w:szCs w:val="18"/>
              </w:rPr>
              <w:t>～</w:t>
            </w:r>
            <w:r w:rsidRPr="00A5336D">
              <w:rPr>
                <w:bCs/>
                <w:sz w:val="18"/>
                <w:szCs w:val="18"/>
              </w:rPr>
              <w:t>52</w:t>
            </w:r>
          </w:p>
          <w:p w14:paraId="2DDE2092" w14:textId="77777777" w:rsidR="00A5336D" w:rsidRPr="00A5336D" w:rsidRDefault="00A5336D" w:rsidP="00A5336D">
            <w:pPr>
              <w:jc w:val="center"/>
              <w:rPr>
                <w:bCs/>
                <w:sz w:val="18"/>
                <w:szCs w:val="18"/>
              </w:rPr>
            </w:pPr>
            <w:r w:rsidRPr="00A5336D">
              <w:rPr>
                <w:bCs/>
                <w:sz w:val="18"/>
                <w:szCs w:val="18"/>
              </w:rPr>
              <w:t>F</w:t>
            </w:r>
            <w:r w:rsidRPr="00A5336D">
              <w:rPr>
                <w:bCs/>
                <w:sz w:val="18"/>
                <w:szCs w:val="18"/>
              </w:rPr>
              <w:t>：</w:t>
            </w:r>
            <w:r w:rsidRPr="00A5336D">
              <w:rPr>
                <w:bCs/>
                <w:sz w:val="18"/>
                <w:szCs w:val="18"/>
              </w:rPr>
              <w:t>37</w:t>
            </w:r>
            <w:r w:rsidRPr="00A5336D">
              <w:rPr>
                <w:bCs/>
                <w:sz w:val="18"/>
                <w:szCs w:val="18"/>
              </w:rPr>
              <w:t>～</w:t>
            </w:r>
            <w:r w:rsidRPr="00A5336D">
              <w:rPr>
                <w:bCs/>
                <w:sz w:val="18"/>
                <w:szCs w:val="18"/>
              </w:rPr>
              <w:t>48</w:t>
            </w:r>
          </w:p>
        </w:tc>
        <w:tc>
          <w:tcPr>
            <w:tcW w:w="796" w:type="dxa"/>
            <w:tcBorders>
              <w:left w:val="single" w:sz="4" w:space="0" w:color="D9D9D9"/>
              <w:right w:val="single" w:sz="4" w:space="0" w:color="D9D9D9"/>
            </w:tcBorders>
            <w:shd w:val="clear" w:color="auto" w:fill="F2F2F2" w:themeFill="background1" w:themeFillShade="F2"/>
          </w:tcPr>
          <w:p w14:paraId="3D943C02" w14:textId="77777777" w:rsidR="00A5336D" w:rsidRPr="00A5336D" w:rsidRDefault="00A5336D" w:rsidP="00A5336D">
            <w:pPr>
              <w:rPr>
                <w:bCs/>
                <w:sz w:val="18"/>
                <w:szCs w:val="18"/>
              </w:rPr>
            </w:pPr>
            <w:r w:rsidRPr="00A5336D">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7ACEF0B0"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6FF49994" w14:textId="77777777" w:rsidR="00A5336D" w:rsidRPr="00A5336D" w:rsidRDefault="00A5336D" w:rsidP="00A5336D">
            <w:pPr>
              <w:rPr>
                <w:bCs/>
                <w:sz w:val="18"/>
                <w:szCs w:val="18"/>
              </w:rPr>
            </w:pPr>
          </w:p>
        </w:tc>
      </w:tr>
      <w:tr w:rsidR="00A5336D" w:rsidRPr="00A5336D" w14:paraId="6CD952AB"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50CB4B4F" w14:textId="77777777" w:rsidR="00A5336D" w:rsidRPr="00A5336D" w:rsidRDefault="00A5336D" w:rsidP="00A5336D">
            <w:pPr>
              <w:rPr>
                <w:bCs/>
                <w:sz w:val="18"/>
                <w:szCs w:val="18"/>
              </w:rPr>
            </w:pPr>
            <w:r w:rsidRPr="00A5336D">
              <w:rPr>
                <w:bCs/>
                <w:sz w:val="18"/>
                <w:szCs w:val="18"/>
              </w:rPr>
              <w:t>sO</w:t>
            </w:r>
            <w:r w:rsidRPr="00A5336D">
              <w:rPr>
                <w:bCs/>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2214EF9E" w14:textId="77777777" w:rsidR="00A5336D" w:rsidRPr="00A5336D" w:rsidRDefault="00A5336D" w:rsidP="00A5336D">
            <w:pPr>
              <w:jc w:val="center"/>
              <w:rPr>
                <w:bCs/>
                <w:sz w:val="18"/>
                <w:szCs w:val="18"/>
              </w:rPr>
            </w:pPr>
            <w:r w:rsidRPr="00A5336D">
              <w:rPr>
                <w:bCs/>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183932AE" w14:textId="77777777" w:rsidR="00A5336D" w:rsidRPr="00A5336D" w:rsidRDefault="00A5336D" w:rsidP="00A5336D">
            <w:pPr>
              <w:jc w:val="center"/>
              <w:rPr>
                <w:bCs/>
                <w:sz w:val="18"/>
                <w:szCs w:val="18"/>
              </w:rPr>
            </w:pPr>
            <w:r w:rsidRPr="00A5336D">
              <w:rPr>
                <w:bCs/>
                <w:sz w:val="18"/>
                <w:szCs w:val="18"/>
              </w:rPr>
              <w:t>95</w:t>
            </w:r>
            <w:r w:rsidRPr="00A5336D">
              <w:rPr>
                <w:bCs/>
                <w:sz w:val="18"/>
                <w:szCs w:val="18"/>
              </w:rPr>
              <w:t>～</w:t>
            </w:r>
            <w:r w:rsidRPr="00A5336D">
              <w:rPr>
                <w:bCs/>
                <w:sz w:val="18"/>
                <w:szCs w:val="18"/>
              </w:rPr>
              <w:t>99</w:t>
            </w:r>
          </w:p>
        </w:tc>
        <w:tc>
          <w:tcPr>
            <w:tcW w:w="796" w:type="dxa"/>
            <w:tcBorders>
              <w:left w:val="single" w:sz="4" w:space="0" w:color="D9D9D9"/>
              <w:right w:val="single" w:sz="4" w:space="0" w:color="D9D9D9"/>
            </w:tcBorders>
          </w:tcPr>
          <w:p w14:paraId="6559EC1D" w14:textId="77777777" w:rsidR="00A5336D" w:rsidRPr="00A5336D" w:rsidRDefault="00A5336D" w:rsidP="00A5336D">
            <w:pPr>
              <w:rPr>
                <w:bCs/>
                <w:sz w:val="18"/>
                <w:szCs w:val="18"/>
              </w:rPr>
            </w:pPr>
            <w:r w:rsidRPr="00A5336D">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45C40980"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0CAD3BBC" w14:textId="77777777" w:rsidR="00A5336D" w:rsidRPr="00A5336D" w:rsidRDefault="00A5336D" w:rsidP="00A5336D">
            <w:pPr>
              <w:rPr>
                <w:bCs/>
                <w:sz w:val="18"/>
                <w:szCs w:val="18"/>
              </w:rPr>
            </w:pPr>
          </w:p>
        </w:tc>
      </w:tr>
      <w:tr w:rsidR="00A5336D" w:rsidRPr="00A5336D" w14:paraId="400E6376" w14:textId="77777777" w:rsidTr="000E137F">
        <w:trPr>
          <w:trHeight w:val="487"/>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68454CE0" w14:textId="77777777" w:rsidR="00A5336D" w:rsidRPr="00A5336D" w:rsidRDefault="00A5336D" w:rsidP="00A5336D">
            <w:pPr>
              <w:autoSpaceDE w:val="0"/>
              <w:autoSpaceDN w:val="0"/>
              <w:adjustRightInd w:val="0"/>
              <w:rPr>
                <w:kern w:val="0"/>
                <w:sz w:val="18"/>
                <w:szCs w:val="18"/>
              </w:rPr>
            </w:pPr>
            <w:r w:rsidRPr="00A5336D">
              <w:rPr>
                <w:bCs/>
                <w:kern w:val="0"/>
                <w:sz w:val="18"/>
                <w:szCs w:val="18"/>
              </w:rPr>
              <w:t>O</w:t>
            </w:r>
            <w:r w:rsidRPr="00A5336D">
              <w:rPr>
                <w:bCs/>
                <w:kern w:val="0"/>
                <w:sz w:val="18"/>
                <w:szCs w:val="18"/>
                <w:vertAlign w:val="subscript"/>
              </w:rPr>
              <w:t>2</w:t>
            </w:r>
            <w:r w:rsidRPr="00A5336D">
              <w:rPr>
                <w:bCs/>
                <w:kern w:val="0"/>
                <w:sz w:val="18"/>
                <w:szCs w:val="18"/>
              </w:rPr>
              <w:t xml:space="preserve">Hb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45A316CD"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1CAE7FC1"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94</w:t>
            </w:r>
            <w:r w:rsidRPr="00A5336D">
              <w:rPr>
                <w:color w:val="000000"/>
                <w:kern w:val="0"/>
                <w:sz w:val="18"/>
                <w:szCs w:val="18"/>
              </w:rPr>
              <w:t>～</w:t>
            </w:r>
            <w:r w:rsidRPr="00A5336D">
              <w:rPr>
                <w:bCs/>
                <w:color w:val="000000"/>
                <w:kern w:val="0"/>
                <w:sz w:val="18"/>
                <w:szCs w:val="18"/>
              </w:rPr>
              <w:t>98</w:t>
            </w:r>
          </w:p>
        </w:tc>
        <w:tc>
          <w:tcPr>
            <w:tcW w:w="796" w:type="dxa"/>
            <w:tcBorders>
              <w:left w:val="single" w:sz="4" w:space="0" w:color="D9D9D9"/>
              <w:right w:val="single" w:sz="4" w:space="0" w:color="D9D9D9"/>
            </w:tcBorders>
            <w:shd w:val="clear" w:color="auto" w:fill="F2F2F2" w:themeFill="background1" w:themeFillShade="F2"/>
          </w:tcPr>
          <w:p w14:paraId="6D67DB50" w14:textId="77777777" w:rsidR="00A5336D" w:rsidRPr="00A5336D" w:rsidRDefault="00A5336D" w:rsidP="00A5336D">
            <w:pPr>
              <w:rPr>
                <w:bCs/>
                <w:sz w:val="18"/>
                <w:szCs w:val="18"/>
              </w:rPr>
            </w:pPr>
            <w:r w:rsidRPr="00A5336D">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445581DA"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1F63505B" w14:textId="77777777" w:rsidR="00A5336D" w:rsidRPr="00A5336D" w:rsidRDefault="00A5336D" w:rsidP="00A5336D">
            <w:pPr>
              <w:rPr>
                <w:bCs/>
                <w:sz w:val="18"/>
                <w:szCs w:val="18"/>
              </w:rPr>
            </w:pPr>
          </w:p>
        </w:tc>
      </w:tr>
      <w:tr w:rsidR="00A5336D" w:rsidRPr="00A5336D" w14:paraId="31445A0C"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030A8CBF" w14:textId="77777777" w:rsidR="00A5336D" w:rsidRPr="00A5336D" w:rsidRDefault="00A5336D" w:rsidP="00A5336D">
            <w:pPr>
              <w:autoSpaceDE w:val="0"/>
              <w:autoSpaceDN w:val="0"/>
              <w:adjustRightInd w:val="0"/>
              <w:rPr>
                <w:kern w:val="0"/>
                <w:sz w:val="18"/>
                <w:szCs w:val="18"/>
              </w:rPr>
            </w:pPr>
            <w:proofErr w:type="spellStart"/>
            <w:r w:rsidRPr="00A5336D">
              <w:rPr>
                <w:bCs/>
                <w:kern w:val="0"/>
                <w:sz w:val="18"/>
                <w:szCs w:val="18"/>
              </w:rPr>
              <w:t>COHb</w:t>
            </w:r>
            <w:proofErr w:type="spellEnd"/>
            <w:r w:rsidRPr="00A5336D">
              <w:rPr>
                <w:bCs/>
                <w:kern w:val="0"/>
                <w:sz w:val="18"/>
                <w:szCs w:val="18"/>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46C63DEC"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3E426BF7"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0.5</w:t>
            </w:r>
            <w:r w:rsidRPr="00A5336D">
              <w:rPr>
                <w:color w:val="000000"/>
                <w:kern w:val="0"/>
                <w:sz w:val="18"/>
                <w:szCs w:val="18"/>
              </w:rPr>
              <w:t>～</w:t>
            </w:r>
            <w:r w:rsidRPr="00A5336D">
              <w:rPr>
                <w:bCs/>
                <w:color w:val="000000"/>
                <w:kern w:val="0"/>
                <w:sz w:val="18"/>
                <w:szCs w:val="18"/>
              </w:rPr>
              <w:t>1.5</w:t>
            </w:r>
          </w:p>
        </w:tc>
        <w:tc>
          <w:tcPr>
            <w:tcW w:w="796" w:type="dxa"/>
            <w:tcBorders>
              <w:left w:val="single" w:sz="4" w:space="0" w:color="D9D9D9"/>
              <w:right w:val="single" w:sz="4" w:space="0" w:color="D9D9D9"/>
            </w:tcBorders>
          </w:tcPr>
          <w:p w14:paraId="1534BC6C" w14:textId="77777777" w:rsidR="00A5336D" w:rsidRPr="00A5336D" w:rsidRDefault="00A5336D" w:rsidP="00A5336D">
            <w:pPr>
              <w:rPr>
                <w:bCs/>
                <w:sz w:val="18"/>
                <w:szCs w:val="18"/>
              </w:rPr>
            </w:pPr>
            <w:r w:rsidRPr="00A5336D">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232D3EF9"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19D591BA" w14:textId="77777777" w:rsidR="00A5336D" w:rsidRPr="00A5336D" w:rsidRDefault="00A5336D" w:rsidP="00A5336D">
            <w:pPr>
              <w:rPr>
                <w:bCs/>
                <w:sz w:val="18"/>
                <w:szCs w:val="18"/>
              </w:rPr>
            </w:pPr>
          </w:p>
        </w:tc>
      </w:tr>
      <w:tr w:rsidR="00A5336D" w:rsidRPr="00A5336D" w14:paraId="011C3A5D"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263F5128" w14:textId="77777777" w:rsidR="00A5336D" w:rsidRPr="00A5336D" w:rsidRDefault="00A5336D" w:rsidP="00A5336D">
            <w:pPr>
              <w:autoSpaceDE w:val="0"/>
              <w:autoSpaceDN w:val="0"/>
              <w:adjustRightInd w:val="0"/>
              <w:rPr>
                <w:kern w:val="0"/>
                <w:sz w:val="18"/>
                <w:szCs w:val="18"/>
              </w:rPr>
            </w:pPr>
            <w:proofErr w:type="spellStart"/>
            <w:r w:rsidRPr="00A5336D">
              <w:rPr>
                <w:bCs/>
                <w:kern w:val="0"/>
                <w:sz w:val="18"/>
                <w:szCs w:val="18"/>
              </w:rPr>
              <w:lastRenderedPageBreak/>
              <w:t>MetHb</w:t>
            </w:r>
            <w:proofErr w:type="spellEnd"/>
            <w:r w:rsidRPr="00A5336D">
              <w:rPr>
                <w:bCs/>
                <w:kern w:val="0"/>
                <w:sz w:val="18"/>
                <w:szCs w:val="18"/>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66193A5B"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70E09231"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0.0</w:t>
            </w:r>
            <w:r w:rsidRPr="00A5336D">
              <w:rPr>
                <w:color w:val="000000"/>
                <w:kern w:val="0"/>
                <w:sz w:val="18"/>
                <w:szCs w:val="18"/>
              </w:rPr>
              <w:t>～</w:t>
            </w:r>
            <w:r w:rsidRPr="00A5336D">
              <w:rPr>
                <w:bCs/>
                <w:color w:val="000000"/>
                <w:kern w:val="0"/>
                <w:sz w:val="18"/>
                <w:szCs w:val="18"/>
              </w:rPr>
              <w:t>1.5</w:t>
            </w:r>
          </w:p>
        </w:tc>
        <w:tc>
          <w:tcPr>
            <w:tcW w:w="796" w:type="dxa"/>
            <w:tcBorders>
              <w:left w:val="single" w:sz="4" w:space="0" w:color="D9D9D9"/>
              <w:right w:val="single" w:sz="4" w:space="0" w:color="D9D9D9"/>
            </w:tcBorders>
            <w:shd w:val="clear" w:color="auto" w:fill="F2F2F2" w:themeFill="background1" w:themeFillShade="F2"/>
          </w:tcPr>
          <w:p w14:paraId="72555989" w14:textId="77777777" w:rsidR="00A5336D" w:rsidRPr="00A5336D" w:rsidRDefault="00A5336D" w:rsidP="00A5336D">
            <w:pPr>
              <w:rPr>
                <w:bCs/>
                <w:sz w:val="18"/>
                <w:szCs w:val="18"/>
              </w:rPr>
            </w:pPr>
            <w:r w:rsidRPr="00A5336D">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4F58C0CC"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1AE93ED5" w14:textId="77777777" w:rsidR="00A5336D" w:rsidRPr="00A5336D" w:rsidRDefault="00A5336D" w:rsidP="00A5336D">
            <w:pPr>
              <w:rPr>
                <w:bCs/>
                <w:sz w:val="18"/>
                <w:szCs w:val="18"/>
              </w:rPr>
            </w:pPr>
          </w:p>
        </w:tc>
      </w:tr>
      <w:tr w:rsidR="00A5336D" w:rsidRPr="00A5336D" w14:paraId="02C8F08C"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32F7B21D" w14:textId="77777777" w:rsidR="00A5336D" w:rsidRPr="00A5336D" w:rsidRDefault="00A5336D" w:rsidP="00A5336D">
            <w:pPr>
              <w:autoSpaceDE w:val="0"/>
              <w:autoSpaceDN w:val="0"/>
              <w:adjustRightInd w:val="0"/>
              <w:rPr>
                <w:kern w:val="0"/>
                <w:sz w:val="18"/>
                <w:szCs w:val="18"/>
              </w:rPr>
            </w:pPr>
            <w:proofErr w:type="spellStart"/>
            <w:r w:rsidRPr="00A5336D">
              <w:rPr>
                <w:bCs/>
                <w:kern w:val="0"/>
                <w:sz w:val="18"/>
                <w:szCs w:val="18"/>
              </w:rPr>
              <w:t>FHHb</w:t>
            </w:r>
            <w:proofErr w:type="spellEnd"/>
            <w:r w:rsidRPr="00A5336D">
              <w:rPr>
                <w:bCs/>
                <w:kern w:val="0"/>
                <w:sz w:val="18"/>
                <w:szCs w:val="18"/>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6378E271"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2F940193"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0.0</w:t>
            </w:r>
            <w:r w:rsidRPr="00A5336D">
              <w:rPr>
                <w:bCs/>
                <w:color w:val="000000"/>
                <w:kern w:val="0"/>
                <w:sz w:val="18"/>
                <w:szCs w:val="18"/>
              </w:rPr>
              <w:t>～</w:t>
            </w:r>
            <w:r w:rsidRPr="00A5336D">
              <w:rPr>
                <w:bCs/>
                <w:color w:val="000000"/>
                <w:kern w:val="0"/>
                <w:sz w:val="18"/>
                <w:szCs w:val="18"/>
              </w:rPr>
              <w:t>0.5</w:t>
            </w:r>
          </w:p>
        </w:tc>
        <w:tc>
          <w:tcPr>
            <w:tcW w:w="796" w:type="dxa"/>
            <w:tcBorders>
              <w:left w:val="single" w:sz="4" w:space="0" w:color="D9D9D9"/>
              <w:right w:val="single" w:sz="4" w:space="0" w:color="D9D9D9"/>
            </w:tcBorders>
          </w:tcPr>
          <w:p w14:paraId="5C0D3194" w14:textId="77777777" w:rsidR="00A5336D" w:rsidRPr="00A5336D" w:rsidRDefault="00A5336D" w:rsidP="00A5336D">
            <w:pPr>
              <w:rPr>
                <w:bCs/>
                <w:sz w:val="18"/>
                <w:szCs w:val="18"/>
              </w:rPr>
            </w:pPr>
            <w:r w:rsidRPr="00A5336D">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0133D80E"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3CF44A08" w14:textId="77777777" w:rsidR="00A5336D" w:rsidRPr="00A5336D" w:rsidRDefault="00A5336D" w:rsidP="00A5336D">
            <w:pPr>
              <w:rPr>
                <w:bCs/>
                <w:sz w:val="18"/>
                <w:szCs w:val="18"/>
              </w:rPr>
            </w:pPr>
          </w:p>
        </w:tc>
      </w:tr>
      <w:tr w:rsidR="00A5336D" w:rsidRPr="00A5336D" w14:paraId="1EFDBF62"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71C0EF6B" w14:textId="77777777" w:rsidR="00A5336D" w:rsidRPr="00A5336D" w:rsidRDefault="00A5336D" w:rsidP="00A5336D">
            <w:pPr>
              <w:autoSpaceDE w:val="0"/>
              <w:autoSpaceDN w:val="0"/>
              <w:adjustRightInd w:val="0"/>
              <w:rPr>
                <w:kern w:val="0"/>
                <w:sz w:val="18"/>
                <w:szCs w:val="18"/>
              </w:rPr>
            </w:pPr>
            <w:r w:rsidRPr="00A5336D">
              <w:rPr>
                <w:bCs/>
                <w:kern w:val="0"/>
                <w:sz w:val="18"/>
                <w:szCs w:val="18"/>
              </w:rPr>
              <w:t>ctO</w:t>
            </w:r>
            <w:r w:rsidRPr="00A5336D">
              <w:rPr>
                <w:bCs/>
                <w:kern w:val="0"/>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11ADBD6F"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5149028C"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8.4</w:t>
            </w:r>
            <w:r w:rsidRPr="00A5336D">
              <w:rPr>
                <w:bCs/>
                <w:color w:val="000000"/>
                <w:kern w:val="0"/>
                <w:sz w:val="18"/>
                <w:szCs w:val="18"/>
              </w:rPr>
              <w:t>～</w:t>
            </w:r>
            <w:r w:rsidRPr="00A5336D">
              <w:rPr>
                <w:bCs/>
                <w:color w:val="000000"/>
                <w:kern w:val="0"/>
                <w:sz w:val="18"/>
                <w:szCs w:val="18"/>
              </w:rPr>
              <w:t>9.9</w:t>
            </w:r>
          </w:p>
        </w:tc>
        <w:tc>
          <w:tcPr>
            <w:tcW w:w="796" w:type="dxa"/>
            <w:tcBorders>
              <w:left w:val="single" w:sz="4" w:space="0" w:color="D9D9D9"/>
              <w:right w:val="single" w:sz="4" w:space="0" w:color="D9D9D9"/>
            </w:tcBorders>
            <w:shd w:val="clear" w:color="auto" w:fill="F2F2F2" w:themeFill="background1" w:themeFillShade="F2"/>
          </w:tcPr>
          <w:p w14:paraId="78F389AD" w14:textId="77777777" w:rsidR="00A5336D" w:rsidRPr="00A5336D" w:rsidRDefault="00A5336D" w:rsidP="00A5336D">
            <w:pPr>
              <w:rPr>
                <w:bCs/>
                <w:sz w:val="18"/>
                <w:szCs w:val="18"/>
              </w:rPr>
            </w:pPr>
            <w:r w:rsidRPr="00A5336D">
              <w:rPr>
                <w:bCs/>
                <w:sz w:val="18"/>
                <w:szCs w:val="18"/>
              </w:rPr>
              <w:t>Vol%</w:t>
            </w:r>
          </w:p>
        </w:tc>
        <w:tc>
          <w:tcPr>
            <w:tcW w:w="992" w:type="dxa"/>
            <w:vMerge/>
            <w:tcBorders>
              <w:left w:val="single" w:sz="4" w:space="0" w:color="D9D9D9"/>
              <w:right w:val="single" w:sz="4" w:space="0" w:color="D9D9D9"/>
            </w:tcBorders>
            <w:shd w:val="clear" w:color="auto" w:fill="auto"/>
            <w:noWrap/>
            <w:vAlign w:val="center"/>
          </w:tcPr>
          <w:p w14:paraId="31F5A35D"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378907D1" w14:textId="77777777" w:rsidR="00A5336D" w:rsidRPr="00A5336D" w:rsidRDefault="00A5336D" w:rsidP="00A5336D">
            <w:pPr>
              <w:rPr>
                <w:bCs/>
                <w:sz w:val="18"/>
                <w:szCs w:val="18"/>
              </w:rPr>
            </w:pPr>
          </w:p>
        </w:tc>
      </w:tr>
      <w:tr w:rsidR="00A5336D" w:rsidRPr="00A5336D" w14:paraId="3C47F0D9"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07A3E002" w14:textId="77777777" w:rsidR="00A5336D" w:rsidRPr="00A5336D" w:rsidRDefault="00A5336D" w:rsidP="00A5336D">
            <w:pPr>
              <w:autoSpaceDE w:val="0"/>
              <w:autoSpaceDN w:val="0"/>
              <w:adjustRightInd w:val="0"/>
              <w:rPr>
                <w:kern w:val="0"/>
                <w:sz w:val="18"/>
                <w:szCs w:val="18"/>
              </w:rPr>
            </w:pPr>
            <w:r w:rsidRPr="00A5336D">
              <w:rPr>
                <w:bCs/>
                <w:kern w:val="0"/>
                <w:sz w:val="18"/>
                <w:szCs w:val="18"/>
              </w:rPr>
              <w:t>ctCO</w:t>
            </w:r>
            <w:r w:rsidRPr="00A5336D">
              <w:rPr>
                <w:bCs/>
                <w:kern w:val="0"/>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34D55231" w14:textId="77777777" w:rsidR="00A5336D" w:rsidRPr="00A5336D" w:rsidRDefault="00A5336D" w:rsidP="00A5336D">
            <w:pPr>
              <w:autoSpaceDE w:val="0"/>
              <w:autoSpaceDN w:val="0"/>
              <w:adjustRightInd w:val="0"/>
              <w:spacing w:line="480" w:lineRule="auto"/>
              <w:jc w:val="center"/>
              <w:rPr>
                <w:bCs/>
                <w:color w:val="000000"/>
                <w:kern w:val="0"/>
                <w:sz w:val="18"/>
                <w:szCs w:val="18"/>
              </w:rPr>
            </w:pPr>
            <w:r w:rsidRPr="00A5336D">
              <w:rPr>
                <w:bCs/>
                <w:color w:val="000000"/>
                <w:kern w:val="0"/>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76BEF4BE"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M</w:t>
            </w:r>
            <w:r w:rsidRPr="00A5336D">
              <w:rPr>
                <w:bCs/>
                <w:color w:val="000000"/>
                <w:kern w:val="0"/>
                <w:sz w:val="18"/>
                <w:szCs w:val="18"/>
              </w:rPr>
              <w:t>：</w:t>
            </w:r>
            <w:r w:rsidRPr="00A5336D">
              <w:rPr>
                <w:bCs/>
                <w:color w:val="000000"/>
                <w:kern w:val="0"/>
                <w:sz w:val="18"/>
                <w:szCs w:val="18"/>
              </w:rPr>
              <w:t>23.3</w:t>
            </w:r>
            <w:r w:rsidRPr="00A5336D">
              <w:rPr>
                <w:color w:val="000000"/>
                <w:kern w:val="0"/>
                <w:sz w:val="18"/>
                <w:szCs w:val="18"/>
              </w:rPr>
              <w:t>～</w:t>
            </w:r>
            <w:r w:rsidRPr="00A5336D">
              <w:rPr>
                <w:bCs/>
                <w:color w:val="000000"/>
                <w:kern w:val="0"/>
                <w:sz w:val="18"/>
                <w:szCs w:val="18"/>
              </w:rPr>
              <w:t>29.7</w:t>
            </w:r>
          </w:p>
          <w:p w14:paraId="16C02027"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F</w:t>
            </w:r>
            <w:r w:rsidRPr="00A5336D">
              <w:rPr>
                <w:color w:val="000000"/>
                <w:kern w:val="0"/>
                <w:sz w:val="18"/>
                <w:szCs w:val="18"/>
              </w:rPr>
              <w:t>：</w:t>
            </w:r>
            <w:r w:rsidRPr="00A5336D">
              <w:rPr>
                <w:bCs/>
                <w:color w:val="000000"/>
                <w:kern w:val="0"/>
                <w:sz w:val="18"/>
                <w:szCs w:val="18"/>
              </w:rPr>
              <w:t>22.3</w:t>
            </w:r>
            <w:r w:rsidRPr="00A5336D">
              <w:rPr>
                <w:color w:val="000000"/>
                <w:kern w:val="0"/>
                <w:sz w:val="18"/>
                <w:szCs w:val="18"/>
              </w:rPr>
              <w:t>～</w:t>
            </w:r>
            <w:r w:rsidRPr="00A5336D">
              <w:rPr>
                <w:bCs/>
                <w:color w:val="000000"/>
                <w:kern w:val="0"/>
                <w:sz w:val="18"/>
                <w:szCs w:val="18"/>
              </w:rPr>
              <w:t>28.4</w:t>
            </w:r>
          </w:p>
        </w:tc>
        <w:tc>
          <w:tcPr>
            <w:tcW w:w="796" w:type="dxa"/>
            <w:tcBorders>
              <w:left w:val="single" w:sz="4" w:space="0" w:color="D9D9D9"/>
              <w:right w:val="single" w:sz="4" w:space="0" w:color="D9D9D9"/>
            </w:tcBorders>
          </w:tcPr>
          <w:p w14:paraId="639E26D9"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454532E4"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0ABE296D" w14:textId="77777777" w:rsidR="00A5336D" w:rsidRPr="00A5336D" w:rsidRDefault="00A5336D" w:rsidP="00A5336D">
            <w:pPr>
              <w:rPr>
                <w:bCs/>
                <w:sz w:val="18"/>
                <w:szCs w:val="18"/>
              </w:rPr>
            </w:pPr>
          </w:p>
        </w:tc>
      </w:tr>
      <w:tr w:rsidR="00A5336D" w:rsidRPr="00A5336D" w14:paraId="6C12901E"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2EEF7BCA" w14:textId="77777777" w:rsidR="00A5336D" w:rsidRPr="00A5336D" w:rsidRDefault="00A5336D" w:rsidP="00A5336D">
            <w:pPr>
              <w:autoSpaceDE w:val="0"/>
              <w:autoSpaceDN w:val="0"/>
              <w:adjustRightInd w:val="0"/>
              <w:rPr>
                <w:kern w:val="0"/>
                <w:sz w:val="18"/>
                <w:szCs w:val="18"/>
              </w:rPr>
            </w:pPr>
            <w:r w:rsidRPr="00A5336D">
              <w:rPr>
                <w:bCs/>
                <w:kern w:val="0"/>
                <w:sz w:val="18"/>
                <w:szCs w:val="18"/>
              </w:rPr>
              <w:t>K</w:t>
            </w:r>
            <w:r w:rsidRPr="00A5336D">
              <w:rPr>
                <w:bCs/>
                <w:kern w:val="0"/>
                <w:sz w:val="18"/>
                <w:szCs w:val="18"/>
                <w:vertAlign w:val="superscript"/>
              </w:rPr>
              <w:t>+</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346CCEBF"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4D445179"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3.4</w:t>
            </w:r>
            <w:r w:rsidRPr="00A5336D">
              <w:rPr>
                <w:color w:val="000000"/>
                <w:kern w:val="0"/>
                <w:sz w:val="18"/>
                <w:szCs w:val="18"/>
              </w:rPr>
              <w:t>～</w:t>
            </w:r>
            <w:r w:rsidRPr="00A5336D">
              <w:rPr>
                <w:bCs/>
                <w:color w:val="000000"/>
                <w:kern w:val="0"/>
                <w:sz w:val="18"/>
                <w:szCs w:val="18"/>
              </w:rPr>
              <w:t>4.5</w:t>
            </w:r>
          </w:p>
        </w:tc>
        <w:tc>
          <w:tcPr>
            <w:tcW w:w="796" w:type="dxa"/>
            <w:tcBorders>
              <w:left w:val="single" w:sz="4" w:space="0" w:color="D9D9D9"/>
              <w:right w:val="single" w:sz="4" w:space="0" w:color="D9D9D9"/>
            </w:tcBorders>
            <w:shd w:val="clear" w:color="auto" w:fill="F2F2F2" w:themeFill="background1" w:themeFillShade="F2"/>
          </w:tcPr>
          <w:p w14:paraId="50F671DD"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197AFC23"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1E277DD1" w14:textId="77777777" w:rsidR="00A5336D" w:rsidRPr="00A5336D" w:rsidRDefault="00A5336D" w:rsidP="00A5336D">
            <w:pPr>
              <w:rPr>
                <w:bCs/>
                <w:sz w:val="18"/>
                <w:szCs w:val="18"/>
              </w:rPr>
            </w:pPr>
          </w:p>
        </w:tc>
      </w:tr>
      <w:tr w:rsidR="00A5336D" w:rsidRPr="00A5336D" w14:paraId="79D96624"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1F2FBCE5" w14:textId="77777777" w:rsidR="00A5336D" w:rsidRPr="00A5336D" w:rsidRDefault="00A5336D" w:rsidP="00A5336D">
            <w:pPr>
              <w:autoSpaceDE w:val="0"/>
              <w:autoSpaceDN w:val="0"/>
              <w:adjustRightInd w:val="0"/>
              <w:rPr>
                <w:kern w:val="0"/>
                <w:sz w:val="18"/>
                <w:szCs w:val="18"/>
              </w:rPr>
            </w:pPr>
            <w:r w:rsidRPr="00A5336D">
              <w:rPr>
                <w:bCs/>
                <w:kern w:val="0"/>
                <w:sz w:val="18"/>
                <w:szCs w:val="18"/>
              </w:rPr>
              <w:t>Na</w:t>
            </w:r>
            <w:r w:rsidRPr="00A5336D">
              <w:rPr>
                <w:bCs/>
                <w:kern w:val="0"/>
                <w:sz w:val="18"/>
                <w:szCs w:val="18"/>
                <w:vertAlign w:val="superscript"/>
              </w:rPr>
              <w:t>+</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056E698C"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77D3D6DB"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136</w:t>
            </w:r>
            <w:r w:rsidRPr="00A5336D">
              <w:rPr>
                <w:color w:val="000000"/>
                <w:kern w:val="0"/>
                <w:sz w:val="18"/>
                <w:szCs w:val="18"/>
              </w:rPr>
              <w:t>～</w:t>
            </w:r>
            <w:r w:rsidRPr="00A5336D">
              <w:rPr>
                <w:bCs/>
                <w:color w:val="000000"/>
                <w:kern w:val="0"/>
                <w:sz w:val="18"/>
                <w:szCs w:val="18"/>
              </w:rPr>
              <w:t>146</w:t>
            </w:r>
          </w:p>
        </w:tc>
        <w:tc>
          <w:tcPr>
            <w:tcW w:w="796" w:type="dxa"/>
            <w:tcBorders>
              <w:left w:val="single" w:sz="4" w:space="0" w:color="D9D9D9"/>
              <w:right w:val="single" w:sz="4" w:space="0" w:color="D9D9D9"/>
            </w:tcBorders>
          </w:tcPr>
          <w:p w14:paraId="14E675D7"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68436A55"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7D5325AD" w14:textId="77777777" w:rsidR="00A5336D" w:rsidRPr="00A5336D" w:rsidRDefault="00A5336D" w:rsidP="00A5336D">
            <w:pPr>
              <w:rPr>
                <w:bCs/>
                <w:sz w:val="18"/>
                <w:szCs w:val="18"/>
              </w:rPr>
            </w:pPr>
          </w:p>
        </w:tc>
      </w:tr>
      <w:tr w:rsidR="00A5336D" w:rsidRPr="00A5336D" w14:paraId="6B41E886"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24305C81" w14:textId="77777777" w:rsidR="00A5336D" w:rsidRPr="00A5336D" w:rsidRDefault="00A5336D" w:rsidP="00A5336D">
            <w:pPr>
              <w:autoSpaceDE w:val="0"/>
              <w:autoSpaceDN w:val="0"/>
              <w:adjustRightInd w:val="0"/>
              <w:rPr>
                <w:kern w:val="0"/>
                <w:sz w:val="18"/>
                <w:szCs w:val="18"/>
              </w:rPr>
            </w:pPr>
            <w:r w:rsidRPr="00A5336D">
              <w:rPr>
                <w:bCs/>
                <w:kern w:val="0"/>
                <w:sz w:val="18"/>
                <w:szCs w:val="18"/>
              </w:rPr>
              <w:t>Cl</w:t>
            </w:r>
            <w:r w:rsidRPr="00A5336D">
              <w:rPr>
                <w:bCs/>
                <w:kern w:val="0"/>
                <w:sz w:val="18"/>
                <w:szCs w:val="18"/>
                <w:vertAlign w:val="superscript"/>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6E598A37"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7C185983"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98</w:t>
            </w:r>
            <w:r w:rsidRPr="00A5336D">
              <w:rPr>
                <w:color w:val="000000"/>
                <w:kern w:val="0"/>
                <w:sz w:val="18"/>
                <w:szCs w:val="18"/>
              </w:rPr>
              <w:t>～</w:t>
            </w:r>
            <w:r w:rsidRPr="00A5336D">
              <w:rPr>
                <w:bCs/>
                <w:color w:val="000000"/>
                <w:kern w:val="0"/>
                <w:sz w:val="18"/>
                <w:szCs w:val="18"/>
              </w:rPr>
              <w:t>106</w:t>
            </w:r>
          </w:p>
        </w:tc>
        <w:tc>
          <w:tcPr>
            <w:tcW w:w="796" w:type="dxa"/>
            <w:tcBorders>
              <w:left w:val="single" w:sz="4" w:space="0" w:color="D9D9D9"/>
              <w:right w:val="single" w:sz="4" w:space="0" w:color="D9D9D9"/>
            </w:tcBorders>
            <w:shd w:val="clear" w:color="auto" w:fill="F2F2F2" w:themeFill="background1" w:themeFillShade="F2"/>
            <w:vAlign w:val="center"/>
          </w:tcPr>
          <w:p w14:paraId="4D2EE868"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1B96B453"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7F90A61F" w14:textId="77777777" w:rsidR="00A5336D" w:rsidRPr="00A5336D" w:rsidRDefault="00A5336D" w:rsidP="00A5336D">
            <w:pPr>
              <w:rPr>
                <w:bCs/>
                <w:sz w:val="18"/>
                <w:szCs w:val="18"/>
              </w:rPr>
            </w:pPr>
          </w:p>
        </w:tc>
      </w:tr>
      <w:tr w:rsidR="00A5336D" w:rsidRPr="00A5336D" w14:paraId="3F854375"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5A8240DC" w14:textId="77777777" w:rsidR="00A5336D" w:rsidRPr="00A5336D" w:rsidRDefault="00A5336D" w:rsidP="00A5336D">
            <w:pPr>
              <w:autoSpaceDE w:val="0"/>
              <w:autoSpaceDN w:val="0"/>
              <w:adjustRightInd w:val="0"/>
              <w:rPr>
                <w:kern w:val="0"/>
                <w:sz w:val="18"/>
                <w:szCs w:val="18"/>
              </w:rPr>
            </w:pPr>
            <w:r w:rsidRPr="00A5336D">
              <w:rPr>
                <w:bCs/>
                <w:kern w:val="0"/>
                <w:sz w:val="18"/>
                <w:szCs w:val="18"/>
              </w:rPr>
              <w:t>Ca</w:t>
            </w:r>
            <w:r w:rsidRPr="00A5336D">
              <w:rPr>
                <w:bCs/>
                <w:kern w:val="0"/>
                <w:sz w:val="18"/>
                <w:szCs w:val="18"/>
                <w:vertAlign w:val="super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51FF0C37"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40848115"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1.15~1.29</w:t>
            </w:r>
          </w:p>
        </w:tc>
        <w:tc>
          <w:tcPr>
            <w:tcW w:w="796" w:type="dxa"/>
            <w:tcBorders>
              <w:left w:val="single" w:sz="4" w:space="0" w:color="D9D9D9"/>
              <w:right w:val="single" w:sz="4" w:space="0" w:color="D9D9D9"/>
            </w:tcBorders>
          </w:tcPr>
          <w:p w14:paraId="3658DA12"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09B2BD68"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29190298" w14:textId="77777777" w:rsidR="00A5336D" w:rsidRPr="00A5336D" w:rsidRDefault="00A5336D" w:rsidP="00A5336D">
            <w:pPr>
              <w:rPr>
                <w:bCs/>
                <w:sz w:val="18"/>
                <w:szCs w:val="18"/>
              </w:rPr>
            </w:pPr>
          </w:p>
        </w:tc>
      </w:tr>
      <w:tr w:rsidR="00A5336D" w:rsidRPr="00A5336D" w14:paraId="32FF0261"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7679A8DB" w14:textId="77777777" w:rsidR="00A5336D" w:rsidRPr="00A5336D" w:rsidRDefault="00A5336D" w:rsidP="00A5336D">
            <w:pPr>
              <w:autoSpaceDE w:val="0"/>
              <w:autoSpaceDN w:val="0"/>
              <w:adjustRightInd w:val="0"/>
              <w:rPr>
                <w:kern w:val="0"/>
                <w:sz w:val="18"/>
                <w:szCs w:val="18"/>
              </w:rPr>
            </w:pPr>
            <w:r w:rsidRPr="00A5336D">
              <w:rPr>
                <w:bCs/>
                <w:kern w:val="0"/>
                <w:sz w:val="18"/>
                <w:szCs w:val="18"/>
              </w:rPr>
              <w:t>AnGap(+K</w:t>
            </w:r>
            <w:r w:rsidRPr="00A5336D">
              <w:rPr>
                <w:bCs/>
                <w:kern w:val="0"/>
                <w:sz w:val="18"/>
                <w:szCs w:val="18"/>
                <w:vertAlign w:val="superscript"/>
              </w:rPr>
              <w:t>+</w:t>
            </w:r>
            <w:r w:rsidRPr="00A5336D">
              <w:rPr>
                <w:bCs/>
                <w:kern w:val="0"/>
                <w:sz w:val="18"/>
                <w:szCs w:val="18"/>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344FD318"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75620B2B"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10~20</w:t>
            </w:r>
          </w:p>
        </w:tc>
        <w:tc>
          <w:tcPr>
            <w:tcW w:w="796" w:type="dxa"/>
            <w:tcBorders>
              <w:left w:val="single" w:sz="4" w:space="0" w:color="D9D9D9"/>
              <w:right w:val="single" w:sz="4" w:space="0" w:color="D9D9D9"/>
            </w:tcBorders>
            <w:shd w:val="clear" w:color="auto" w:fill="F2F2F2" w:themeFill="background1" w:themeFillShade="F2"/>
          </w:tcPr>
          <w:p w14:paraId="4D536D73"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149AC64C"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10B60C35" w14:textId="77777777" w:rsidR="00A5336D" w:rsidRPr="00A5336D" w:rsidRDefault="00A5336D" w:rsidP="00A5336D">
            <w:pPr>
              <w:rPr>
                <w:bCs/>
                <w:sz w:val="18"/>
                <w:szCs w:val="18"/>
              </w:rPr>
            </w:pPr>
          </w:p>
        </w:tc>
      </w:tr>
      <w:tr w:rsidR="00A5336D" w:rsidRPr="00A5336D" w14:paraId="048EA56D" w14:textId="77777777" w:rsidTr="000E137F">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7C0B14C2" w14:textId="77777777" w:rsidR="00A5336D" w:rsidRPr="00A5336D" w:rsidRDefault="00A5336D" w:rsidP="00A5336D">
            <w:pPr>
              <w:autoSpaceDE w:val="0"/>
              <w:autoSpaceDN w:val="0"/>
              <w:adjustRightInd w:val="0"/>
              <w:rPr>
                <w:kern w:val="0"/>
                <w:sz w:val="18"/>
                <w:szCs w:val="18"/>
              </w:rPr>
            </w:pPr>
            <w:r w:rsidRPr="00A5336D">
              <w:rPr>
                <w:bCs/>
                <w:kern w:val="0"/>
                <w:sz w:val="18"/>
                <w:szCs w:val="18"/>
              </w:rPr>
              <w:t xml:space="preserve">Glu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5028484B"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電流測定法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346A3BCA" w14:textId="77777777" w:rsidR="00A5336D" w:rsidRPr="00A5336D" w:rsidRDefault="00A5336D" w:rsidP="00A5336D">
            <w:pPr>
              <w:autoSpaceDE w:val="0"/>
              <w:autoSpaceDN w:val="0"/>
              <w:adjustRightInd w:val="0"/>
              <w:jc w:val="center"/>
              <w:rPr>
                <w:color w:val="000000"/>
                <w:kern w:val="0"/>
                <w:sz w:val="18"/>
                <w:szCs w:val="18"/>
              </w:rPr>
            </w:pPr>
            <w:r w:rsidRPr="00A5336D">
              <w:rPr>
                <w:bCs/>
                <w:color w:val="000000"/>
                <w:kern w:val="0"/>
                <w:sz w:val="18"/>
                <w:szCs w:val="18"/>
              </w:rPr>
              <w:t>70</w:t>
            </w:r>
            <w:r w:rsidRPr="00A5336D">
              <w:rPr>
                <w:color w:val="000000"/>
                <w:kern w:val="0"/>
                <w:sz w:val="18"/>
                <w:szCs w:val="18"/>
              </w:rPr>
              <w:t>～</w:t>
            </w:r>
            <w:r w:rsidRPr="00A5336D">
              <w:rPr>
                <w:bCs/>
                <w:color w:val="000000"/>
                <w:kern w:val="0"/>
                <w:sz w:val="18"/>
                <w:szCs w:val="18"/>
              </w:rPr>
              <w:t>105</w:t>
            </w:r>
          </w:p>
        </w:tc>
        <w:tc>
          <w:tcPr>
            <w:tcW w:w="796" w:type="dxa"/>
            <w:tcBorders>
              <w:left w:val="single" w:sz="4" w:space="0" w:color="D9D9D9"/>
              <w:right w:val="single" w:sz="4" w:space="0" w:color="D9D9D9"/>
            </w:tcBorders>
          </w:tcPr>
          <w:p w14:paraId="6A84865A" w14:textId="77777777" w:rsidR="00A5336D" w:rsidRPr="00A5336D" w:rsidRDefault="00A5336D" w:rsidP="00A5336D">
            <w:pPr>
              <w:rPr>
                <w:bCs/>
                <w:sz w:val="18"/>
                <w:szCs w:val="18"/>
              </w:rPr>
            </w:pPr>
            <w:r w:rsidRPr="00A5336D">
              <w:rPr>
                <w:bCs/>
                <w:sz w:val="18"/>
                <w:szCs w:val="18"/>
              </w:rPr>
              <w:t>mg/dL</w:t>
            </w:r>
          </w:p>
        </w:tc>
        <w:tc>
          <w:tcPr>
            <w:tcW w:w="992" w:type="dxa"/>
            <w:vMerge/>
            <w:tcBorders>
              <w:left w:val="single" w:sz="4" w:space="0" w:color="D9D9D9"/>
              <w:right w:val="single" w:sz="4" w:space="0" w:color="D9D9D9"/>
            </w:tcBorders>
            <w:shd w:val="clear" w:color="auto" w:fill="auto"/>
            <w:noWrap/>
            <w:vAlign w:val="center"/>
          </w:tcPr>
          <w:p w14:paraId="79231FF4"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538DDE1B" w14:textId="77777777" w:rsidR="00A5336D" w:rsidRPr="00A5336D" w:rsidRDefault="00A5336D" w:rsidP="00A5336D">
            <w:pPr>
              <w:rPr>
                <w:bCs/>
                <w:sz w:val="18"/>
                <w:szCs w:val="18"/>
              </w:rPr>
            </w:pPr>
          </w:p>
        </w:tc>
      </w:tr>
      <w:tr w:rsidR="00A5336D" w:rsidRPr="00A5336D" w14:paraId="036DF0D0" w14:textId="77777777" w:rsidTr="000E137F">
        <w:trPr>
          <w:trHeight w:val="285"/>
        </w:trPr>
        <w:tc>
          <w:tcPr>
            <w:tcW w:w="2686" w:type="dxa"/>
            <w:vMerge w:val="restart"/>
            <w:tcBorders>
              <w:top w:val="single" w:sz="4" w:space="0" w:color="D9D9D9" w:themeColor="background1" w:themeShade="D9"/>
              <w:left w:val="single" w:sz="4" w:space="0" w:color="D9D9D9" w:themeColor="background1" w:themeShade="D9"/>
              <w:right w:val="single" w:sz="4" w:space="0" w:color="D9D9D9"/>
            </w:tcBorders>
            <w:shd w:val="clear" w:color="auto" w:fill="F2F2F2" w:themeFill="background1" w:themeFillShade="F2"/>
            <w:vAlign w:val="center"/>
          </w:tcPr>
          <w:p w14:paraId="6F6D047C" w14:textId="77777777" w:rsidR="00A5336D" w:rsidRPr="00A5336D" w:rsidRDefault="00A5336D" w:rsidP="00A5336D">
            <w:pPr>
              <w:autoSpaceDE w:val="0"/>
              <w:autoSpaceDN w:val="0"/>
              <w:adjustRightInd w:val="0"/>
              <w:rPr>
                <w:color w:val="FF0000"/>
                <w:kern w:val="0"/>
                <w:sz w:val="18"/>
                <w:szCs w:val="18"/>
              </w:rPr>
            </w:pPr>
            <w:r w:rsidRPr="00A5336D">
              <w:rPr>
                <w:bCs/>
                <w:kern w:val="0"/>
                <w:sz w:val="18"/>
                <w:szCs w:val="18"/>
              </w:rPr>
              <w:t xml:space="preserve">Lac </w:t>
            </w:r>
            <w:r w:rsidRPr="00A5336D">
              <w:rPr>
                <w:bCs/>
                <w:color w:val="FF0000"/>
                <w:kern w:val="0"/>
                <w:sz w:val="18"/>
                <w:szCs w:val="18"/>
              </w:rPr>
              <w:t>※</w:t>
            </w:r>
          </w:p>
        </w:tc>
        <w:tc>
          <w:tcPr>
            <w:tcW w:w="1503" w:type="dxa"/>
            <w:vMerge w:val="restart"/>
            <w:tcBorders>
              <w:top w:val="single" w:sz="4" w:space="0" w:color="D9D9D9" w:themeColor="background1" w:themeShade="D9"/>
              <w:left w:val="single" w:sz="4" w:space="0" w:color="D9D9D9"/>
              <w:right w:val="single" w:sz="4" w:space="0" w:color="D9D9D9"/>
            </w:tcBorders>
            <w:shd w:val="clear" w:color="auto" w:fill="F2F2F2" w:themeFill="background1" w:themeFillShade="F2"/>
          </w:tcPr>
          <w:p w14:paraId="44520A99" w14:textId="77777777" w:rsidR="00A5336D" w:rsidRPr="00A5336D" w:rsidRDefault="00A5336D" w:rsidP="00A5336D">
            <w:pPr>
              <w:autoSpaceDE w:val="0"/>
              <w:autoSpaceDN w:val="0"/>
              <w:adjustRightInd w:val="0"/>
              <w:spacing w:line="480" w:lineRule="auto"/>
              <w:jc w:val="center"/>
              <w:rPr>
                <w:bCs/>
                <w:color w:val="000000"/>
                <w:kern w:val="0"/>
                <w:sz w:val="18"/>
                <w:szCs w:val="18"/>
              </w:rPr>
            </w:pPr>
            <w:r w:rsidRPr="00A5336D">
              <w:rPr>
                <w:bCs/>
                <w:color w:val="000000"/>
                <w:kern w:val="0"/>
                <w:sz w:val="18"/>
                <w:szCs w:val="18"/>
              </w:rPr>
              <w:t>電流測定法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1A6D6BAC"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4.5</w:t>
            </w:r>
            <w:r w:rsidRPr="00A5336D">
              <w:rPr>
                <w:color w:val="000000"/>
                <w:kern w:val="0"/>
                <w:sz w:val="18"/>
                <w:szCs w:val="18"/>
              </w:rPr>
              <w:t>～</w:t>
            </w:r>
            <w:r w:rsidRPr="00A5336D">
              <w:rPr>
                <w:bCs/>
                <w:color w:val="000000"/>
                <w:kern w:val="0"/>
                <w:sz w:val="18"/>
                <w:szCs w:val="18"/>
              </w:rPr>
              <w:t>14.4</w:t>
            </w:r>
          </w:p>
        </w:tc>
        <w:tc>
          <w:tcPr>
            <w:tcW w:w="796" w:type="dxa"/>
            <w:tcBorders>
              <w:left w:val="single" w:sz="4" w:space="0" w:color="D9D9D9"/>
              <w:right w:val="single" w:sz="4" w:space="0" w:color="D9D9D9"/>
            </w:tcBorders>
            <w:shd w:val="clear" w:color="auto" w:fill="F2F2F2" w:themeFill="background1" w:themeFillShade="F2"/>
          </w:tcPr>
          <w:p w14:paraId="72C86206" w14:textId="77777777" w:rsidR="00A5336D" w:rsidRPr="00A5336D" w:rsidRDefault="00A5336D" w:rsidP="00A5336D">
            <w:pPr>
              <w:rPr>
                <w:bCs/>
                <w:sz w:val="18"/>
                <w:szCs w:val="18"/>
              </w:rPr>
            </w:pPr>
            <w:r w:rsidRPr="00A5336D">
              <w:rPr>
                <w:bCs/>
                <w:sz w:val="18"/>
                <w:szCs w:val="18"/>
              </w:rPr>
              <w:t>mg/dL</w:t>
            </w:r>
          </w:p>
        </w:tc>
        <w:tc>
          <w:tcPr>
            <w:tcW w:w="992" w:type="dxa"/>
            <w:vMerge/>
            <w:tcBorders>
              <w:left w:val="single" w:sz="4" w:space="0" w:color="D9D9D9"/>
              <w:right w:val="single" w:sz="4" w:space="0" w:color="D9D9D9"/>
            </w:tcBorders>
            <w:shd w:val="clear" w:color="auto" w:fill="auto"/>
            <w:noWrap/>
            <w:vAlign w:val="center"/>
          </w:tcPr>
          <w:p w14:paraId="0C657765" w14:textId="77777777" w:rsidR="00A5336D" w:rsidRPr="00A5336D" w:rsidRDefault="00A5336D" w:rsidP="00A5336D">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2BA210DE" w14:textId="77777777" w:rsidR="00A5336D" w:rsidRPr="00A5336D" w:rsidRDefault="00A5336D" w:rsidP="00A5336D">
            <w:pPr>
              <w:rPr>
                <w:bCs/>
                <w:sz w:val="18"/>
                <w:szCs w:val="18"/>
              </w:rPr>
            </w:pPr>
          </w:p>
        </w:tc>
      </w:tr>
      <w:tr w:rsidR="00A5336D" w:rsidRPr="00A5336D" w14:paraId="6C3F917A" w14:textId="77777777" w:rsidTr="000E137F">
        <w:trPr>
          <w:trHeight w:val="420"/>
        </w:trPr>
        <w:tc>
          <w:tcPr>
            <w:tcW w:w="2686" w:type="dxa"/>
            <w:vMerge/>
            <w:tcBorders>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2BBC1F13" w14:textId="77777777" w:rsidR="00A5336D" w:rsidRPr="00A5336D" w:rsidRDefault="00A5336D" w:rsidP="00A5336D">
            <w:pPr>
              <w:autoSpaceDE w:val="0"/>
              <w:autoSpaceDN w:val="0"/>
              <w:adjustRightInd w:val="0"/>
              <w:rPr>
                <w:bCs/>
                <w:kern w:val="0"/>
                <w:sz w:val="18"/>
                <w:szCs w:val="18"/>
              </w:rPr>
            </w:pPr>
          </w:p>
        </w:tc>
        <w:tc>
          <w:tcPr>
            <w:tcW w:w="1503" w:type="dxa"/>
            <w:vMerge/>
            <w:tcBorders>
              <w:left w:val="single" w:sz="4" w:space="0" w:color="D9D9D9"/>
              <w:bottom w:val="single" w:sz="4" w:space="0" w:color="D9D9D9" w:themeColor="background1" w:themeShade="D9"/>
              <w:right w:val="single" w:sz="4" w:space="0" w:color="D9D9D9"/>
            </w:tcBorders>
            <w:shd w:val="clear" w:color="auto" w:fill="F2F2F2" w:themeFill="background1" w:themeFillShade="F2"/>
          </w:tcPr>
          <w:p w14:paraId="6B00E8A0" w14:textId="77777777" w:rsidR="00A5336D" w:rsidRPr="00A5336D" w:rsidRDefault="00A5336D" w:rsidP="00A5336D">
            <w:pPr>
              <w:autoSpaceDE w:val="0"/>
              <w:autoSpaceDN w:val="0"/>
              <w:adjustRightInd w:val="0"/>
              <w:jc w:val="center"/>
              <w:rPr>
                <w:bCs/>
                <w:color w:val="000000"/>
                <w:kern w:val="0"/>
                <w:sz w:val="18"/>
                <w:szCs w:val="18"/>
              </w:rPr>
            </w:pP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1CE94254" w14:textId="77777777" w:rsidR="00A5336D" w:rsidRPr="00A5336D" w:rsidRDefault="00A5336D" w:rsidP="00A5336D">
            <w:pPr>
              <w:autoSpaceDE w:val="0"/>
              <w:autoSpaceDN w:val="0"/>
              <w:adjustRightInd w:val="0"/>
              <w:jc w:val="center"/>
              <w:rPr>
                <w:bCs/>
                <w:color w:val="000000"/>
                <w:kern w:val="0"/>
                <w:sz w:val="18"/>
                <w:szCs w:val="18"/>
              </w:rPr>
            </w:pPr>
            <w:r w:rsidRPr="00A5336D">
              <w:rPr>
                <w:bCs/>
                <w:color w:val="000000"/>
                <w:kern w:val="0"/>
                <w:sz w:val="18"/>
                <w:szCs w:val="18"/>
              </w:rPr>
              <w:t>0.5</w:t>
            </w:r>
            <w:r w:rsidRPr="00A5336D">
              <w:rPr>
                <w:bCs/>
                <w:color w:val="000000"/>
                <w:kern w:val="0"/>
                <w:sz w:val="18"/>
                <w:szCs w:val="18"/>
              </w:rPr>
              <w:t>～</w:t>
            </w:r>
            <w:r w:rsidRPr="00A5336D">
              <w:rPr>
                <w:bCs/>
                <w:color w:val="000000"/>
                <w:kern w:val="0"/>
                <w:sz w:val="18"/>
                <w:szCs w:val="18"/>
              </w:rPr>
              <w:t>1.6</w:t>
            </w:r>
          </w:p>
        </w:tc>
        <w:tc>
          <w:tcPr>
            <w:tcW w:w="796" w:type="dxa"/>
            <w:tcBorders>
              <w:left w:val="single" w:sz="4" w:space="0" w:color="D9D9D9"/>
              <w:bottom w:val="single" w:sz="4" w:space="0" w:color="D9D9D9" w:themeColor="background1" w:themeShade="D9"/>
              <w:right w:val="single" w:sz="4" w:space="0" w:color="D9D9D9"/>
            </w:tcBorders>
            <w:shd w:val="clear" w:color="auto" w:fill="F2F2F2" w:themeFill="background1" w:themeFillShade="F2"/>
          </w:tcPr>
          <w:p w14:paraId="3BA26243" w14:textId="77777777" w:rsidR="00A5336D" w:rsidRPr="00A5336D" w:rsidRDefault="00A5336D" w:rsidP="00A5336D">
            <w:pPr>
              <w:rPr>
                <w:bCs/>
                <w:sz w:val="18"/>
                <w:szCs w:val="18"/>
              </w:rPr>
            </w:pPr>
            <w:r w:rsidRPr="00A5336D">
              <w:rPr>
                <w:bCs/>
                <w:sz w:val="18"/>
                <w:szCs w:val="18"/>
              </w:rPr>
              <w:t>mmol/L</w:t>
            </w:r>
          </w:p>
        </w:tc>
        <w:tc>
          <w:tcPr>
            <w:tcW w:w="992" w:type="dxa"/>
            <w:vMerge/>
            <w:tcBorders>
              <w:left w:val="single" w:sz="4" w:space="0" w:color="D9D9D9"/>
              <w:bottom w:val="single" w:sz="4" w:space="0" w:color="D9D9D9" w:themeColor="background1" w:themeShade="D9"/>
              <w:right w:val="single" w:sz="4" w:space="0" w:color="D9D9D9"/>
            </w:tcBorders>
            <w:shd w:val="clear" w:color="auto" w:fill="auto"/>
            <w:noWrap/>
            <w:vAlign w:val="center"/>
          </w:tcPr>
          <w:p w14:paraId="5FA084B2" w14:textId="77777777" w:rsidR="00A5336D" w:rsidRPr="00A5336D" w:rsidRDefault="00A5336D" w:rsidP="00A5336D">
            <w:pPr>
              <w:rPr>
                <w:bCs/>
                <w:sz w:val="18"/>
                <w:szCs w:val="18"/>
              </w:rPr>
            </w:pPr>
          </w:p>
        </w:tc>
        <w:tc>
          <w:tcPr>
            <w:tcW w:w="680" w:type="dxa"/>
            <w:vMerge/>
            <w:tcBorders>
              <w:left w:val="single" w:sz="4" w:space="0" w:color="D9D9D9"/>
              <w:bottom w:val="single" w:sz="4" w:space="0" w:color="D9D9D9" w:themeColor="background1" w:themeShade="D9"/>
              <w:right w:val="single" w:sz="4" w:space="0" w:color="D9D9D9" w:themeColor="background1" w:themeShade="D9"/>
            </w:tcBorders>
            <w:shd w:val="clear" w:color="auto" w:fill="auto"/>
            <w:vAlign w:val="center"/>
          </w:tcPr>
          <w:p w14:paraId="2C0F9122" w14:textId="77777777" w:rsidR="00A5336D" w:rsidRPr="00A5336D" w:rsidRDefault="00A5336D" w:rsidP="00A5336D">
            <w:pPr>
              <w:rPr>
                <w:bCs/>
                <w:sz w:val="18"/>
                <w:szCs w:val="18"/>
              </w:rPr>
            </w:pPr>
          </w:p>
        </w:tc>
      </w:tr>
    </w:tbl>
    <w:p w14:paraId="5DBCE423" w14:textId="77777777" w:rsidR="00A5336D" w:rsidRPr="00A5336D" w:rsidRDefault="00A5336D" w:rsidP="00A5336D">
      <w:pPr>
        <w:ind w:leftChars="300" w:left="880" w:hangingChars="100" w:hanging="220"/>
        <w:jc w:val="left"/>
      </w:pPr>
      <w:r w:rsidRPr="00A5336D">
        <w:t>出典　：メーカー推奨（ラジオメーター社）</w:t>
      </w:r>
    </w:p>
    <w:p w14:paraId="3289056E" w14:textId="77777777" w:rsidR="00A5336D" w:rsidRPr="00A5336D" w:rsidRDefault="00A5336D" w:rsidP="00A5336D">
      <w:pPr>
        <w:ind w:leftChars="300" w:left="880" w:hangingChars="100" w:hanging="220"/>
        <w:jc w:val="left"/>
      </w:pPr>
      <w:r w:rsidRPr="00A5336D">
        <w:t>［注意事項］</w:t>
      </w:r>
    </w:p>
    <w:p w14:paraId="4DA22A52" w14:textId="77777777" w:rsidR="00A5336D" w:rsidRPr="00A5336D" w:rsidRDefault="00A5336D" w:rsidP="00A5336D">
      <w:pPr>
        <w:ind w:leftChars="300" w:left="880" w:hangingChars="100" w:hanging="220"/>
        <w:jc w:val="left"/>
      </w:pPr>
      <w:r w:rsidRPr="00A5336D">
        <w:rPr>
          <w:color w:val="FF0000"/>
        </w:rPr>
        <w:t>※</w:t>
      </w:r>
      <w:r w:rsidRPr="00A5336D">
        <w:t>ラクテートは</w:t>
      </w:r>
      <w:r w:rsidRPr="00A5336D">
        <w:t>mmol/L</w:t>
      </w:r>
      <w:r w:rsidRPr="00A5336D">
        <w:t>の結果も併記致しますが、</w:t>
      </w:r>
      <w:r w:rsidRPr="00A5336D">
        <w:t>mg/dL</w:t>
      </w:r>
      <w:r w:rsidRPr="00A5336D">
        <w:t>の結果からの換算式による報告となります。</w:t>
      </w:r>
      <w:r w:rsidRPr="00A5336D">
        <w:t>mg/</w:t>
      </w:r>
      <w:proofErr w:type="spellStart"/>
      <w:r w:rsidRPr="00A5336D">
        <w:t>dl→mmol</w:t>
      </w:r>
      <w:proofErr w:type="spellEnd"/>
      <w:r w:rsidRPr="00A5336D">
        <w:t>/L</w:t>
      </w:r>
      <w:r w:rsidRPr="00A5336D">
        <w:t>に伴い、</w:t>
      </w:r>
      <w:r w:rsidRPr="00A5336D">
        <w:t>mmol/L</w:t>
      </w:r>
      <w:r w:rsidRPr="00A5336D">
        <w:t>値は見かけ上約</w:t>
      </w:r>
      <w:r w:rsidRPr="00A5336D">
        <w:t>1/9</w:t>
      </w:r>
      <w:r w:rsidRPr="00A5336D">
        <w:t>倍となります。</w:t>
      </w:r>
      <w:r w:rsidRPr="00A5336D">
        <w:rPr>
          <w:sz w:val="16"/>
          <w:szCs w:val="16"/>
        </w:rPr>
        <w:t xml:space="preserve">　　　　</w:t>
      </w:r>
    </w:p>
    <w:p w14:paraId="613E7211" w14:textId="77777777" w:rsidR="00A5336D" w:rsidRPr="00A5336D" w:rsidRDefault="00A5336D" w:rsidP="00A5336D">
      <w:pPr>
        <w:jc w:val="left"/>
      </w:pPr>
    </w:p>
    <w:p w14:paraId="33AACDB1" w14:textId="77777777" w:rsidR="00A5336D" w:rsidRPr="00A5336D" w:rsidRDefault="00A5336D" w:rsidP="00A5336D">
      <w:pPr>
        <w:jc w:val="left"/>
      </w:pPr>
      <w:r w:rsidRPr="00A5336D">
        <w:t xml:space="preserve">j) </w:t>
      </w:r>
      <w:r w:rsidRPr="00A5336D">
        <w:t>細菌検査</w:t>
      </w:r>
    </w:p>
    <w:tbl>
      <w:tblPr>
        <w:tblW w:w="9214"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161"/>
        <w:gridCol w:w="2488"/>
        <w:gridCol w:w="2268"/>
        <w:gridCol w:w="709"/>
        <w:gridCol w:w="1588"/>
      </w:tblGrid>
      <w:tr w:rsidR="00A5336D" w:rsidRPr="00A5336D" w14:paraId="459A3E7B" w14:textId="77777777" w:rsidTr="000E137F">
        <w:trPr>
          <w:trHeight w:val="489"/>
        </w:trPr>
        <w:tc>
          <w:tcPr>
            <w:tcW w:w="2161"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3AA1DF22" w14:textId="77777777" w:rsidR="00A5336D" w:rsidRPr="00A5336D" w:rsidRDefault="00A5336D" w:rsidP="00A5336D">
            <w:pPr>
              <w:rPr>
                <w:bCs/>
                <w:sz w:val="18"/>
                <w:szCs w:val="18"/>
              </w:rPr>
            </w:pPr>
            <w:r w:rsidRPr="00A5336D">
              <w:rPr>
                <w:bCs/>
                <w:sz w:val="18"/>
                <w:szCs w:val="18"/>
              </w:rPr>
              <w:t>項目</w:t>
            </w:r>
          </w:p>
        </w:tc>
        <w:tc>
          <w:tcPr>
            <w:tcW w:w="4756" w:type="dxa"/>
            <w:gridSpan w:val="2"/>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EFA0167" w14:textId="77777777" w:rsidR="00A5336D" w:rsidRPr="00A5336D" w:rsidRDefault="00A5336D" w:rsidP="00A5336D">
            <w:pPr>
              <w:rPr>
                <w:bCs/>
                <w:sz w:val="18"/>
                <w:szCs w:val="18"/>
              </w:rPr>
            </w:pPr>
            <w:r w:rsidRPr="00A5336D">
              <w:rPr>
                <w:bCs/>
                <w:sz w:val="18"/>
                <w:szCs w:val="18"/>
              </w:rPr>
              <w:t>備考</w:t>
            </w:r>
          </w:p>
        </w:tc>
        <w:tc>
          <w:tcPr>
            <w:tcW w:w="709"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0814B565" w14:textId="77777777" w:rsidR="00A5336D" w:rsidRPr="00A5336D" w:rsidRDefault="00A5336D" w:rsidP="00A5336D">
            <w:pPr>
              <w:rPr>
                <w:bCs/>
                <w:sz w:val="18"/>
                <w:szCs w:val="18"/>
              </w:rPr>
            </w:pPr>
            <w:r w:rsidRPr="00A5336D">
              <w:rPr>
                <w:bCs/>
                <w:sz w:val="18"/>
                <w:szCs w:val="18"/>
              </w:rPr>
              <w:t>容器番号</w:t>
            </w:r>
          </w:p>
        </w:tc>
        <w:tc>
          <w:tcPr>
            <w:tcW w:w="1588"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1D7FA99A" w14:textId="77777777" w:rsidR="00A5336D" w:rsidRPr="00A5336D" w:rsidRDefault="00A5336D" w:rsidP="00A5336D">
            <w:pPr>
              <w:rPr>
                <w:bCs/>
                <w:sz w:val="18"/>
                <w:szCs w:val="18"/>
              </w:rPr>
            </w:pPr>
            <w:r w:rsidRPr="00A5336D">
              <w:rPr>
                <w:bCs/>
                <w:sz w:val="18"/>
                <w:szCs w:val="18"/>
              </w:rPr>
              <w:t>材料</w:t>
            </w:r>
          </w:p>
        </w:tc>
      </w:tr>
      <w:tr w:rsidR="00A5336D" w:rsidRPr="00A5336D" w14:paraId="454B083E" w14:textId="77777777" w:rsidTr="000E137F">
        <w:trPr>
          <w:trHeight w:val="1470"/>
        </w:trPr>
        <w:tc>
          <w:tcPr>
            <w:tcW w:w="2161" w:type="dxa"/>
            <w:shd w:val="clear" w:color="auto" w:fill="EDEDED"/>
            <w:noWrap/>
            <w:vAlign w:val="center"/>
            <w:hideMark/>
          </w:tcPr>
          <w:p w14:paraId="495BBDBD" w14:textId="77777777" w:rsidR="00A5336D" w:rsidRPr="00A5336D" w:rsidRDefault="00A5336D" w:rsidP="00A5336D">
            <w:pPr>
              <w:rPr>
                <w:bCs/>
                <w:sz w:val="18"/>
                <w:szCs w:val="18"/>
              </w:rPr>
            </w:pPr>
            <w:r w:rsidRPr="00A5336D">
              <w:rPr>
                <w:bCs/>
                <w:sz w:val="18"/>
                <w:szCs w:val="18"/>
              </w:rPr>
              <w:t>一般細菌</w:t>
            </w:r>
          </w:p>
        </w:tc>
        <w:tc>
          <w:tcPr>
            <w:tcW w:w="4756" w:type="dxa"/>
            <w:gridSpan w:val="2"/>
            <w:shd w:val="clear" w:color="auto" w:fill="EDEDED"/>
            <w:noWrap/>
            <w:vAlign w:val="center"/>
            <w:hideMark/>
          </w:tcPr>
          <w:p w14:paraId="5F8AD952" w14:textId="77777777" w:rsidR="00A5336D" w:rsidRPr="00A5336D" w:rsidRDefault="00A5336D" w:rsidP="00A5336D">
            <w:pPr>
              <w:rPr>
                <w:sz w:val="18"/>
                <w:szCs w:val="18"/>
              </w:rPr>
            </w:pPr>
            <w:r w:rsidRPr="00A5336D">
              <w:rPr>
                <w:sz w:val="18"/>
                <w:szCs w:val="18"/>
              </w:rPr>
              <w:t>塗抹顕微鏡検査は、当日中に結果を報告します。</w:t>
            </w:r>
          </w:p>
          <w:p w14:paraId="6CBFFA93" w14:textId="77777777" w:rsidR="00A5336D" w:rsidRPr="00A5336D" w:rsidRDefault="00A5336D" w:rsidP="00A5336D">
            <w:pPr>
              <w:rPr>
                <w:sz w:val="18"/>
                <w:szCs w:val="18"/>
              </w:rPr>
            </w:pPr>
            <w:r w:rsidRPr="00A5336D">
              <w:rPr>
                <w:sz w:val="18"/>
                <w:szCs w:val="18"/>
              </w:rPr>
              <w:t>同定検査：</w:t>
            </w:r>
            <w:r w:rsidRPr="00A5336D">
              <w:rPr>
                <w:sz w:val="18"/>
                <w:szCs w:val="18"/>
              </w:rPr>
              <w:t xml:space="preserve">MALDI </w:t>
            </w:r>
            <w:r w:rsidRPr="00A5336D">
              <w:rPr>
                <w:sz w:val="18"/>
                <w:szCs w:val="18"/>
              </w:rPr>
              <w:t>バイオタイパーを用いた質量分析法による同定</w:t>
            </w:r>
          </w:p>
          <w:p w14:paraId="1BFCC6CD" w14:textId="77777777" w:rsidR="00A5336D" w:rsidRPr="00A5336D" w:rsidRDefault="00A5336D" w:rsidP="00A5336D">
            <w:pPr>
              <w:rPr>
                <w:sz w:val="18"/>
                <w:szCs w:val="18"/>
              </w:rPr>
            </w:pPr>
            <w:r w:rsidRPr="00A5336D">
              <w:rPr>
                <w:sz w:val="18"/>
                <w:szCs w:val="18"/>
              </w:rPr>
              <w:t>血液培養検査は、菌検出の都度主治医に電話連絡します。なお、陰性報告は</w:t>
            </w:r>
            <w:r w:rsidRPr="00A5336D">
              <w:rPr>
                <w:sz w:val="18"/>
                <w:szCs w:val="18"/>
              </w:rPr>
              <w:t>1</w:t>
            </w:r>
            <w:r w:rsidRPr="00A5336D">
              <w:rPr>
                <w:sz w:val="18"/>
                <w:szCs w:val="18"/>
              </w:rPr>
              <w:t>週間以上を要します。</w:t>
            </w:r>
          </w:p>
        </w:tc>
        <w:tc>
          <w:tcPr>
            <w:tcW w:w="709" w:type="dxa"/>
            <w:vMerge w:val="restart"/>
            <w:shd w:val="clear" w:color="auto" w:fill="auto"/>
            <w:vAlign w:val="center"/>
          </w:tcPr>
          <w:p w14:paraId="4B636171" w14:textId="77777777" w:rsidR="00A5336D" w:rsidRPr="00A5336D" w:rsidRDefault="00A5336D" w:rsidP="00A5336D">
            <w:pPr>
              <w:jc w:val="center"/>
              <w:rPr>
                <w:sz w:val="18"/>
                <w:szCs w:val="18"/>
              </w:rPr>
            </w:pPr>
            <w:r w:rsidRPr="00A5336D">
              <w:rPr>
                <w:sz w:val="18"/>
                <w:szCs w:val="18"/>
              </w:rPr>
              <w:t>各種専用容器</w:t>
            </w:r>
          </w:p>
          <w:p w14:paraId="3E9E0404" w14:textId="77777777" w:rsidR="00A5336D" w:rsidRPr="00A5336D" w:rsidRDefault="00A5336D" w:rsidP="00A5336D">
            <w:pPr>
              <w:jc w:val="center"/>
              <w:rPr>
                <w:sz w:val="18"/>
                <w:szCs w:val="18"/>
              </w:rPr>
            </w:pPr>
            <w:r w:rsidRPr="00A5336D">
              <w:rPr>
                <w:sz w:val="18"/>
                <w:szCs w:val="18"/>
              </w:rPr>
              <w:t>14</w:t>
            </w:r>
            <w:r w:rsidRPr="00A5336D">
              <w:rPr>
                <w:sz w:val="18"/>
                <w:szCs w:val="18"/>
              </w:rPr>
              <w:t>、</w:t>
            </w:r>
            <w:r w:rsidRPr="00A5336D">
              <w:rPr>
                <w:sz w:val="18"/>
                <w:szCs w:val="18"/>
              </w:rPr>
              <w:t>30</w:t>
            </w:r>
            <w:r w:rsidRPr="00A5336D">
              <w:rPr>
                <w:sz w:val="18"/>
                <w:szCs w:val="18"/>
              </w:rPr>
              <w:t>～</w:t>
            </w:r>
            <w:r w:rsidRPr="00A5336D">
              <w:rPr>
                <w:sz w:val="18"/>
                <w:szCs w:val="18"/>
              </w:rPr>
              <w:t>35</w:t>
            </w:r>
          </w:p>
          <w:p w14:paraId="4F0CF0BC" w14:textId="77777777" w:rsidR="00A5336D" w:rsidRPr="00A5336D" w:rsidRDefault="00A5336D" w:rsidP="00A5336D">
            <w:pPr>
              <w:jc w:val="center"/>
              <w:rPr>
                <w:sz w:val="18"/>
                <w:szCs w:val="18"/>
              </w:rPr>
            </w:pPr>
          </w:p>
          <w:p w14:paraId="3E7C29A0" w14:textId="77777777" w:rsidR="00A5336D" w:rsidRPr="00A5336D" w:rsidRDefault="00A5336D" w:rsidP="00A5336D">
            <w:pPr>
              <w:jc w:val="center"/>
              <w:rPr>
                <w:sz w:val="18"/>
                <w:szCs w:val="18"/>
              </w:rPr>
            </w:pPr>
          </w:p>
        </w:tc>
        <w:tc>
          <w:tcPr>
            <w:tcW w:w="1588" w:type="dxa"/>
            <w:vMerge w:val="restart"/>
            <w:tcBorders>
              <w:top w:val="single" w:sz="4" w:space="0" w:color="D9D9D9" w:themeColor="background1" w:themeShade="D9"/>
            </w:tcBorders>
            <w:shd w:val="clear" w:color="auto" w:fill="auto"/>
            <w:vAlign w:val="center"/>
          </w:tcPr>
          <w:p w14:paraId="3C55A3FC" w14:textId="77777777" w:rsidR="00A5336D" w:rsidRPr="00A5336D" w:rsidRDefault="00A5336D" w:rsidP="00A5336D">
            <w:pPr>
              <w:rPr>
                <w:sz w:val="18"/>
                <w:szCs w:val="18"/>
              </w:rPr>
            </w:pPr>
            <w:r w:rsidRPr="00A5336D">
              <w:rPr>
                <w:sz w:val="18"/>
                <w:szCs w:val="18"/>
              </w:rPr>
              <w:t>尿、</w:t>
            </w:r>
          </w:p>
          <w:p w14:paraId="3C80D19D" w14:textId="77777777" w:rsidR="00A5336D" w:rsidRPr="00A5336D" w:rsidRDefault="00A5336D" w:rsidP="00A5336D">
            <w:pPr>
              <w:rPr>
                <w:sz w:val="18"/>
                <w:szCs w:val="18"/>
              </w:rPr>
            </w:pPr>
            <w:r w:rsidRPr="00A5336D">
              <w:rPr>
                <w:sz w:val="18"/>
                <w:szCs w:val="18"/>
              </w:rPr>
              <w:t>喀痰、</w:t>
            </w:r>
          </w:p>
          <w:p w14:paraId="34F6506C" w14:textId="77777777" w:rsidR="00A5336D" w:rsidRPr="00A5336D" w:rsidRDefault="00A5336D" w:rsidP="00A5336D">
            <w:pPr>
              <w:rPr>
                <w:sz w:val="18"/>
                <w:szCs w:val="18"/>
              </w:rPr>
            </w:pPr>
            <w:r w:rsidRPr="00A5336D">
              <w:rPr>
                <w:sz w:val="18"/>
                <w:szCs w:val="18"/>
              </w:rPr>
              <w:t>膿（開放、閉塞）、</w:t>
            </w:r>
          </w:p>
          <w:p w14:paraId="687817A6" w14:textId="77777777" w:rsidR="00A5336D" w:rsidRPr="00A5336D" w:rsidRDefault="00A5336D" w:rsidP="00A5336D">
            <w:pPr>
              <w:rPr>
                <w:sz w:val="18"/>
                <w:szCs w:val="18"/>
              </w:rPr>
            </w:pPr>
            <w:r w:rsidRPr="00A5336D">
              <w:rPr>
                <w:sz w:val="18"/>
                <w:szCs w:val="18"/>
              </w:rPr>
              <w:t>便、</w:t>
            </w:r>
            <w:r w:rsidRPr="00A5336D">
              <w:rPr>
                <w:sz w:val="18"/>
                <w:szCs w:val="18"/>
              </w:rPr>
              <w:t>(</w:t>
            </w:r>
            <w:r w:rsidRPr="00A5336D">
              <w:rPr>
                <w:rFonts w:hint="eastAsia"/>
                <w:sz w:val="18"/>
                <w:szCs w:val="18"/>
              </w:rPr>
              <w:t>注</w:t>
            </w:r>
            <w:r w:rsidRPr="00A5336D">
              <w:rPr>
                <w:sz w:val="18"/>
                <w:szCs w:val="18"/>
              </w:rPr>
              <w:t>1</w:t>
            </w:r>
            <w:r w:rsidRPr="00A5336D">
              <w:rPr>
                <w:rFonts w:hint="eastAsia"/>
                <w:sz w:val="18"/>
                <w:szCs w:val="18"/>
              </w:rPr>
              <w:t>・注</w:t>
            </w:r>
            <w:r w:rsidRPr="00A5336D">
              <w:rPr>
                <w:sz w:val="18"/>
                <w:szCs w:val="18"/>
              </w:rPr>
              <w:t>2)</w:t>
            </w:r>
          </w:p>
          <w:p w14:paraId="62302208" w14:textId="77777777" w:rsidR="00A5336D" w:rsidRPr="00A5336D" w:rsidRDefault="00A5336D" w:rsidP="00A5336D">
            <w:pPr>
              <w:rPr>
                <w:sz w:val="18"/>
                <w:szCs w:val="18"/>
              </w:rPr>
            </w:pPr>
            <w:r w:rsidRPr="00A5336D">
              <w:rPr>
                <w:sz w:val="18"/>
                <w:szCs w:val="18"/>
              </w:rPr>
              <w:t>髄液</w:t>
            </w:r>
            <w:r w:rsidRPr="00A5336D">
              <w:rPr>
                <w:sz w:val="18"/>
                <w:szCs w:val="18"/>
              </w:rPr>
              <w:t>(</w:t>
            </w:r>
            <w:r w:rsidRPr="00A5336D">
              <w:rPr>
                <w:rFonts w:hint="eastAsia"/>
                <w:sz w:val="18"/>
                <w:szCs w:val="18"/>
              </w:rPr>
              <w:t>注</w:t>
            </w:r>
            <w:r w:rsidRPr="00A5336D">
              <w:rPr>
                <w:rFonts w:hint="eastAsia"/>
                <w:sz w:val="18"/>
                <w:szCs w:val="18"/>
              </w:rPr>
              <w:t>3</w:t>
            </w:r>
            <w:r w:rsidRPr="00A5336D">
              <w:rPr>
                <w:sz w:val="18"/>
                <w:szCs w:val="18"/>
              </w:rPr>
              <w:t>)</w:t>
            </w:r>
            <w:r w:rsidRPr="00A5336D">
              <w:rPr>
                <w:sz w:val="18"/>
                <w:szCs w:val="18"/>
              </w:rPr>
              <w:t>、</w:t>
            </w:r>
          </w:p>
          <w:p w14:paraId="6B9667DE" w14:textId="77777777" w:rsidR="00A5336D" w:rsidRPr="00A5336D" w:rsidRDefault="00A5336D" w:rsidP="00A5336D">
            <w:pPr>
              <w:rPr>
                <w:sz w:val="18"/>
                <w:szCs w:val="18"/>
              </w:rPr>
            </w:pPr>
            <w:r w:rsidRPr="00A5336D">
              <w:rPr>
                <w:sz w:val="18"/>
                <w:szCs w:val="18"/>
              </w:rPr>
              <w:t>血液、</w:t>
            </w:r>
          </w:p>
          <w:p w14:paraId="041B9D1F" w14:textId="77777777" w:rsidR="00A5336D" w:rsidRPr="00A5336D" w:rsidRDefault="00A5336D" w:rsidP="00A5336D">
            <w:pPr>
              <w:rPr>
                <w:sz w:val="18"/>
                <w:szCs w:val="18"/>
              </w:rPr>
            </w:pPr>
            <w:r w:rsidRPr="00A5336D">
              <w:rPr>
                <w:sz w:val="18"/>
                <w:szCs w:val="18"/>
              </w:rPr>
              <w:t>組織、</w:t>
            </w:r>
          </w:p>
          <w:p w14:paraId="32677046" w14:textId="77777777" w:rsidR="00A5336D" w:rsidRPr="00A5336D" w:rsidRDefault="00A5336D" w:rsidP="00A5336D">
            <w:pPr>
              <w:rPr>
                <w:sz w:val="18"/>
                <w:szCs w:val="18"/>
              </w:rPr>
            </w:pPr>
            <w:r w:rsidRPr="00A5336D">
              <w:rPr>
                <w:sz w:val="18"/>
                <w:szCs w:val="18"/>
              </w:rPr>
              <w:t>その他</w:t>
            </w:r>
          </w:p>
        </w:tc>
      </w:tr>
      <w:tr w:rsidR="00A5336D" w:rsidRPr="00A5336D" w14:paraId="4EDBC738" w14:textId="77777777" w:rsidTr="000E137F">
        <w:trPr>
          <w:trHeight w:val="1100"/>
        </w:trPr>
        <w:tc>
          <w:tcPr>
            <w:tcW w:w="2161" w:type="dxa"/>
            <w:noWrap/>
            <w:vAlign w:val="center"/>
            <w:hideMark/>
          </w:tcPr>
          <w:p w14:paraId="6A88120E" w14:textId="77777777" w:rsidR="00A5336D" w:rsidRPr="00A5336D" w:rsidRDefault="00A5336D" w:rsidP="00A5336D">
            <w:pPr>
              <w:rPr>
                <w:bCs/>
                <w:sz w:val="18"/>
                <w:szCs w:val="18"/>
              </w:rPr>
            </w:pPr>
            <w:r w:rsidRPr="00A5336D">
              <w:rPr>
                <w:bCs/>
                <w:sz w:val="18"/>
                <w:szCs w:val="18"/>
              </w:rPr>
              <w:t>抗酸菌</w:t>
            </w:r>
          </w:p>
        </w:tc>
        <w:tc>
          <w:tcPr>
            <w:tcW w:w="4756" w:type="dxa"/>
            <w:gridSpan w:val="2"/>
            <w:noWrap/>
            <w:vAlign w:val="center"/>
            <w:hideMark/>
          </w:tcPr>
          <w:p w14:paraId="012993A2" w14:textId="77777777" w:rsidR="00A5336D" w:rsidRPr="00A5336D" w:rsidRDefault="00A5336D" w:rsidP="00A5336D">
            <w:pPr>
              <w:rPr>
                <w:sz w:val="18"/>
                <w:szCs w:val="18"/>
              </w:rPr>
            </w:pPr>
            <w:r w:rsidRPr="00A5336D">
              <w:rPr>
                <w:sz w:val="18"/>
                <w:szCs w:val="18"/>
              </w:rPr>
              <w:t>塗抹顕微鏡検査は、当日中に結果を報告します。</w:t>
            </w:r>
          </w:p>
          <w:p w14:paraId="33115A96" w14:textId="77777777" w:rsidR="00A5336D" w:rsidRPr="00A5336D" w:rsidRDefault="00A5336D" w:rsidP="00A5336D">
            <w:pPr>
              <w:rPr>
                <w:sz w:val="18"/>
                <w:szCs w:val="18"/>
              </w:rPr>
            </w:pPr>
            <w:r w:rsidRPr="00A5336D">
              <w:rPr>
                <w:sz w:val="18"/>
                <w:szCs w:val="18"/>
              </w:rPr>
              <w:t>培養が陽性になった場合は、その都度連絡します。</w:t>
            </w:r>
          </w:p>
          <w:p w14:paraId="3BCCF0D4" w14:textId="77777777" w:rsidR="00A5336D" w:rsidRPr="00A5336D" w:rsidRDefault="00A5336D" w:rsidP="00A5336D">
            <w:pPr>
              <w:rPr>
                <w:sz w:val="18"/>
                <w:szCs w:val="18"/>
              </w:rPr>
            </w:pPr>
            <w:r w:rsidRPr="00A5336D">
              <w:rPr>
                <w:sz w:val="18"/>
                <w:szCs w:val="18"/>
              </w:rPr>
              <w:t>なお、陰性報告は</w:t>
            </w:r>
            <w:r w:rsidRPr="00A5336D">
              <w:rPr>
                <w:sz w:val="18"/>
                <w:szCs w:val="18"/>
              </w:rPr>
              <w:t>8</w:t>
            </w:r>
            <w:r w:rsidRPr="00A5336D">
              <w:rPr>
                <w:sz w:val="18"/>
                <w:szCs w:val="18"/>
              </w:rPr>
              <w:t>週間を要します。</w:t>
            </w:r>
          </w:p>
        </w:tc>
        <w:tc>
          <w:tcPr>
            <w:tcW w:w="709" w:type="dxa"/>
            <w:vMerge/>
            <w:shd w:val="clear" w:color="auto" w:fill="auto"/>
            <w:vAlign w:val="center"/>
          </w:tcPr>
          <w:p w14:paraId="403FCD2B" w14:textId="77777777" w:rsidR="00A5336D" w:rsidRPr="00A5336D" w:rsidRDefault="00A5336D" w:rsidP="00A5336D">
            <w:pPr>
              <w:rPr>
                <w:sz w:val="18"/>
                <w:szCs w:val="18"/>
              </w:rPr>
            </w:pPr>
          </w:p>
        </w:tc>
        <w:tc>
          <w:tcPr>
            <w:tcW w:w="1588" w:type="dxa"/>
            <w:vMerge/>
            <w:shd w:val="clear" w:color="auto" w:fill="auto"/>
            <w:vAlign w:val="center"/>
          </w:tcPr>
          <w:p w14:paraId="6AAECC2D" w14:textId="77777777" w:rsidR="00A5336D" w:rsidRPr="00A5336D" w:rsidRDefault="00A5336D" w:rsidP="00A5336D">
            <w:pPr>
              <w:rPr>
                <w:sz w:val="18"/>
                <w:szCs w:val="18"/>
              </w:rPr>
            </w:pPr>
          </w:p>
        </w:tc>
      </w:tr>
      <w:tr w:rsidR="00A5336D" w:rsidRPr="00A5336D" w14:paraId="601E57CF" w14:textId="77777777" w:rsidTr="000E137F">
        <w:trPr>
          <w:trHeight w:val="1080"/>
        </w:trPr>
        <w:tc>
          <w:tcPr>
            <w:tcW w:w="2161" w:type="dxa"/>
            <w:shd w:val="clear" w:color="auto" w:fill="EDEDED"/>
            <w:noWrap/>
            <w:vAlign w:val="center"/>
            <w:hideMark/>
          </w:tcPr>
          <w:p w14:paraId="60768642" w14:textId="77777777" w:rsidR="00A5336D" w:rsidRPr="00A5336D" w:rsidRDefault="00A5336D" w:rsidP="00A5336D">
            <w:pPr>
              <w:rPr>
                <w:bCs/>
                <w:sz w:val="18"/>
                <w:szCs w:val="18"/>
              </w:rPr>
            </w:pPr>
            <w:r w:rsidRPr="00A5336D">
              <w:rPr>
                <w:bCs/>
                <w:sz w:val="18"/>
                <w:szCs w:val="18"/>
              </w:rPr>
              <w:t>薬剤感受性検査</w:t>
            </w:r>
          </w:p>
          <w:p w14:paraId="3E0986CA" w14:textId="77777777" w:rsidR="00A5336D" w:rsidRPr="00A5336D" w:rsidRDefault="00A5336D" w:rsidP="00A5336D">
            <w:pPr>
              <w:rPr>
                <w:bCs/>
                <w:sz w:val="18"/>
                <w:szCs w:val="18"/>
              </w:rPr>
            </w:pPr>
            <w:r w:rsidRPr="00A5336D">
              <w:rPr>
                <w:bCs/>
                <w:sz w:val="18"/>
                <w:szCs w:val="18"/>
              </w:rPr>
              <w:t>(</w:t>
            </w:r>
            <w:r w:rsidRPr="00A5336D">
              <w:rPr>
                <w:bCs/>
                <w:sz w:val="18"/>
                <w:szCs w:val="18"/>
              </w:rPr>
              <w:t>一般細菌・酵母様真菌</w:t>
            </w:r>
            <w:r w:rsidRPr="00A5336D">
              <w:rPr>
                <w:bCs/>
                <w:sz w:val="18"/>
                <w:szCs w:val="18"/>
              </w:rPr>
              <w:t>)</w:t>
            </w:r>
          </w:p>
        </w:tc>
        <w:tc>
          <w:tcPr>
            <w:tcW w:w="4756" w:type="dxa"/>
            <w:gridSpan w:val="2"/>
            <w:shd w:val="clear" w:color="auto" w:fill="EDEDED"/>
            <w:noWrap/>
            <w:vAlign w:val="center"/>
            <w:hideMark/>
          </w:tcPr>
          <w:p w14:paraId="0E84D40B" w14:textId="77777777" w:rsidR="00A5336D" w:rsidRPr="00A5336D" w:rsidRDefault="00A5336D" w:rsidP="00A5336D">
            <w:pPr>
              <w:rPr>
                <w:sz w:val="18"/>
                <w:szCs w:val="18"/>
              </w:rPr>
            </w:pPr>
            <w:r w:rsidRPr="00A5336D">
              <w:rPr>
                <w:sz w:val="18"/>
                <w:szCs w:val="18"/>
              </w:rPr>
              <w:t>カテゴリー</w:t>
            </w:r>
            <w:r w:rsidRPr="00A5336D">
              <w:rPr>
                <w:sz w:val="18"/>
                <w:szCs w:val="18"/>
              </w:rPr>
              <w:t>(S,I,R)</w:t>
            </w:r>
            <w:r w:rsidRPr="00A5336D">
              <w:rPr>
                <w:sz w:val="18"/>
                <w:szCs w:val="18"/>
              </w:rPr>
              <w:t>は、</w:t>
            </w:r>
            <w:r w:rsidRPr="00A5336D">
              <w:rPr>
                <w:sz w:val="18"/>
                <w:szCs w:val="18"/>
              </w:rPr>
              <w:t>CLSI</w:t>
            </w:r>
            <w:r w:rsidRPr="00A5336D">
              <w:rPr>
                <w:sz w:val="18"/>
                <w:szCs w:val="18"/>
              </w:rPr>
              <w:t>の基準に基づいて表示してあります。</w:t>
            </w:r>
            <w:r w:rsidRPr="00A5336D">
              <w:rPr>
                <w:sz w:val="18"/>
                <w:szCs w:val="18"/>
              </w:rPr>
              <w:t>(</w:t>
            </w:r>
            <w:r w:rsidRPr="00A5336D">
              <w:rPr>
                <w:rFonts w:hint="eastAsia"/>
                <w:sz w:val="18"/>
                <w:szCs w:val="18"/>
              </w:rPr>
              <w:t>注</w:t>
            </w:r>
            <w:r w:rsidRPr="00A5336D">
              <w:rPr>
                <w:sz w:val="18"/>
                <w:szCs w:val="18"/>
              </w:rPr>
              <w:t>4)</w:t>
            </w:r>
          </w:p>
          <w:p w14:paraId="18C7699D" w14:textId="77777777" w:rsidR="00A5336D" w:rsidRPr="00A5336D" w:rsidRDefault="00A5336D" w:rsidP="00A5336D">
            <w:pPr>
              <w:rPr>
                <w:sz w:val="18"/>
                <w:szCs w:val="18"/>
              </w:rPr>
            </w:pPr>
            <w:r w:rsidRPr="00A5336D">
              <w:rPr>
                <w:sz w:val="18"/>
                <w:szCs w:val="18"/>
              </w:rPr>
              <w:t>なお、カテゴリー設定が無いものは未表示になります。</w:t>
            </w:r>
          </w:p>
        </w:tc>
        <w:tc>
          <w:tcPr>
            <w:tcW w:w="709" w:type="dxa"/>
            <w:vMerge/>
            <w:tcBorders>
              <w:bottom w:val="single" w:sz="4" w:space="0" w:color="D9D9D9" w:themeColor="background1" w:themeShade="D9"/>
            </w:tcBorders>
            <w:shd w:val="clear" w:color="auto" w:fill="auto"/>
            <w:vAlign w:val="center"/>
          </w:tcPr>
          <w:p w14:paraId="352B67AE" w14:textId="77777777" w:rsidR="00A5336D" w:rsidRPr="00A5336D" w:rsidRDefault="00A5336D" w:rsidP="00A5336D">
            <w:pPr>
              <w:rPr>
                <w:sz w:val="18"/>
                <w:szCs w:val="18"/>
              </w:rPr>
            </w:pPr>
          </w:p>
        </w:tc>
        <w:tc>
          <w:tcPr>
            <w:tcW w:w="1588" w:type="dxa"/>
            <w:vMerge/>
            <w:tcBorders>
              <w:bottom w:val="single" w:sz="4" w:space="0" w:color="D9D9D9" w:themeColor="background1" w:themeShade="D9"/>
            </w:tcBorders>
            <w:shd w:val="clear" w:color="auto" w:fill="auto"/>
            <w:vAlign w:val="center"/>
          </w:tcPr>
          <w:p w14:paraId="5D35482A" w14:textId="77777777" w:rsidR="00A5336D" w:rsidRPr="00A5336D" w:rsidRDefault="00A5336D" w:rsidP="00A5336D">
            <w:pPr>
              <w:rPr>
                <w:sz w:val="18"/>
                <w:szCs w:val="18"/>
              </w:rPr>
            </w:pPr>
          </w:p>
        </w:tc>
      </w:tr>
      <w:tr w:rsidR="00A5336D" w:rsidRPr="00A5336D" w14:paraId="4B2510EB" w14:textId="77777777" w:rsidTr="000E137F">
        <w:trPr>
          <w:trHeight w:val="330"/>
        </w:trPr>
        <w:tc>
          <w:tcPr>
            <w:tcW w:w="2161" w:type="dxa"/>
            <w:shd w:val="clear" w:color="auto" w:fill="auto"/>
            <w:noWrap/>
            <w:vAlign w:val="center"/>
          </w:tcPr>
          <w:p w14:paraId="071B9744" w14:textId="77777777" w:rsidR="00A5336D" w:rsidRPr="00A5336D" w:rsidRDefault="00A5336D" w:rsidP="00A5336D">
            <w:pPr>
              <w:rPr>
                <w:bCs/>
                <w:sz w:val="18"/>
                <w:szCs w:val="18"/>
              </w:rPr>
            </w:pPr>
            <w:r w:rsidRPr="00A5336D">
              <w:rPr>
                <w:bCs/>
                <w:sz w:val="18"/>
                <w:szCs w:val="18"/>
              </w:rPr>
              <w:t>質量分析法による抗酸菌同定</w:t>
            </w:r>
          </w:p>
        </w:tc>
        <w:tc>
          <w:tcPr>
            <w:tcW w:w="4756" w:type="dxa"/>
            <w:gridSpan w:val="2"/>
            <w:shd w:val="clear" w:color="auto" w:fill="auto"/>
            <w:noWrap/>
            <w:vAlign w:val="center"/>
          </w:tcPr>
          <w:p w14:paraId="4886B0DE" w14:textId="77777777" w:rsidR="00A5336D" w:rsidRPr="00A5336D" w:rsidRDefault="00A5336D" w:rsidP="00A5336D">
            <w:pPr>
              <w:rPr>
                <w:sz w:val="18"/>
                <w:szCs w:val="18"/>
              </w:rPr>
            </w:pPr>
            <w:r w:rsidRPr="00A5336D">
              <w:rPr>
                <w:sz w:val="18"/>
                <w:szCs w:val="18"/>
              </w:rPr>
              <w:t>原理：</w:t>
            </w:r>
            <w:r w:rsidRPr="00A5336D">
              <w:rPr>
                <w:sz w:val="18"/>
                <w:szCs w:val="18"/>
              </w:rPr>
              <w:t xml:space="preserve">MALDI </w:t>
            </w:r>
            <w:r w:rsidRPr="00A5336D">
              <w:rPr>
                <w:sz w:val="18"/>
                <w:szCs w:val="18"/>
              </w:rPr>
              <w:t>バイオタイパーを用いた質量分析法による抗酸菌同定</w:t>
            </w:r>
          </w:p>
        </w:tc>
        <w:tc>
          <w:tcPr>
            <w:tcW w:w="709" w:type="dxa"/>
            <w:shd w:val="clear" w:color="auto" w:fill="auto"/>
            <w:vAlign w:val="center"/>
          </w:tcPr>
          <w:p w14:paraId="723C1215" w14:textId="77777777" w:rsidR="00A5336D" w:rsidRPr="00A5336D" w:rsidRDefault="00A5336D" w:rsidP="00A5336D">
            <w:pPr>
              <w:jc w:val="center"/>
              <w:rPr>
                <w:sz w:val="18"/>
                <w:szCs w:val="18"/>
              </w:rPr>
            </w:pPr>
            <w:r w:rsidRPr="00A5336D">
              <w:rPr>
                <w:sz w:val="18"/>
                <w:szCs w:val="18"/>
              </w:rPr>
              <w:t>該当なし</w:t>
            </w:r>
          </w:p>
        </w:tc>
        <w:tc>
          <w:tcPr>
            <w:tcW w:w="1588" w:type="dxa"/>
            <w:shd w:val="clear" w:color="auto" w:fill="auto"/>
            <w:vAlign w:val="center"/>
          </w:tcPr>
          <w:p w14:paraId="058E9CE1" w14:textId="77777777" w:rsidR="00A5336D" w:rsidRPr="00A5336D" w:rsidRDefault="00A5336D" w:rsidP="00A5336D">
            <w:pPr>
              <w:rPr>
                <w:sz w:val="18"/>
                <w:szCs w:val="18"/>
              </w:rPr>
            </w:pPr>
            <w:r w:rsidRPr="00A5336D">
              <w:rPr>
                <w:sz w:val="18"/>
                <w:szCs w:val="18"/>
              </w:rPr>
              <w:t>培養菌</w:t>
            </w:r>
          </w:p>
        </w:tc>
      </w:tr>
      <w:tr w:rsidR="00A5336D" w:rsidRPr="00A5336D" w14:paraId="2612EFA5" w14:textId="77777777" w:rsidTr="000E137F">
        <w:trPr>
          <w:trHeight w:val="330"/>
        </w:trPr>
        <w:tc>
          <w:tcPr>
            <w:tcW w:w="2161" w:type="dxa"/>
            <w:shd w:val="clear" w:color="auto" w:fill="F2F2F2" w:themeFill="background1" w:themeFillShade="F2"/>
            <w:noWrap/>
            <w:vAlign w:val="center"/>
            <w:hideMark/>
          </w:tcPr>
          <w:p w14:paraId="6806F583" w14:textId="77777777" w:rsidR="00A5336D" w:rsidRPr="00A5336D" w:rsidRDefault="00A5336D" w:rsidP="00A5336D">
            <w:pPr>
              <w:rPr>
                <w:bCs/>
                <w:sz w:val="18"/>
                <w:szCs w:val="18"/>
                <w:u w:val="single"/>
              </w:rPr>
            </w:pPr>
            <w:r w:rsidRPr="00A5336D">
              <w:rPr>
                <w:bCs/>
                <w:sz w:val="18"/>
                <w:szCs w:val="18"/>
              </w:rPr>
              <w:lastRenderedPageBreak/>
              <w:t>CD</w:t>
            </w:r>
            <w:r w:rsidRPr="00A5336D">
              <w:rPr>
                <w:bCs/>
                <w:sz w:val="18"/>
                <w:szCs w:val="18"/>
              </w:rPr>
              <w:t>トキシン</w:t>
            </w:r>
            <w:r w:rsidRPr="00A5336D">
              <w:rPr>
                <w:bCs/>
                <w:sz w:val="18"/>
                <w:szCs w:val="18"/>
              </w:rPr>
              <w:t>(</w:t>
            </w:r>
            <w:r w:rsidRPr="00A5336D">
              <w:rPr>
                <w:bCs/>
                <w:sz w:val="18"/>
                <w:szCs w:val="18"/>
              </w:rPr>
              <w:t>注</w:t>
            </w:r>
            <w:r w:rsidRPr="00A5336D">
              <w:rPr>
                <w:bCs/>
                <w:sz w:val="18"/>
                <w:szCs w:val="18"/>
              </w:rPr>
              <w:t>5)</w:t>
            </w:r>
          </w:p>
        </w:tc>
        <w:tc>
          <w:tcPr>
            <w:tcW w:w="2488" w:type="dxa"/>
            <w:shd w:val="clear" w:color="auto" w:fill="F2F2F2" w:themeFill="background1" w:themeFillShade="F2"/>
            <w:noWrap/>
            <w:vAlign w:val="center"/>
            <w:hideMark/>
          </w:tcPr>
          <w:p w14:paraId="6E05A33D" w14:textId="77777777" w:rsidR="00A5336D" w:rsidRPr="00A5336D" w:rsidRDefault="00A5336D" w:rsidP="00A5336D">
            <w:pPr>
              <w:rPr>
                <w:sz w:val="18"/>
                <w:szCs w:val="18"/>
              </w:rPr>
            </w:pPr>
            <w:r w:rsidRPr="00A5336D">
              <w:rPr>
                <w:sz w:val="18"/>
                <w:szCs w:val="18"/>
              </w:rPr>
              <w:t>原理：イムノクロマト法</w:t>
            </w:r>
          </w:p>
        </w:tc>
        <w:tc>
          <w:tcPr>
            <w:tcW w:w="2268" w:type="dxa"/>
            <w:shd w:val="clear" w:color="auto" w:fill="F2F2F2" w:themeFill="background1" w:themeFillShade="F2"/>
            <w:noWrap/>
            <w:vAlign w:val="center"/>
            <w:hideMark/>
          </w:tcPr>
          <w:p w14:paraId="695456A4" w14:textId="77777777" w:rsidR="00A5336D" w:rsidRPr="00A5336D" w:rsidRDefault="00A5336D" w:rsidP="00A5336D">
            <w:pPr>
              <w:rPr>
                <w:sz w:val="18"/>
                <w:szCs w:val="18"/>
              </w:rPr>
            </w:pPr>
            <w:r w:rsidRPr="00A5336D">
              <w:rPr>
                <w:sz w:val="18"/>
                <w:szCs w:val="18"/>
              </w:rPr>
              <w:t>基準範囲（陰性）</w:t>
            </w:r>
          </w:p>
        </w:tc>
        <w:tc>
          <w:tcPr>
            <w:tcW w:w="709" w:type="dxa"/>
            <w:shd w:val="clear" w:color="auto" w:fill="auto"/>
            <w:vAlign w:val="center"/>
          </w:tcPr>
          <w:p w14:paraId="638CB89A" w14:textId="77777777" w:rsidR="00A5336D" w:rsidRPr="00A5336D" w:rsidRDefault="00A5336D" w:rsidP="00A5336D">
            <w:pPr>
              <w:jc w:val="center"/>
              <w:rPr>
                <w:color w:val="00B0F0"/>
                <w:sz w:val="18"/>
                <w:szCs w:val="18"/>
              </w:rPr>
            </w:pPr>
            <w:r w:rsidRPr="00A5336D">
              <w:rPr>
                <w:sz w:val="18"/>
                <w:szCs w:val="18"/>
              </w:rPr>
              <w:t>34</w:t>
            </w:r>
          </w:p>
        </w:tc>
        <w:tc>
          <w:tcPr>
            <w:tcW w:w="1588" w:type="dxa"/>
            <w:shd w:val="clear" w:color="auto" w:fill="auto"/>
            <w:vAlign w:val="center"/>
          </w:tcPr>
          <w:p w14:paraId="2892E2C9" w14:textId="77777777" w:rsidR="00A5336D" w:rsidRPr="00A5336D" w:rsidRDefault="00A5336D" w:rsidP="00A5336D">
            <w:pPr>
              <w:rPr>
                <w:sz w:val="18"/>
                <w:szCs w:val="18"/>
              </w:rPr>
            </w:pPr>
            <w:r w:rsidRPr="00A5336D">
              <w:rPr>
                <w:sz w:val="18"/>
                <w:szCs w:val="18"/>
              </w:rPr>
              <w:t>糞便</w:t>
            </w:r>
            <w:r w:rsidRPr="00A5336D">
              <w:rPr>
                <w:sz w:val="18"/>
                <w:szCs w:val="18"/>
              </w:rPr>
              <w:t>(</w:t>
            </w:r>
            <w:r w:rsidRPr="00A5336D">
              <w:rPr>
                <w:rFonts w:hint="eastAsia"/>
                <w:sz w:val="18"/>
                <w:szCs w:val="18"/>
              </w:rPr>
              <w:t>注</w:t>
            </w:r>
            <w:r w:rsidRPr="00A5336D">
              <w:rPr>
                <w:sz w:val="18"/>
                <w:szCs w:val="18"/>
              </w:rPr>
              <w:t>1)</w:t>
            </w:r>
          </w:p>
        </w:tc>
      </w:tr>
    </w:tbl>
    <w:p w14:paraId="3F805061" w14:textId="77777777" w:rsidR="00A5336D" w:rsidRPr="00A5336D" w:rsidRDefault="00A5336D" w:rsidP="00A5336D">
      <w:pPr>
        <w:ind w:firstLineChars="100" w:firstLine="220"/>
        <w:jc w:val="left"/>
      </w:pPr>
      <w:r w:rsidRPr="00A5336D">
        <w:t>［注意事項］</w:t>
      </w:r>
    </w:p>
    <w:p w14:paraId="38985EFF" w14:textId="77777777" w:rsidR="00A5336D" w:rsidRPr="00A5336D" w:rsidRDefault="00A5336D" w:rsidP="00A5336D">
      <w:pPr>
        <w:ind w:leftChars="299" w:left="1162" w:hangingChars="229" w:hanging="504"/>
        <w:jc w:val="left"/>
      </w:pPr>
      <w:r w:rsidRPr="00A5336D">
        <w:t>注</w:t>
      </w:r>
      <w:r w:rsidRPr="00A5336D">
        <w:t>1</w:t>
      </w:r>
      <w:r w:rsidRPr="00A5336D">
        <w:t>：糞便検体を提出される場合は、感染防止のためシードスワブまたはスクリューキャップ式滅菌個別包装容器（</w:t>
      </w:r>
      <w:r w:rsidRPr="00A5336D">
        <w:t>PP</w:t>
      </w:r>
      <w:r w:rsidRPr="00A5336D">
        <w:t>スクリューコップ）に採り提出して下さい。ただし、</w:t>
      </w:r>
      <w:r w:rsidRPr="00A5336D">
        <w:t>CD</w:t>
      </w:r>
      <w:r w:rsidRPr="00A5336D">
        <w:t>トキシン検査のシードスワブでの提出は検体量が不十分のため検査できません。</w:t>
      </w:r>
    </w:p>
    <w:p w14:paraId="48813A99" w14:textId="77777777" w:rsidR="00A5336D" w:rsidRPr="00A5336D" w:rsidRDefault="00A5336D" w:rsidP="00A5336D">
      <w:pPr>
        <w:ind w:leftChars="300" w:left="880" w:hangingChars="100" w:hanging="220"/>
        <w:jc w:val="left"/>
      </w:pPr>
      <w:r w:rsidRPr="00A5336D">
        <w:t>注</w:t>
      </w:r>
      <w:r w:rsidRPr="00A5336D">
        <w:t>2</w:t>
      </w:r>
      <w:r w:rsidRPr="00A5336D">
        <w:t>：出血性大腸菌の検査を依頼される場合は、連絡して下さい。</w:t>
      </w:r>
    </w:p>
    <w:p w14:paraId="20B1D0E2" w14:textId="77777777" w:rsidR="00A5336D" w:rsidRPr="00A5336D" w:rsidRDefault="00A5336D" w:rsidP="00A5336D">
      <w:pPr>
        <w:spacing w:line="0" w:lineRule="atLeast"/>
        <w:ind w:leftChars="300" w:left="1320" w:hangingChars="300" w:hanging="660"/>
        <w:jc w:val="left"/>
        <w:rPr>
          <w:bCs/>
        </w:rPr>
      </w:pPr>
      <w:r w:rsidRPr="00A5336D">
        <w:rPr>
          <w:rFonts w:hint="eastAsia"/>
        </w:rPr>
        <w:t>注</w:t>
      </w:r>
      <w:r w:rsidRPr="00A5336D">
        <w:t>3</w:t>
      </w:r>
      <w:r w:rsidRPr="00A5336D">
        <w:rPr>
          <w:rFonts w:hint="eastAsia"/>
        </w:rPr>
        <w:t>：髄液：空中からの微生物の混入を防ぐため、採取後の髄液は滅菌密封容器に入れて運搬して下さい。</w:t>
      </w:r>
      <w:r w:rsidRPr="00A5336D">
        <w:rPr>
          <w:rFonts w:hint="eastAsia"/>
          <w:bCs/>
        </w:rPr>
        <w:t>細菌検査用と微生物核酸同定検査</w:t>
      </w:r>
      <w:r w:rsidRPr="00A5336D">
        <w:rPr>
          <w:bCs/>
        </w:rPr>
        <w:t>(</w:t>
      </w:r>
      <w:r w:rsidRPr="00A5336D">
        <w:rPr>
          <w:rFonts w:hint="eastAsia"/>
          <w:bCs/>
        </w:rPr>
        <w:t>髄膜炎・脳炎</w:t>
      </w:r>
      <w:r w:rsidRPr="00A5336D">
        <w:rPr>
          <w:bCs/>
        </w:rPr>
        <w:t>)</w:t>
      </w:r>
      <w:r w:rsidRPr="00A5336D">
        <w:rPr>
          <w:rFonts w:hint="eastAsia"/>
          <w:bCs/>
        </w:rPr>
        <w:t>の検体は、別々の容器に採取して下さい。</w:t>
      </w:r>
    </w:p>
    <w:p w14:paraId="60A724A6" w14:textId="77777777" w:rsidR="00A5336D" w:rsidRPr="00A5336D" w:rsidRDefault="00A5336D" w:rsidP="00A5336D">
      <w:pPr>
        <w:spacing w:line="0" w:lineRule="atLeast"/>
        <w:ind w:leftChars="300" w:left="1320" w:hangingChars="300" w:hanging="660"/>
        <w:jc w:val="left"/>
        <w:rPr>
          <w:szCs w:val="22"/>
        </w:rPr>
      </w:pPr>
      <w:r w:rsidRPr="00A5336D">
        <w:rPr>
          <w:rFonts w:hint="eastAsia"/>
        </w:rPr>
        <w:t>注</w:t>
      </w:r>
      <w:r w:rsidRPr="00A5336D">
        <w:t>4</w:t>
      </w:r>
      <w:r w:rsidRPr="00A5336D">
        <w:rPr>
          <w:rFonts w:hint="eastAsia"/>
        </w:rPr>
        <w:t>：薬剤感受性検査</w:t>
      </w:r>
      <w:r w:rsidRPr="00A5336D">
        <w:rPr>
          <w:rFonts w:hint="eastAsia"/>
          <w:szCs w:val="22"/>
        </w:rPr>
        <w:t>カテゴリー</w:t>
      </w:r>
      <w:r w:rsidRPr="00A5336D">
        <w:rPr>
          <w:szCs w:val="22"/>
        </w:rPr>
        <w:t>(S,I,R)</w:t>
      </w:r>
      <w:r w:rsidRPr="00A5336D">
        <w:rPr>
          <w:rFonts w:hint="eastAsia"/>
          <w:szCs w:val="22"/>
        </w:rPr>
        <w:t>の詳細については、</w:t>
      </w:r>
    </w:p>
    <w:p w14:paraId="0735D724" w14:textId="77777777" w:rsidR="00A5336D" w:rsidRPr="00A5336D" w:rsidRDefault="00A5336D" w:rsidP="00A5336D">
      <w:pPr>
        <w:spacing w:line="0" w:lineRule="atLeast"/>
        <w:ind w:leftChars="600" w:left="1320"/>
        <w:jc w:val="left"/>
        <w:rPr>
          <w:bCs/>
        </w:rPr>
      </w:pPr>
      <w:r w:rsidRPr="00A5336D">
        <w:rPr>
          <w:szCs w:val="22"/>
        </w:rPr>
        <w:t>CLSI MICR FREE</w:t>
      </w:r>
      <w:r w:rsidRPr="00A5336D">
        <w:rPr>
          <w:rFonts w:hint="eastAsia"/>
          <w:szCs w:val="22"/>
        </w:rPr>
        <w:t>（</w:t>
      </w:r>
      <w:r w:rsidRPr="00A5336D">
        <w:rPr>
          <w:szCs w:val="22"/>
        </w:rPr>
        <w:t>https://em100.edaptivedocs.net/Login.aspx</w:t>
      </w:r>
      <w:r w:rsidRPr="00A5336D">
        <w:rPr>
          <w:rFonts w:hint="eastAsia"/>
          <w:szCs w:val="22"/>
        </w:rPr>
        <w:t>）を参照してください。</w:t>
      </w:r>
    </w:p>
    <w:p w14:paraId="378B2398" w14:textId="77777777" w:rsidR="00A5336D" w:rsidRPr="00A5336D" w:rsidRDefault="00A5336D" w:rsidP="00A5336D">
      <w:pPr>
        <w:spacing w:line="0" w:lineRule="atLeast"/>
        <w:ind w:leftChars="300" w:left="880" w:hangingChars="100" w:hanging="220"/>
        <w:jc w:val="left"/>
      </w:pPr>
      <w:r w:rsidRPr="00A5336D">
        <w:t>注</w:t>
      </w:r>
      <w:r w:rsidRPr="00A5336D">
        <w:rPr>
          <w:rFonts w:hint="eastAsia"/>
        </w:rPr>
        <w:t>5</w:t>
      </w:r>
      <w:r w:rsidRPr="00A5336D">
        <w:t>：</w:t>
      </w:r>
      <w:r w:rsidRPr="00A5336D">
        <w:t>CD</w:t>
      </w:r>
      <w:r w:rsidRPr="00A5336D">
        <w:t>トキシンの検査時間は平日、休日とも</w:t>
      </w:r>
      <w:r w:rsidRPr="00A5336D">
        <w:t>8</w:t>
      </w:r>
      <w:r w:rsidRPr="00A5336D">
        <w:t>：</w:t>
      </w:r>
      <w:r w:rsidRPr="00A5336D">
        <w:t>30</w:t>
      </w:r>
      <w:r w:rsidRPr="00A5336D">
        <w:t>～</w:t>
      </w:r>
      <w:r w:rsidRPr="00A5336D">
        <w:t>17</w:t>
      </w:r>
      <w:r w:rsidRPr="00A5336D">
        <w:t>：</w:t>
      </w:r>
      <w:r w:rsidRPr="00A5336D">
        <w:t>00</w:t>
      </w:r>
      <w:r w:rsidRPr="00A5336D">
        <w:t>です。</w:t>
      </w:r>
    </w:p>
    <w:p w14:paraId="6FE15BCD" w14:textId="77777777" w:rsidR="00A5336D" w:rsidRPr="00A5336D" w:rsidRDefault="00A5336D" w:rsidP="00A5336D">
      <w:pPr>
        <w:ind w:leftChars="300" w:left="880" w:hangingChars="100" w:hanging="220"/>
        <w:jc w:val="left"/>
      </w:pPr>
      <w:r w:rsidRPr="00A5336D">
        <w:t>注</w:t>
      </w:r>
      <w:r w:rsidRPr="00A5336D">
        <w:rPr>
          <w:rFonts w:hint="eastAsia"/>
        </w:rPr>
        <w:t>6</w:t>
      </w:r>
      <w:r w:rsidRPr="00A5336D">
        <w:t>：インフルエンザウイルスおよび新型コロナウイルス迅速キット</w:t>
      </w:r>
      <w:r w:rsidRPr="00A5336D">
        <w:rPr>
          <w:rFonts w:hint="eastAsia"/>
        </w:rPr>
        <w:t>の払い出し</w:t>
      </w:r>
    </w:p>
    <w:p w14:paraId="338BC2A8" w14:textId="77777777" w:rsidR="00A5336D" w:rsidRPr="00A5336D" w:rsidRDefault="00A5336D" w:rsidP="00A5336D">
      <w:pPr>
        <w:ind w:leftChars="675" w:left="1630" w:hanging="145"/>
        <w:jc w:val="left"/>
      </w:pPr>
      <w:r w:rsidRPr="00A5336D">
        <w:t>：必要時にキットを検体検査室（時間外は日勤・夜勤者）に取りに来てください。検査依頼、結果入力は自科検査画面で行ってください。</w:t>
      </w:r>
    </w:p>
    <w:p w14:paraId="13B77230" w14:textId="77777777" w:rsidR="00A5336D" w:rsidRPr="00A5336D" w:rsidRDefault="00A5336D" w:rsidP="00A5336D">
      <w:pPr>
        <w:ind w:leftChars="300" w:left="880" w:hangingChars="100" w:hanging="220"/>
        <w:jc w:val="left"/>
      </w:pPr>
      <w:r w:rsidRPr="00A5336D">
        <w:t>注</w:t>
      </w:r>
      <w:r w:rsidRPr="00A5336D">
        <w:rPr>
          <w:rFonts w:hint="eastAsia"/>
        </w:rPr>
        <w:t>7</w:t>
      </w:r>
      <w:r w:rsidRPr="00A5336D">
        <w:t>：ノロウイルス迅速キットの払い出し</w:t>
      </w:r>
    </w:p>
    <w:p w14:paraId="7FA45607" w14:textId="77777777" w:rsidR="00A5336D" w:rsidRPr="00A5336D" w:rsidRDefault="00A5336D" w:rsidP="00A5336D">
      <w:pPr>
        <w:ind w:leftChars="673" w:left="1624" w:hanging="143"/>
        <w:jc w:val="left"/>
      </w:pPr>
      <w:r w:rsidRPr="00A5336D">
        <w:t>：必要時にキットを細菌検査室</w:t>
      </w:r>
      <w:r w:rsidRPr="00A5336D">
        <w:t>(</w:t>
      </w:r>
      <w:r w:rsidRPr="00A5336D">
        <w:t>時間外は日勤・夜勤者</w:t>
      </w:r>
      <w:r w:rsidRPr="00A5336D">
        <w:t>)</w:t>
      </w:r>
      <w:r w:rsidRPr="00A5336D">
        <w:t>に取りに来てください。検査依頼、結果入力は自科検査画面で行ってください。</w:t>
      </w:r>
    </w:p>
    <w:p w14:paraId="678EF852" w14:textId="77777777" w:rsidR="00A5336D" w:rsidRPr="00A5336D" w:rsidRDefault="00A5336D" w:rsidP="00A5336D">
      <w:pPr>
        <w:jc w:val="left"/>
      </w:pPr>
    </w:p>
    <w:p w14:paraId="72D95434" w14:textId="77777777" w:rsidR="00A5336D" w:rsidRPr="00A5336D" w:rsidRDefault="00A5336D" w:rsidP="00A5336D">
      <w:pPr>
        <w:jc w:val="left"/>
      </w:pPr>
      <w:r w:rsidRPr="00A5336D">
        <w:t xml:space="preserve">l) </w:t>
      </w:r>
      <w:r w:rsidRPr="00A5336D">
        <w:t>遺伝子検査</w:t>
      </w:r>
    </w:p>
    <w:p w14:paraId="168036BE" w14:textId="77777777" w:rsidR="00A5336D" w:rsidRPr="00A5336D" w:rsidRDefault="00A5336D" w:rsidP="00A5336D">
      <w:pPr>
        <w:ind w:firstLineChars="100" w:firstLine="220"/>
        <w:jc w:val="left"/>
      </w:pPr>
      <w:r w:rsidRPr="00A5336D">
        <w:t xml:space="preserve">(a) </w:t>
      </w:r>
      <w:r w:rsidRPr="00A5336D">
        <w:t>抗酸菌遺伝子検査</w:t>
      </w:r>
    </w:p>
    <w:tbl>
      <w:tblPr>
        <w:tblW w:w="8334" w:type="dxa"/>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389"/>
        <w:gridCol w:w="1021"/>
        <w:gridCol w:w="2097"/>
        <w:gridCol w:w="2552"/>
        <w:gridCol w:w="1275"/>
      </w:tblGrid>
      <w:tr w:rsidR="00A5336D" w:rsidRPr="00A5336D" w14:paraId="258AEC35" w14:textId="77777777" w:rsidTr="000E137F">
        <w:trPr>
          <w:trHeight w:val="330"/>
        </w:trPr>
        <w:tc>
          <w:tcPr>
            <w:tcW w:w="1389"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4FC0E792" w14:textId="77777777" w:rsidR="00A5336D" w:rsidRPr="00A5336D" w:rsidRDefault="00A5336D" w:rsidP="00A5336D">
            <w:pPr>
              <w:rPr>
                <w:bCs/>
                <w:sz w:val="18"/>
                <w:szCs w:val="18"/>
              </w:rPr>
            </w:pPr>
            <w:r w:rsidRPr="00A5336D">
              <w:rPr>
                <w:bCs/>
                <w:sz w:val="18"/>
                <w:szCs w:val="18"/>
              </w:rPr>
              <w:t>検査項目</w:t>
            </w:r>
          </w:p>
        </w:tc>
        <w:tc>
          <w:tcPr>
            <w:tcW w:w="1021"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3680AFFF" w14:textId="77777777" w:rsidR="00A5336D" w:rsidRPr="00A5336D" w:rsidRDefault="00A5336D" w:rsidP="00A5336D">
            <w:pPr>
              <w:rPr>
                <w:bCs/>
                <w:sz w:val="18"/>
                <w:szCs w:val="18"/>
              </w:rPr>
            </w:pPr>
            <w:r w:rsidRPr="00A5336D">
              <w:rPr>
                <w:bCs/>
                <w:sz w:val="18"/>
                <w:szCs w:val="18"/>
              </w:rPr>
              <w:t>測定方法</w:t>
            </w:r>
          </w:p>
        </w:tc>
        <w:tc>
          <w:tcPr>
            <w:tcW w:w="209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1EC88F5" w14:textId="77777777" w:rsidR="00A5336D" w:rsidRPr="00A5336D" w:rsidRDefault="00A5336D" w:rsidP="00A5336D">
            <w:pPr>
              <w:rPr>
                <w:bCs/>
                <w:sz w:val="18"/>
                <w:szCs w:val="18"/>
              </w:rPr>
            </w:pPr>
            <w:r w:rsidRPr="00A5336D">
              <w:rPr>
                <w:bCs/>
                <w:sz w:val="18"/>
                <w:szCs w:val="18"/>
              </w:rPr>
              <w:t>備考</w:t>
            </w:r>
          </w:p>
        </w:tc>
        <w:tc>
          <w:tcPr>
            <w:tcW w:w="2552" w:type="dxa"/>
            <w:tcBorders>
              <w:top w:val="single" w:sz="4" w:space="0" w:color="A5A5A5"/>
              <w:left w:val="single" w:sz="4" w:space="0" w:color="D9D9D9"/>
              <w:bottom w:val="single" w:sz="4" w:space="0" w:color="F2F2F2"/>
              <w:right w:val="single" w:sz="4" w:space="0" w:color="D9D9D9"/>
            </w:tcBorders>
            <w:shd w:val="clear" w:color="auto" w:fill="A5A5A5"/>
            <w:vAlign w:val="center"/>
          </w:tcPr>
          <w:p w14:paraId="6A4EBEC5" w14:textId="77777777" w:rsidR="00A5336D" w:rsidRPr="00A5336D" w:rsidRDefault="00A5336D" w:rsidP="00A5336D">
            <w:pPr>
              <w:rPr>
                <w:bCs/>
                <w:sz w:val="18"/>
                <w:szCs w:val="18"/>
              </w:rPr>
            </w:pPr>
            <w:r w:rsidRPr="00A5336D">
              <w:rPr>
                <w:bCs/>
                <w:sz w:val="18"/>
                <w:szCs w:val="18"/>
              </w:rPr>
              <w:t>容器</w:t>
            </w:r>
          </w:p>
        </w:tc>
        <w:tc>
          <w:tcPr>
            <w:tcW w:w="1275"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69F98C5E" w14:textId="77777777" w:rsidR="00A5336D" w:rsidRPr="00A5336D" w:rsidRDefault="00A5336D" w:rsidP="00A5336D">
            <w:pPr>
              <w:rPr>
                <w:bCs/>
                <w:sz w:val="18"/>
                <w:szCs w:val="18"/>
              </w:rPr>
            </w:pPr>
            <w:r w:rsidRPr="00A5336D">
              <w:rPr>
                <w:bCs/>
                <w:sz w:val="18"/>
                <w:szCs w:val="18"/>
              </w:rPr>
              <w:t>材料</w:t>
            </w:r>
          </w:p>
        </w:tc>
      </w:tr>
      <w:tr w:rsidR="00A5336D" w:rsidRPr="00A5336D" w14:paraId="30367108" w14:textId="77777777" w:rsidTr="000E137F">
        <w:trPr>
          <w:trHeight w:val="1080"/>
        </w:trPr>
        <w:tc>
          <w:tcPr>
            <w:tcW w:w="1389" w:type="dxa"/>
            <w:tcBorders>
              <w:top w:val="single" w:sz="4" w:space="0" w:color="F2F2F2"/>
            </w:tcBorders>
            <w:shd w:val="clear" w:color="auto" w:fill="EDEDED"/>
            <w:noWrap/>
            <w:vAlign w:val="center"/>
            <w:hideMark/>
          </w:tcPr>
          <w:p w14:paraId="5D9482F8" w14:textId="77777777" w:rsidR="00A5336D" w:rsidRPr="00A5336D" w:rsidRDefault="00A5336D" w:rsidP="00A5336D">
            <w:pPr>
              <w:ind w:left="90" w:hangingChars="50" w:hanging="90"/>
              <w:rPr>
                <w:bCs/>
                <w:sz w:val="18"/>
                <w:szCs w:val="18"/>
              </w:rPr>
            </w:pPr>
            <w:r w:rsidRPr="00A5336D">
              <w:rPr>
                <w:bCs/>
                <w:sz w:val="18"/>
                <w:szCs w:val="18"/>
              </w:rPr>
              <w:t>結核菌</w:t>
            </w:r>
            <w:r w:rsidRPr="00A5336D">
              <w:rPr>
                <w:bCs/>
                <w:sz w:val="18"/>
                <w:szCs w:val="18"/>
              </w:rPr>
              <w:t>– PCR</w:t>
            </w:r>
          </w:p>
        </w:tc>
        <w:tc>
          <w:tcPr>
            <w:tcW w:w="1021" w:type="dxa"/>
            <w:tcBorders>
              <w:top w:val="single" w:sz="4" w:space="0" w:color="F2F2F2"/>
            </w:tcBorders>
            <w:shd w:val="clear" w:color="auto" w:fill="EDEDED"/>
            <w:noWrap/>
            <w:vAlign w:val="center"/>
            <w:hideMark/>
          </w:tcPr>
          <w:p w14:paraId="25715C81" w14:textId="77777777" w:rsidR="00A5336D" w:rsidRPr="00A5336D" w:rsidRDefault="00A5336D" w:rsidP="00A5336D">
            <w:pPr>
              <w:rPr>
                <w:sz w:val="18"/>
                <w:szCs w:val="18"/>
              </w:rPr>
            </w:pPr>
            <w:r w:rsidRPr="00A5336D">
              <w:rPr>
                <w:sz w:val="18"/>
                <w:szCs w:val="18"/>
              </w:rPr>
              <w:t>PCR</w:t>
            </w:r>
            <w:r w:rsidRPr="00A5336D">
              <w:rPr>
                <w:sz w:val="18"/>
                <w:szCs w:val="18"/>
              </w:rPr>
              <w:t>法</w:t>
            </w:r>
          </w:p>
        </w:tc>
        <w:tc>
          <w:tcPr>
            <w:tcW w:w="2097" w:type="dxa"/>
            <w:tcBorders>
              <w:top w:val="single" w:sz="4" w:space="0" w:color="F2F2F2"/>
            </w:tcBorders>
            <w:shd w:val="clear" w:color="auto" w:fill="EDEDED"/>
            <w:noWrap/>
            <w:vAlign w:val="center"/>
            <w:hideMark/>
          </w:tcPr>
          <w:p w14:paraId="08F696BC" w14:textId="77777777" w:rsidR="00A5336D" w:rsidRPr="00A5336D" w:rsidRDefault="00A5336D" w:rsidP="00A5336D">
            <w:pPr>
              <w:rPr>
                <w:sz w:val="18"/>
                <w:szCs w:val="18"/>
              </w:rPr>
            </w:pPr>
            <w:r w:rsidRPr="00A5336D">
              <w:rPr>
                <w:sz w:val="18"/>
                <w:szCs w:val="18"/>
              </w:rPr>
              <w:t>検出菌種</w:t>
            </w:r>
          </w:p>
          <w:p w14:paraId="770163EA" w14:textId="77777777" w:rsidR="00A5336D" w:rsidRPr="00A5336D" w:rsidRDefault="00A5336D" w:rsidP="00A5336D">
            <w:pPr>
              <w:rPr>
                <w:sz w:val="18"/>
                <w:szCs w:val="18"/>
              </w:rPr>
            </w:pPr>
            <w:r w:rsidRPr="00A5336D">
              <w:rPr>
                <w:i/>
                <w:iCs/>
                <w:sz w:val="18"/>
                <w:szCs w:val="18"/>
              </w:rPr>
              <w:t>Mycobacterium tuberculosis</w:t>
            </w:r>
          </w:p>
        </w:tc>
        <w:tc>
          <w:tcPr>
            <w:tcW w:w="2552" w:type="dxa"/>
            <w:vMerge w:val="restart"/>
            <w:tcBorders>
              <w:top w:val="single" w:sz="4" w:space="0" w:color="F2F2F2"/>
            </w:tcBorders>
            <w:shd w:val="clear" w:color="auto" w:fill="auto"/>
            <w:vAlign w:val="center"/>
          </w:tcPr>
          <w:p w14:paraId="0B62FC00" w14:textId="77777777" w:rsidR="00A5336D" w:rsidRPr="00A5336D" w:rsidRDefault="00A5336D" w:rsidP="00A5336D">
            <w:pPr>
              <w:widowControl/>
              <w:jc w:val="left"/>
              <w:rPr>
                <w:sz w:val="18"/>
                <w:szCs w:val="18"/>
              </w:rPr>
            </w:pPr>
            <w:r w:rsidRPr="00A5336D">
              <w:rPr>
                <w:sz w:val="18"/>
                <w:szCs w:val="18"/>
              </w:rPr>
              <w:t>滅菌スピッツ</w:t>
            </w:r>
            <w:r w:rsidRPr="00A5336D">
              <w:rPr>
                <w:sz w:val="18"/>
                <w:szCs w:val="18"/>
              </w:rPr>
              <w:t>(14)</w:t>
            </w:r>
            <w:r w:rsidRPr="00A5336D">
              <w:rPr>
                <w:sz w:val="18"/>
                <w:szCs w:val="18"/>
              </w:rPr>
              <w:t>、滅菌シャーレ</w:t>
            </w:r>
            <w:r w:rsidRPr="00A5336D">
              <w:rPr>
                <w:sz w:val="18"/>
                <w:szCs w:val="18"/>
              </w:rPr>
              <w:t>(31)</w:t>
            </w:r>
            <w:r w:rsidRPr="00A5336D">
              <w:rPr>
                <w:sz w:val="18"/>
                <w:szCs w:val="18"/>
              </w:rPr>
              <w:t>、</w:t>
            </w:r>
            <w:r w:rsidRPr="00A5336D">
              <w:rPr>
                <w:sz w:val="18"/>
                <w:szCs w:val="18"/>
              </w:rPr>
              <w:t>PP</w:t>
            </w:r>
            <w:r w:rsidRPr="00A5336D">
              <w:rPr>
                <w:sz w:val="18"/>
                <w:szCs w:val="18"/>
              </w:rPr>
              <w:t>スクリューコップ</w:t>
            </w:r>
            <w:r w:rsidRPr="00A5336D">
              <w:rPr>
                <w:sz w:val="18"/>
                <w:szCs w:val="18"/>
              </w:rPr>
              <w:t>(34)</w:t>
            </w:r>
            <w:r w:rsidRPr="00A5336D">
              <w:rPr>
                <w:sz w:val="18"/>
                <w:szCs w:val="18"/>
              </w:rPr>
              <w:t>、</w:t>
            </w:r>
            <w:r w:rsidRPr="00A5336D">
              <w:rPr>
                <w:sz w:val="18"/>
                <w:szCs w:val="18"/>
              </w:rPr>
              <w:t>EDTA</w:t>
            </w:r>
            <w:r w:rsidRPr="00A5336D">
              <w:rPr>
                <w:sz w:val="18"/>
                <w:szCs w:val="18"/>
              </w:rPr>
              <w:t>入り紫キャップ試験管</w:t>
            </w:r>
            <w:r w:rsidRPr="00A5336D">
              <w:rPr>
                <w:sz w:val="18"/>
                <w:szCs w:val="18"/>
              </w:rPr>
              <w:t>(03)</w:t>
            </w:r>
            <w:r w:rsidRPr="00A5336D">
              <w:rPr>
                <w:sz w:val="18"/>
                <w:szCs w:val="18"/>
              </w:rPr>
              <w:t>等。</w:t>
            </w:r>
          </w:p>
          <w:p w14:paraId="6F6A465E" w14:textId="77777777" w:rsidR="00A5336D" w:rsidRPr="00A5336D" w:rsidRDefault="00A5336D" w:rsidP="00A5336D">
            <w:pPr>
              <w:jc w:val="left"/>
              <w:rPr>
                <w:sz w:val="18"/>
                <w:szCs w:val="18"/>
              </w:rPr>
            </w:pPr>
            <w:r w:rsidRPr="00A5336D">
              <w:rPr>
                <w:sz w:val="18"/>
                <w:szCs w:val="18"/>
              </w:rPr>
              <w:t>滅菌容器であれば各診療科で採取しやすい容器で可（ヘパリン不可）。</w:t>
            </w:r>
          </w:p>
        </w:tc>
        <w:tc>
          <w:tcPr>
            <w:tcW w:w="1275" w:type="dxa"/>
            <w:vMerge w:val="restart"/>
            <w:tcBorders>
              <w:top w:val="single" w:sz="4" w:space="0" w:color="F2F2F2"/>
            </w:tcBorders>
            <w:shd w:val="clear" w:color="auto" w:fill="auto"/>
            <w:vAlign w:val="center"/>
          </w:tcPr>
          <w:p w14:paraId="5B1A7118" w14:textId="77777777" w:rsidR="00A5336D" w:rsidRPr="00A5336D" w:rsidRDefault="00A5336D" w:rsidP="00A5336D">
            <w:pPr>
              <w:rPr>
                <w:sz w:val="18"/>
                <w:szCs w:val="18"/>
              </w:rPr>
            </w:pPr>
            <w:r w:rsidRPr="00A5336D">
              <w:rPr>
                <w:sz w:val="18"/>
                <w:szCs w:val="18"/>
              </w:rPr>
              <w:t>喀痰、</w:t>
            </w:r>
          </w:p>
          <w:p w14:paraId="207183C2" w14:textId="77777777" w:rsidR="00A5336D" w:rsidRPr="00A5336D" w:rsidRDefault="00A5336D" w:rsidP="00A5336D">
            <w:pPr>
              <w:rPr>
                <w:sz w:val="18"/>
                <w:szCs w:val="18"/>
              </w:rPr>
            </w:pPr>
            <w:r w:rsidRPr="00A5336D">
              <w:rPr>
                <w:sz w:val="18"/>
                <w:szCs w:val="18"/>
              </w:rPr>
              <w:t>気管支洗浄液、</w:t>
            </w:r>
          </w:p>
          <w:p w14:paraId="3DD85B61" w14:textId="77777777" w:rsidR="00A5336D" w:rsidRPr="00A5336D" w:rsidRDefault="00A5336D" w:rsidP="00A5336D">
            <w:pPr>
              <w:rPr>
                <w:sz w:val="18"/>
                <w:szCs w:val="18"/>
              </w:rPr>
            </w:pPr>
            <w:r w:rsidRPr="00A5336D">
              <w:rPr>
                <w:sz w:val="18"/>
                <w:szCs w:val="18"/>
              </w:rPr>
              <w:t>その他</w:t>
            </w:r>
          </w:p>
        </w:tc>
      </w:tr>
      <w:tr w:rsidR="00A5336D" w:rsidRPr="00A5336D" w14:paraId="7068D1D5" w14:textId="77777777" w:rsidTr="000E137F">
        <w:trPr>
          <w:trHeight w:val="1128"/>
        </w:trPr>
        <w:tc>
          <w:tcPr>
            <w:tcW w:w="1389" w:type="dxa"/>
            <w:shd w:val="clear" w:color="auto" w:fill="auto"/>
            <w:noWrap/>
            <w:vAlign w:val="center"/>
            <w:hideMark/>
          </w:tcPr>
          <w:p w14:paraId="339AFCC0" w14:textId="77777777" w:rsidR="00A5336D" w:rsidRPr="00A5336D" w:rsidRDefault="00A5336D" w:rsidP="00A5336D">
            <w:pPr>
              <w:rPr>
                <w:bCs/>
                <w:sz w:val="18"/>
                <w:szCs w:val="18"/>
              </w:rPr>
            </w:pPr>
            <w:r w:rsidRPr="00A5336D">
              <w:rPr>
                <w:bCs/>
                <w:sz w:val="18"/>
                <w:szCs w:val="18"/>
              </w:rPr>
              <w:t>MAC– PCR</w:t>
            </w:r>
          </w:p>
        </w:tc>
        <w:tc>
          <w:tcPr>
            <w:tcW w:w="1021" w:type="dxa"/>
            <w:shd w:val="clear" w:color="auto" w:fill="auto"/>
            <w:noWrap/>
            <w:vAlign w:val="center"/>
            <w:hideMark/>
          </w:tcPr>
          <w:p w14:paraId="5BDF181B" w14:textId="77777777" w:rsidR="00A5336D" w:rsidRPr="00A5336D" w:rsidRDefault="00A5336D" w:rsidP="00A5336D">
            <w:pPr>
              <w:rPr>
                <w:sz w:val="18"/>
                <w:szCs w:val="18"/>
              </w:rPr>
            </w:pPr>
            <w:r w:rsidRPr="00A5336D">
              <w:rPr>
                <w:sz w:val="18"/>
                <w:szCs w:val="18"/>
              </w:rPr>
              <w:t>PCR</w:t>
            </w:r>
            <w:r w:rsidRPr="00A5336D">
              <w:rPr>
                <w:sz w:val="18"/>
                <w:szCs w:val="18"/>
              </w:rPr>
              <w:t>法</w:t>
            </w:r>
          </w:p>
        </w:tc>
        <w:tc>
          <w:tcPr>
            <w:tcW w:w="2097" w:type="dxa"/>
            <w:shd w:val="clear" w:color="auto" w:fill="auto"/>
            <w:noWrap/>
            <w:vAlign w:val="center"/>
            <w:hideMark/>
          </w:tcPr>
          <w:p w14:paraId="18ACB328" w14:textId="77777777" w:rsidR="00A5336D" w:rsidRPr="00A5336D" w:rsidRDefault="00A5336D" w:rsidP="00A5336D">
            <w:pPr>
              <w:rPr>
                <w:sz w:val="18"/>
                <w:szCs w:val="18"/>
              </w:rPr>
            </w:pPr>
            <w:r w:rsidRPr="00A5336D">
              <w:rPr>
                <w:sz w:val="18"/>
                <w:szCs w:val="18"/>
              </w:rPr>
              <w:t>検出菌種</w:t>
            </w:r>
          </w:p>
          <w:p w14:paraId="3461B5DC" w14:textId="77777777" w:rsidR="00A5336D" w:rsidRPr="00A5336D" w:rsidRDefault="00A5336D" w:rsidP="00A5336D">
            <w:pPr>
              <w:rPr>
                <w:i/>
                <w:iCs/>
                <w:sz w:val="18"/>
                <w:szCs w:val="18"/>
              </w:rPr>
            </w:pPr>
            <w:r w:rsidRPr="00A5336D">
              <w:rPr>
                <w:i/>
                <w:iCs/>
                <w:sz w:val="18"/>
                <w:szCs w:val="18"/>
              </w:rPr>
              <w:t xml:space="preserve">Mycobacterium avium </w:t>
            </w:r>
          </w:p>
          <w:p w14:paraId="238A98D5" w14:textId="77777777" w:rsidR="00A5336D" w:rsidRPr="00A5336D" w:rsidRDefault="00A5336D" w:rsidP="00A5336D">
            <w:pPr>
              <w:rPr>
                <w:sz w:val="18"/>
                <w:szCs w:val="18"/>
              </w:rPr>
            </w:pPr>
            <w:r w:rsidRPr="00A5336D">
              <w:rPr>
                <w:i/>
                <w:iCs/>
                <w:sz w:val="18"/>
                <w:szCs w:val="18"/>
              </w:rPr>
              <w:t xml:space="preserve">Mycobacterium </w:t>
            </w:r>
            <w:proofErr w:type="spellStart"/>
            <w:r w:rsidRPr="00A5336D">
              <w:rPr>
                <w:i/>
                <w:iCs/>
                <w:sz w:val="18"/>
                <w:szCs w:val="18"/>
              </w:rPr>
              <w:t>intracellulare</w:t>
            </w:r>
            <w:proofErr w:type="spellEnd"/>
          </w:p>
        </w:tc>
        <w:tc>
          <w:tcPr>
            <w:tcW w:w="2552" w:type="dxa"/>
            <w:vMerge/>
            <w:shd w:val="clear" w:color="auto" w:fill="auto"/>
            <w:vAlign w:val="center"/>
          </w:tcPr>
          <w:p w14:paraId="1715EA0A" w14:textId="77777777" w:rsidR="00A5336D" w:rsidRPr="00A5336D" w:rsidRDefault="00A5336D" w:rsidP="00A5336D">
            <w:pPr>
              <w:rPr>
                <w:sz w:val="18"/>
                <w:szCs w:val="18"/>
              </w:rPr>
            </w:pPr>
          </w:p>
        </w:tc>
        <w:tc>
          <w:tcPr>
            <w:tcW w:w="1275" w:type="dxa"/>
            <w:vMerge/>
            <w:shd w:val="clear" w:color="auto" w:fill="auto"/>
            <w:vAlign w:val="center"/>
          </w:tcPr>
          <w:p w14:paraId="3EC04020" w14:textId="77777777" w:rsidR="00A5336D" w:rsidRPr="00A5336D" w:rsidRDefault="00A5336D" w:rsidP="00A5336D">
            <w:pPr>
              <w:rPr>
                <w:sz w:val="18"/>
                <w:szCs w:val="18"/>
              </w:rPr>
            </w:pPr>
          </w:p>
        </w:tc>
      </w:tr>
    </w:tbl>
    <w:p w14:paraId="0046B9CA" w14:textId="77777777" w:rsidR="00A5336D" w:rsidRPr="00A5336D" w:rsidRDefault="00A5336D" w:rsidP="00A5336D">
      <w:pPr>
        <w:ind w:firstLineChars="200" w:firstLine="440"/>
        <w:jc w:val="left"/>
      </w:pPr>
      <w:r w:rsidRPr="00A5336D">
        <w:t>［注意事項］</w:t>
      </w:r>
    </w:p>
    <w:p w14:paraId="345232F4" w14:textId="77777777" w:rsidR="00A5336D" w:rsidRPr="00A5336D" w:rsidRDefault="00A5336D" w:rsidP="00A5336D">
      <w:pPr>
        <w:numPr>
          <w:ilvl w:val="0"/>
          <w:numId w:val="13"/>
        </w:numPr>
        <w:jc w:val="left"/>
      </w:pPr>
      <w:r w:rsidRPr="00A5336D">
        <w:t>喀痰、気管支洗浄液、気管内採痰、尿はそのまま提出できます。血液・骨髄など凝固する検体は</w:t>
      </w:r>
      <w:r w:rsidRPr="00A5336D">
        <w:t>EDTA</w:t>
      </w:r>
      <w:r w:rsidRPr="00A5336D">
        <w:t>あるいはクエン酸</w:t>
      </w:r>
      <w:r w:rsidRPr="00A5336D">
        <w:t>Na</w:t>
      </w:r>
      <w:r w:rsidRPr="00A5336D">
        <w:t>などの抗凝固剤添加にて採取して下さい。ヘパリンは</w:t>
      </w:r>
      <w:r w:rsidRPr="00A5336D">
        <w:t>PCR</w:t>
      </w:r>
      <w:r w:rsidRPr="00A5336D">
        <w:t>反応を阻害するため使用しないで下さい。</w:t>
      </w:r>
    </w:p>
    <w:p w14:paraId="507999CD" w14:textId="77777777" w:rsidR="00A5336D" w:rsidRPr="00A5336D" w:rsidRDefault="00A5336D" w:rsidP="00A5336D">
      <w:pPr>
        <w:numPr>
          <w:ilvl w:val="0"/>
          <w:numId w:val="13"/>
        </w:numPr>
        <w:jc w:val="left"/>
      </w:pPr>
      <w:r w:rsidRPr="00A5336D">
        <w:t>検体量</w:t>
      </w:r>
    </w:p>
    <w:p w14:paraId="67B0F142" w14:textId="4FFDB395" w:rsidR="00A5336D" w:rsidRPr="00A5336D" w:rsidRDefault="00A5336D" w:rsidP="00551877">
      <w:pPr>
        <w:ind w:firstLineChars="350" w:firstLine="770"/>
        <w:jc w:val="left"/>
        <w:rPr>
          <w:rFonts w:hint="eastAsia"/>
        </w:rPr>
      </w:pPr>
      <w:r w:rsidRPr="00A5336D">
        <w:t>：血液</w:t>
      </w:r>
      <w:r w:rsidRPr="00A5336D">
        <w:t>2mL</w:t>
      </w:r>
      <w:r w:rsidRPr="00A5336D">
        <w:t>、尿・腹水・穿刺液等</w:t>
      </w:r>
      <w:r w:rsidRPr="00A5336D">
        <w:t>10mL</w:t>
      </w:r>
      <w:r w:rsidRPr="00A5336D">
        <w:t>、喀痰はできるだけ膿性のものを採取。</w:t>
      </w:r>
    </w:p>
    <w:p w14:paraId="0A2463B2" w14:textId="77777777" w:rsidR="00A5336D" w:rsidRPr="00A5336D" w:rsidRDefault="00A5336D" w:rsidP="00A5336D">
      <w:pPr>
        <w:ind w:firstLineChars="100" w:firstLine="220"/>
      </w:pPr>
      <w:r w:rsidRPr="00A5336D">
        <w:lastRenderedPageBreak/>
        <w:t>(b) CD</w:t>
      </w:r>
      <w:r w:rsidRPr="00A5336D">
        <w:t>トキシン遺伝子検査</w:t>
      </w:r>
    </w:p>
    <w:tbl>
      <w:tblPr>
        <w:tblW w:w="8334" w:type="dxa"/>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389"/>
        <w:gridCol w:w="1021"/>
        <w:gridCol w:w="2097"/>
        <w:gridCol w:w="2552"/>
        <w:gridCol w:w="1275"/>
      </w:tblGrid>
      <w:tr w:rsidR="00A5336D" w:rsidRPr="00A5336D" w14:paraId="3318D24F" w14:textId="77777777" w:rsidTr="000E137F">
        <w:trPr>
          <w:trHeight w:val="330"/>
        </w:trPr>
        <w:tc>
          <w:tcPr>
            <w:tcW w:w="1389"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31115AAA" w14:textId="77777777" w:rsidR="00A5336D" w:rsidRPr="00A5336D" w:rsidRDefault="00A5336D" w:rsidP="00A5336D">
            <w:pPr>
              <w:rPr>
                <w:bCs/>
                <w:sz w:val="18"/>
                <w:szCs w:val="18"/>
              </w:rPr>
            </w:pPr>
            <w:r w:rsidRPr="00A5336D">
              <w:rPr>
                <w:bCs/>
                <w:sz w:val="18"/>
                <w:szCs w:val="18"/>
              </w:rPr>
              <w:t>検査項目</w:t>
            </w:r>
          </w:p>
        </w:tc>
        <w:tc>
          <w:tcPr>
            <w:tcW w:w="1021"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1CFEBAD" w14:textId="77777777" w:rsidR="00A5336D" w:rsidRPr="00A5336D" w:rsidRDefault="00A5336D" w:rsidP="00A5336D">
            <w:pPr>
              <w:rPr>
                <w:bCs/>
                <w:sz w:val="18"/>
                <w:szCs w:val="18"/>
              </w:rPr>
            </w:pPr>
            <w:r w:rsidRPr="00A5336D">
              <w:rPr>
                <w:bCs/>
                <w:sz w:val="18"/>
                <w:szCs w:val="18"/>
              </w:rPr>
              <w:t>測定方法</w:t>
            </w:r>
          </w:p>
        </w:tc>
        <w:tc>
          <w:tcPr>
            <w:tcW w:w="209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090FD01" w14:textId="77777777" w:rsidR="00A5336D" w:rsidRPr="00A5336D" w:rsidRDefault="00A5336D" w:rsidP="00A5336D">
            <w:pPr>
              <w:rPr>
                <w:bCs/>
                <w:sz w:val="18"/>
                <w:szCs w:val="18"/>
              </w:rPr>
            </w:pPr>
            <w:r w:rsidRPr="00A5336D">
              <w:rPr>
                <w:bCs/>
                <w:sz w:val="18"/>
                <w:szCs w:val="18"/>
              </w:rPr>
              <w:t>備考</w:t>
            </w:r>
          </w:p>
        </w:tc>
        <w:tc>
          <w:tcPr>
            <w:tcW w:w="2552" w:type="dxa"/>
            <w:tcBorders>
              <w:top w:val="single" w:sz="4" w:space="0" w:color="A5A5A5"/>
              <w:left w:val="single" w:sz="4" w:space="0" w:color="D9D9D9"/>
              <w:bottom w:val="single" w:sz="4" w:space="0" w:color="F2F2F2"/>
              <w:right w:val="single" w:sz="4" w:space="0" w:color="D9D9D9"/>
            </w:tcBorders>
            <w:shd w:val="clear" w:color="auto" w:fill="A5A5A5"/>
            <w:vAlign w:val="center"/>
          </w:tcPr>
          <w:p w14:paraId="7546C8D5" w14:textId="77777777" w:rsidR="00A5336D" w:rsidRPr="00A5336D" w:rsidRDefault="00A5336D" w:rsidP="00A5336D">
            <w:pPr>
              <w:rPr>
                <w:bCs/>
                <w:sz w:val="18"/>
                <w:szCs w:val="18"/>
              </w:rPr>
            </w:pPr>
            <w:r w:rsidRPr="00A5336D">
              <w:rPr>
                <w:bCs/>
                <w:noProof/>
                <w:sz w:val="18"/>
                <w:szCs w:val="18"/>
              </w:rPr>
              <mc:AlternateContent>
                <mc:Choice Requires="wps">
                  <w:drawing>
                    <wp:anchor distT="0" distB="0" distL="114300" distR="114300" simplePos="0" relativeHeight="251659264" behindDoc="0" locked="0" layoutInCell="1" allowOverlap="1" wp14:anchorId="741572FD" wp14:editId="75E947F9">
                      <wp:simplePos x="0" y="0"/>
                      <wp:positionH relativeFrom="column">
                        <wp:posOffset>-61728</wp:posOffset>
                      </wp:positionH>
                      <wp:positionV relativeFrom="paragraph">
                        <wp:posOffset>216364</wp:posOffset>
                      </wp:positionV>
                      <wp:extent cx="1596788" cy="702860"/>
                      <wp:effectExtent l="0" t="0" r="22860" b="21590"/>
                      <wp:wrapNone/>
                      <wp:docPr id="83" name="直線コネクタ 83"/>
                      <wp:cNvGraphicFramePr/>
                      <a:graphic xmlns:a="http://schemas.openxmlformats.org/drawingml/2006/main">
                        <a:graphicData uri="http://schemas.microsoft.com/office/word/2010/wordprocessingShape">
                          <wps:wsp>
                            <wps:cNvCnPr/>
                            <wps:spPr>
                              <a:xfrm flipH="1">
                                <a:off x="0" y="0"/>
                                <a:ext cx="1596788" cy="702860"/>
                              </a:xfrm>
                              <a:prstGeom prst="line">
                                <a:avLst/>
                              </a:prstGeom>
                              <a:noFill/>
                              <a:ln w="3175" cap="flat" cmpd="sng" algn="ctr">
                                <a:solidFill>
                                  <a:sysClr val="window" lastClr="FFFFFF">
                                    <a:lumMod val="85000"/>
                                  </a:sysClr>
                                </a:solidFill>
                                <a:prstDash val="solid"/>
                              </a:ln>
                              <a:effectLst/>
                            </wps:spPr>
                            <wps:bodyPr/>
                          </wps:wsp>
                        </a:graphicData>
                      </a:graphic>
                    </wp:anchor>
                  </w:drawing>
                </mc:Choice>
                <mc:Fallback>
                  <w:pict>
                    <v:line w14:anchorId="6D212B96" id="直線コネクタ 83"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4.85pt,17.05pt" to="120.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" strokecolor="#d9d9d9" strokeweight=".25pt"/>
                  </w:pict>
                </mc:Fallback>
              </mc:AlternateContent>
            </w:r>
            <w:r w:rsidRPr="00A5336D">
              <w:rPr>
                <w:bCs/>
                <w:sz w:val="18"/>
                <w:szCs w:val="18"/>
              </w:rPr>
              <w:t>容器</w:t>
            </w:r>
          </w:p>
        </w:tc>
        <w:tc>
          <w:tcPr>
            <w:tcW w:w="1275"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3793906F" w14:textId="77777777" w:rsidR="00A5336D" w:rsidRPr="00A5336D" w:rsidRDefault="00A5336D" w:rsidP="00A5336D">
            <w:pPr>
              <w:rPr>
                <w:bCs/>
                <w:sz w:val="18"/>
                <w:szCs w:val="18"/>
              </w:rPr>
            </w:pPr>
            <w:r w:rsidRPr="00A5336D">
              <w:rPr>
                <w:bCs/>
                <w:sz w:val="18"/>
                <w:szCs w:val="18"/>
              </w:rPr>
              <w:t>材料</w:t>
            </w:r>
          </w:p>
        </w:tc>
      </w:tr>
      <w:tr w:rsidR="00A5336D" w:rsidRPr="00A5336D" w14:paraId="0F749EB8" w14:textId="77777777" w:rsidTr="000E137F">
        <w:trPr>
          <w:trHeight w:val="1080"/>
        </w:trPr>
        <w:tc>
          <w:tcPr>
            <w:tcW w:w="1389" w:type="dxa"/>
            <w:tcBorders>
              <w:top w:val="single" w:sz="4" w:space="0" w:color="F2F2F2"/>
            </w:tcBorders>
            <w:shd w:val="clear" w:color="auto" w:fill="auto"/>
            <w:noWrap/>
            <w:vAlign w:val="center"/>
            <w:hideMark/>
          </w:tcPr>
          <w:p w14:paraId="5A48EE53" w14:textId="77777777" w:rsidR="00A5336D" w:rsidRPr="00A5336D" w:rsidRDefault="00A5336D" w:rsidP="00A5336D">
            <w:pPr>
              <w:ind w:left="90" w:hangingChars="50" w:hanging="90"/>
              <w:rPr>
                <w:bCs/>
                <w:sz w:val="18"/>
                <w:szCs w:val="18"/>
              </w:rPr>
            </w:pPr>
            <w:r w:rsidRPr="00A5336D">
              <w:rPr>
                <w:bCs/>
                <w:sz w:val="18"/>
                <w:szCs w:val="18"/>
              </w:rPr>
              <w:t>CD</w:t>
            </w:r>
            <w:r w:rsidRPr="00A5336D">
              <w:rPr>
                <w:bCs/>
                <w:sz w:val="18"/>
                <w:szCs w:val="18"/>
              </w:rPr>
              <w:t>トキシン遺伝子</w:t>
            </w:r>
          </w:p>
        </w:tc>
        <w:tc>
          <w:tcPr>
            <w:tcW w:w="1021" w:type="dxa"/>
            <w:tcBorders>
              <w:top w:val="single" w:sz="4" w:space="0" w:color="F2F2F2"/>
            </w:tcBorders>
            <w:shd w:val="clear" w:color="auto" w:fill="auto"/>
            <w:noWrap/>
            <w:vAlign w:val="center"/>
            <w:hideMark/>
          </w:tcPr>
          <w:p w14:paraId="3AEBC6E3" w14:textId="77777777" w:rsidR="00A5336D" w:rsidRPr="00A5336D" w:rsidRDefault="00A5336D" w:rsidP="00A5336D">
            <w:pPr>
              <w:rPr>
                <w:sz w:val="18"/>
                <w:szCs w:val="18"/>
              </w:rPr>
            </w:pPr>
            <w:r w:rsidRPr="00A5336D">
              <w:rPr>
                <w:sz w:val="18"/>
                <w:szCs w:val="18"/>
              </w:rPr>
              <w:t xml:space="preserve">PCR </w:t>
            </w:r>
            <w:r w:rsidRPr="00A5336D">
              <w:rPr>
                <w:sz w:val="18"/>
                <w:szCs w:val="18"/>
              </w:rPr>
              <w:t>法</w:t>
            </w:r>
          </w:p>
        </w:tc>
        <w:tc>
          <w:tcPr>
            <w:tcW w:w="2097" w:type="dxa"/>
            <w:tcBorders>
              <w:top w:val="single" w:sz="4" w:space="0" w:color="F2F2F2"/>
            </w:tcBorders>
            <w:shd w:val="clear" w:color="auto" w:fill="auto"/>
            <w:noWrap/>
            <w:vAlign w:val="center"/>
            <w:hideMark/>
          </w:tcPr>
          <w:p w14:paraId="0239B90D" w14:textId="77777777" w:rsidR="00A5336D" w:rsidRPr="00A5336D" w:rsidRDefault="00A5336D" w:rsidP="00A5336D">
            <w:pPr>
              <w:rPr>
                <w:sz w:val="18"/>
                <w:szCs w:val="18"/>
              </w:rPr>
            </w:pPr>
            <w:r w:rsidRPr="00A5336D">
              <w:rPr>
                <w:sz w:val="18"/>
                <w:szCs w:val="18"/>
              </w:rPr>
              <w:t>検出遺伝子</w:t>
            </w:r>
          </w:p>
          <w:p w14:paraId="7B7CDF3E" w14:textId="77777777" w:rsidR="00A5336D" w:rsidRPr="00A5336D" w:rsidRDefault="00A5336D" w:rsidP="00A5336D">
            <w:pPr>
              <w:rPr>
                <w:sz w:val="18"/>
                <w:szCs w:val="18"/>
              </w:rPr>
            </w:pPr>
            <w:proofErr w:type="spellStart"/>
            <w:r w:rsidRPr="00A5336D">
              <w:rPr>
                <w:i/>
                <w:iCs/>
                <w:sz w:val="18"/>
                <w:szCs w:val="18"/>
              </w:rPr>
              <w:t>Clostridioides</w:t>
            </w:r>
            <w:proofErr w:type="spellEnd"/>
            <w:r w:rsidRPr="00A5336D">
              <w:rPr>
                <w:i/>
                <w:iCs/>
                <w:sz w:val="18"/>
                <w:szCs w:val="18"/>
              </w:rPr>
              <w:t xml:space="preserve"> difficile</w:t>
            </w:r>
            <w:r w:rsidRPr="00A5336D">
              <w:rPr>
                <w:iCs/>
                <w:sz w:val="18"/>
                <w:szCs w:val="18"/>
              </w:rPr>
              <w:t>トキシン</w:t>
            </w:r>
            <w:r w:rsidRPr="00A5336D">
              <w:rPr>
                <w:iCs/>
                <w:sz w:val="18"/>
                <w:szCs w:val="18"/>
              </w:rPr>
              <w:t>B</w:t>
            </w:r>
            <w:r w:rsidRPr="00A5336D">
              <w:rPr>
                <w:iCs/>
                <w:sz w:val="18"/>
                <w:szCs w:val="18"/>
              </w:rPr>
              <w:t>（</w:t>
            </w:r>
            <w:proofErr w:type="spellStart"/>
            <w:r w:rsidRPr="00A5336D">
              <w:rPr>
                <w:iCs/>
                <w:sz w:val="18"/>
                <w:szCs w:val="18"/>
              </w:rPr>
              <w:t>tcdB</w:t>
            </w:r>
            <w:proofErr w:type="spellEnd"/>
            <w:r w:rsidRPr="00A5336D">
              <w:rPr>
                <w:iCs/>
                <w:sz w:val="18"/>
                <w:szCs w:val="18"/>
              </w:rPr>
              <w:t>）遺伝子</w:t>
            </w:r>
          </w:p>
        </w:tc>
        <w:tc>
          <w:tcPr>
            <w:tcW w:w="2552" w:type="dxa"/>
            <w:tcBorders>
              <w:top w:val="single" w:sz="4" w:space="0" w:color="F2F2F2"/>
            </w:tcBorders>
            <w:shd w:val="clear" w:color="auto" w:fill="auto"/>
            <w:vAlign w:val="center"/>
          </w:tcPr>
          <w:p w14:paraId="008D3E39" w14:textId="77777777" w:rsidR="00A5336D" w:rsidRPr="00A5336D" w:rsidRDefault="00A5336D" w:rsidP="00A5336D">
            <w:pPr>
              <w:rPr>
                <w:dstrike/>
                <w:color w:val="00B0F0"/>
                <w:sz w:val="18"/>
                <w:szCs w:val="18"/>
              </w:rPr>
            </w:pPr>
          </w:p>
        </w:tc>
        <w:tc>
          <w:tcPr>
            <w:tcW w:w="1275" w:type="dxa"/>
            <w:tcBorders>
              <w:top w:val="single" w:sz="4" w:space="0" w:color="F2F2F2"/>
            </w:tcBorders>
            <w:shd w:val="clear" w:color="auto" w:fill="auto"/>
            <w:vAlign w:val="center"/>
          </w:tcPr>
          <w:p w14:paraId="4598BC17" w14:textId="77777777" w:rsidR="00A5336D" w:rsidRPr="00A5336D" w:rsidRDefault="00A5336D" w:rsidP="00A5336D">
            <w:pPr>
              <w:rPr>
                <w:dstrike/>
                <w:color w:val="00B0F0"/>
                <w:sz w:val="18"/>
                <w:szCs w:val="18"/>
              </w:rPr>
            </w:pPr>
            <w:r w:rsidRPr="00A5336D">
              <w:rPr>
                <w:bCs/>
                <w:noProof/>
                <w:sz w:val="18"/>
                <w:szCs w:val="18"/>
              </w:rPr>
              <mc:AlternateContent>
                <mc:Choice Requires="wps">
                  <w:drawing>
                    <wp:anchor distT="0" distB="0" distL="114300" distR="114300" simplePos="0" relativeHeight="251660288" behindDoc="0" locked="0" layoutInCell="1" allowOverlap="1" wp14:anchorId="117B033C" wp14:editId="3737DE4D">
                      <wp:simplePos x="0" y="0"/>
                      <wp:positionH relativeFrom="column">
                        <wp:posOffset>-80645</wp:posOffset>
                      </wp:positionH>
                      <wp:positionV relativeFrom="paragraph">
                        <wp:posOffset>-19685</wp:posOffset>
                      </wp:positionV>
                      <wp:extent cx="811530" cy="694690"/>
                      <wp:effectExtent l="0" t="0" r="26670" b="29210"/>
                      <wp:wrapNone/>
                      <wp:docPr id="85" name="直線コネクタ 85"/>
                      <wp:cNvGraphicFramePr/>
                      <a:graphic xmlns:a="http://schemas.openxmlformats.org/drawingml/2006/main">
                        <a:graphicData uri="http://schemas.microsoft.com/office/word/2010/wordprocessingShape">
                          <wps:wsp>
                            <wps:cNvCnPr/>
                            <wps:spPr>
                              <a:xfrm flipH="1">
                                <a:off x="0" y="0"/>
                                <a:ext cx="811530" cy="694690"/>
                              </a:xfrm>
                              <a:prstGeom prst="line">
                                <a:avLst/>
                              </a:prstGeom>
                              <a:noFill/>
                              <a:ln w="3175"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11BBCA" id="直線コネクタ 8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55pt" to="57.5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" strokecolor="#d9d9d9" strokeweight=".25pt"/>
                  </w:pict>
                </mc:Fallback>
              </mc:AlternateContent>
            </w:r>
          </w:p>
        </w:tc>
      </w:tr>
    </w:tbl>
    <w:p w14:paraId="07F9A80D" w14:textId="77777777" w:rsidR="00A5336D" w:rsidRPr="00A5336D" w:rsidRDefault="00A5336D" w:rsidP="00A5336D">
      <w:pPr>
        <w:ind w:firstLineChars="200" w:firstLine="440"/>
      </w:pPr>
      <w:r w:rsidRPr="00A5336D">
        <w:t>［注意事項］</w:t>
      </w:r>
    </w:p>
    <w:p w14:paraId="0FB0BED6" w14:textId="77777777" w:rsidR="00A5336D" w:rsidRPr="00A5336D" w:rsidRDefault="00A5336D" w:rsidP="00A5336D">
      <w:pPr>
        <w:ind w:leftChars="385" w:left="847"/>
      </w:pPr>
      <w:r w:rsidRPr="00A5336D">
        <w:t>CD</w:t>
      </w:r>
      <w:r w:rsidRPr="00A5336D">
        <w:t>トキシン検査（イムノクロマト法）で</w:t>
      </w:r>
      <w:r w:rsidRPr="00A5336D">
        <w:t>CD</w:t>
      </w:r>
      <w:r w:rsidRPr="00A5336D">
        <w:t>抗原陽性、トキシン陰性の場合、細　菌検査室から遺伝子検査の依頼をお願いする手順になっています。</w:t>
      </w:r>
    </w:p>
    <w:p w14:paraId="0A95CF7E" w14:textId="77777777" w:rsidR="00A5336D" w:rsidRPr="00A5336D" w:rsidRDefault="00A5336D" w:rsidP="00A5336D">
      <w:pPr>
        <w:numPr>
          <w:ilvl w:val="0"/>
          <w:numId w:val="26"/>
        </w:numPr>
      </w:pPr>
      <w:r w:rsidRPr="00A5336D">
        <w:rPr>
          <w:color w:val="000000"/>
          <w:kern w:val="0"/>
        </w:rPr>
        <w:t>クロストリジオイデス・ディフィシルのトキシン</w:t>
      </w:r>
      <w:r w:rsidRPr="00A5336D">
        <w:rPr>
          <w:color w:val="000000"/>
          <w:kern w:val="0"/>
        </w:rPr>
        <w:t xml:space="preserve">B </w:t>
      </w:r>
      <w:r w:rsidRPr="00A5336D">
        <w:rPr>
          <w:color w:val="000000"/>
          <w:kern w:val="0"/>
        </w:rPr>
        <w:t>遺伝子検出は、以下の（イ）～（ハ）をいずれも満たす入院患者に対して実施した場合に限り算定する。</w:t>
      </w:r>
    </w:p>
    <w:p w14:paraId="3045CDA5" w14:textId="77777777" w:rsidR="00A5336D" w:rsidRPr="00A5336D" w:rsidRDefault="00A5336D" w:rsidP="00A5336D">
      <w:pPr>
        <w:ind w:left="1127" w:firstLineChars="3" w:firstLine="7"/>
        <w:rPr>
          <w:color w:val="000000"/>
          <w:kern w:val="0"/>
        </w:rPr>
      </w:pPr>
      <w:r w:rsidRPr="00A5336D">
        <w:rPr>
          <w:color w:val="000000"/>
          <w:kern w:val="0"/>
        </w:rPr>
        <w:t>（イ）</w:t>
      </w:r>
      <w:proofErr w:type="spellStart"/>
      <w:r w:rsidRPr="00A5336D">
        <w:rPr>
          <w:i/>
          <w:iCs/>
          <w:color w:val="000000"/>
          <w:kern w:val="0"/>
        </w:rPr>
        <w:t>Clostridioides</w:t>
      </w:r>
      <w:proofErr w:type="spellEnd"/>
      <w:r w:rsidRPr="00A5336D">
        <w:rPr>
          <w:i/>
          <w:iCs/>
          <w:color w:val="000000"/>
          <w:kern w:val="0"/>
        </w:rPr>
        <w:t xml:space="preserve"> difficile</w:t>
      </w:r>
      <w:r w:rsidRPr="00A5336D">
        <w:rPr>
          <w:color w:val="000000"/>
          <w:kern w:val="0"/>
        </w:rPr>
        <w:t>（</w:t>
      </w:r>
      <w:r w:rsidRPr="00A5336D">
        <w:rPr>
          <w:color w:val="000000"/>
          <w:kern w:val="0"/>
        </w:rPr>
        <w:t>CD</w:t>
      </w:r>
      <w:r w:rsidRPr="00A5336D">
        <w:rPr>
          <w:color w:val="000000"/>
          <w:kern w:val="0"/>
        </w:rPr>
        <w:t>）感染症を疑う場合であって、クロストリジオイデス・ディフィシル抗原定性検査において、</w:t>
      </w:r>
      <w:r w:rsidRPr="00A5336D">
        <w:rPr>
          <w:color w:val="000000"/>
          <w:kern w:val="0"/>
        </w:rPr>
        <w:t>CD</w:t>
      </w:r>
      <w:r w:rsidRPr="00A5336D">
        <w:rPr>
          <w:color w:val="000000"/>
          <w:kern w:val="0"/>
        </w:rPr>
        <w:t>抗原陽性かつ</w:t>
      </w:r>
      <w:r w:rsidRPr="00A5336D">
        <w:rPr>
          <w:color w:val="000000"/>
          <w:kern w:val="0"/>
        </w:rPr>
        <w:t>CD</w:t>
      </w:r>
      <w:r w:rsidRPr="00A5336D">
        <w:rPr>
          <w:color w:val="000000"/>
          <w:kern w:val="0"/>
        </w:rPr>
        <w:t>トキシン陰性であること。</w:t>
      </w:r>
    </w:p>
    <w:p w14:paraId="00EF079D" w14:textId="77777777" w:rsidR="00A5336D" w:rsidRPr="00A5336D" w:rsidRDefault="00A5336D" w:rsidP="00A5336D">
      <w:pPr>
        <w:ind w:left="1127" w:firstLineChars="3" w:firstLine="7"/>
      </w:pPr>
      <w:r w:rsidRPr="00A5336D">
        <w:rPr>
          <w:color w:val="000000"/>
          <w:kern w:val="0"/>
        </w:rPr>
        <w:t>（ロ）</w:t>
      </w:r>
      <w:r w:rsidRPr="00A5336D">
        <w:rPr>
          <w:color w:val="000000"/>
          <w:kern w:val="0"/>
        </w:rPr>
        <w:t xml:space="preserve">2 </w:t>
      </w:r>
      <w:r w:rsidRPr="00A5336D">
        <w:rPr>
          <w:color w:val="000000"/>
          <w:kern w:val="0"/>
        </w:rPr>
        <w:t>歳以上で</w:t>
      </w:r>
      <w:r w:rsidRPr="00A5336D">
        <w:rPr>
          <w:color w:val="000000"/>
          <w:kern w:val="0"/>
        </w:rPr>
        <w:t>Bristol Stool Scale5</w:t>
      </w:r>
      <w:r w:rsidRPr="00A5336D">
        <w:rPr>
          <w:color w:val="000000"/>
          <w:kern w:val="0"/>
        </w:rPr>
        <w:t>以上の下痢症状があること。</w:t>
      </w:r>
    </w:p>
    <w:p w14:paraId="6D03CF40" w14:textId="77777777" w:rsidR="00A5336D" w:rsidRPr="00A5336D" w:rsidRDefault="00A5336D" w:rsidP="00A5336D">
      <w:pPr>
        <w:ind w:firstLineChars="500" w:firstLine="1100"/>
        <w:rPr>
          <w:color w:val="000000"/>
          <w:kern w:val="0"/>
        </w:rPr>
      </w:pPr>
      <w:r w:rsidRPr="00A5336D">
        <w:rPr>
          <w:color w:val="000000"/>
          <w:kern w:val="0"/>
        </w:rPr>
        <w:t>（ハ）</w:t>
      </w:r>
      <w:r w:rsidRPr="00A5336D">
        <w:rPr>
          <w:color w:val="000000"/>
          <w:kern w:val="0"/>
        </w:rPr>
        <w:t xml:space="preserve">24 </w:t>
      </w:r>
      <w:r w:rsidRPr="00A5336D">
        <w:rPr>
          <w:color w:val="000000"/>
          <w:kern w:val="0"/>
        </w:rPr>
        <w:t>時間以内に</w:t>
      </w:r>
      <w:r w:rsidRPr="00A5336D">
        <w:rPr>
          <w:color w:val="000000"/>
          <w:kern w:val="0"/>
        </w:rPr>
        <w:t xml:space="preserve">3 </w:t>
      </w:r>
      <w:r w:rsidRPr="00A5336D">
        <w:rPr>
          <w:color w:val="000000"/>
          <w:kern w:val="0"/>
        </w:rPr>
        <w:t>回以上、又は平常時より多い便回数があること。</w:t>
      </w:r>
    </w:p>
    <w:p w14:paraId="4632B373" w14:textId="77777777" w:rsidR="00A5336D" w:rsidRPr="00A5336D" w:rsidRDefault="00A5336D" w:rsidP="00A5336D">
      <w:pPr>
        <w:rPr>
          <w:color w:val="000000"/>
          <w:kern w:val="0"/>
        </w:rPr>
      </w:pPr>
    </w:p>
    <w:p w14:paraId="221B290E" w14:textId="77777777" w:rsidR="00A5336D" w:rsidRPr="00A5336D" w:rsidRDefault="00A5336D" w:rsidP="00A5336D">
      <w:pPr>
        <w:ind w:firstLineChars="100" w:firstLine="220"/>
        <w:rPr>
          <w:bCs/>
        </w:rPr>
      </w:pPr>
      <w:r w:rsidRPr="00A5336D">
        <w:rPr>
          <w:bCs/>
        </w:rPr>
        <w:t>(c)</w:t>
      </w:r>
      <w:r w:rsidRPr="00A5336D">
        <w:rPr>
          <w:bCs/>
        </w:rPr>
        <w:t>ブドウ球菌メチシリン耐性遺伝子検査</w:t>
      </w:r>
    </w:p>
    <w:tbl>
      <w:tblPr>
        <w:tblW w:w="8334" w:type="dxa"/>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126"/>
        <w:gridCol w:w="992"/>
        <w:gridCol w:w="1985"/>
        <w:gridCol w:w="1956"/>
        <w:gridCol w:w="1275"/>
      </w:tblGrid>
      <w:tr w:rsidR="00A5336D" w:rsidRPr="00A5336D" w14:paraId="1D43CD51" w14:textId="77777777" w:rsidTr="000E137F">
        <w:trPr>
          <w:trHeight w:val="330"/>
        </w:trPr>
        <w:tc>
          <w:tcPr>
            <w:tcW w:w="2126"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0702D59B" w14:textId="77777777" w:rsidR="00A5336D" w:rsidRPr="00A5336D" w:rsidRDefault="00A5336D" w:rsidP="00A5336D">
            <w:pPr>
              <w:rPr>
                <w:bCs/>
                <w:sz w:val="18"/>
                <w:szCs w:val="18"/>
              </w:rPr>
            </w:pPr>
            <w:r w:rsidRPr="00A5336D">
              <w:rPr>
                <w:bCs/>
                <w:sz w:val="18"/>
                <w:szCs w:val="18"/>
              </w:rPr>
              <w:t>検査項目</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2C954C8" w14:textId="77777777" w:rsidR="00A5336D" w:rsidRPr="00A5336D" w:rsidRDefault="00A5336D" w:rsidP="00A5336D">
            <w:pPr>
              <w:rPr>
                <w:bCs/>
                <w:sz w:val="18"/>
                <w:szCs w:val="18"/>
              </w:rPr>
            </w:pPr>
            <w:r w:rsidRPr="00A5336D">
              <w:rPr>
                <w:bCs/>
                <w:sz w:val="18"/>
                <w:szCs w:val="18"/>
              </w:rPr>
              <w:t>測定方法</w:t>
            </w:r>
          </w:p>
        </w:tc>
        <w:tc>
          <w:tcPr>
            <w:tcW w:w="1985"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50C63C58" w14:textId="77777777" w:rsidR="00A5336D" w:rsidRPr="00A5336D" w:rsidRDefault="00A5336D" w:rsidP="00A5336D">
            <w:pPr>
              <w:rPr>
                <w:bCs/>
                <w:sz w:val="18"/>
                <w:szCs w:val="18"/>
              </w:rPr>
            </w:pPr>
            <w:r w:rsidRPr="00A5336D">
              <w:rPr>
                <w:bCs/>
                <w:sz w:val="18"/>
                <w:szCs w:val="18"/>
              </w:rPr>
              <w:t>備考</w:t>
            </w:r>
          </w:p>
        </w:tc>
        <w:tc>
          <w:tcPr>
            <w:tcW w:w="1956" w:type="dxa"/>
            <w:tcBorders>
              <w:top w:val="single" w:sz="4" w:space="0" w:color="A5A5A5"/>
              <w:left w:val="single" w:sz="4" w:space="0" w:color="D9D9D9"/>
              <w:bottom w:val="single" w:sz="4" w:space="0" w:color="F2F2F2"/>
              <w:right w:val="single" w:sz="4" w:space="0" w:color="D9D9D9"/>
            </w:tcBorders>
            <w:shd w:val="clear" w:color="auto" w:fill="A5A5A5"/>
            <w:vAlign w:val="center"/>
          </w:tcPr>
          <w:p w14:paraId="6005E4F1" w14:textId="77777777" w:rsidR="00A5336D" w:rsidRPr="00A5336D" w:rsidRDefault="00A5336D" w:rsidP="00A5336D">
            <w:pPr>
              <w:rPr>
                <w:bCs/>
                <w:sz w:val="18"/>
                <w:szCs w:val="18"/>
              </w:rPr>
            </w:pPr>
            <w:r w:rsidRPr="00A5336D">
              <w:rPr>
                <w:bCs/>
                <w:sz w:val="18"/>
                <w:szCs w:val="18"/>
              </w:rPr>
              <w:t>容器</w:t>
            </w:r>
          </w:p>
        </w:tc>
        <w:tc>
          <w:tcPr>
            <w:tcW w:w="1275"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5D2CDDBF" w14:textId="77777777" w:rsidR="00A5336D" w:rsidRPr="00A5336D" w:rsidRDefault="00A5336D" w:rsidP="00A5336D">
            <w:pPr>
              <w:rPr>
                <w:bCs/>
                <w:sz w:val="18"/>
                <w:szCs w:val="18"/>
              </w:rPr>
            </w:pPr>
            <w:r w:rsidRPr="00A5336D">
              <w:rPr>
                <w:bCs/>
                <w:sz w:val="18"/>
                <w:szCs w:val="18"/>
              </w:rPr>
              <w:t>材料</w:t>
            </w:r>
          </w:p>
        </w:tc>
      </w:tr>
      <w:tr w:rsidR="00A5336D" w:rsidRPr="00A5336D" w14:paraId="7584BA85" w14:textId="77777777" w:rsidTr="000E137F">
        <w:trPr>
          <w:trHeight w:val="1080"/>
        </w:trPr>
        <w:tc>
          <w:tcPr>
            <w:tcW w:w="2126" w:type="dxa"/>
            <w:tcBorders>
              <w:top w:val="single" w:sz="4" w:space="0" w:color="F2F2F2"/>
            </w:tcBorders>
            <w:shd w:val="clear" w:color="auto" w:fill="auto"/>
            <w:noWrap/>
            <w:vAlign w:val="center"/>
            <w:hideMark/>
          </w:tcPr>
          <w:p w14:paraId="4D28699A" w14:textId="77777777" w:rsidR="00A5336D" w:rsidRPr="00A5336D" w:rsidRDefault="00A5336D" w:rsidP="00A5336D">
            <w:pPr>
              <w:ind w:left="90" w:hangingChars="50" w:hanging="90"/>
              <w:rPr>
                <w:bCs/>
                <w:sz w:val="18"/>
                <w:szCs w:val="18"/>
              </w:rPr>
            </w:pPr>
            <w:r w:rsidRPr="00A5336D">
              <w:rPr>
                <w:bCs/>
                <w:sz w:val="18"/>
                <w:szCs w:val="18"/>
              </w:rPr>
              <w:t>ブドウ球菌メチシリン耐性遺伝子</w:t>
            </w:r>
          </w:p>
        </w:tc>
        <w:tc>
          <w:tcPr>
            <w:tcW w:w="992" w:type="dxa"/>
            <w:tcBorders>
              <w:top w:val="single" w:sz="4" w:space="0" w:color="F2F2F2"/>
            </w:tcBorders>
            <w:shd w:val="clear" w:color="auto" w:fill="auto"/>
            <w:noWrap/>
            <w:vAlign w:val="center"/>
            <w:hideMark/>
          </w:tcPr>
          <w:p w14:paraId="2268163C" w14:textId="77777777" w:rsidR="00A5336D" w:rsidRPr="00A5336D" w:rsidRDefault="00A5336D" w:rsidP="00A5336D">
            <w:pPr>
              <w:rPr>
                <w:sz w:val="18"/>
                <w:szCs w:val="18"/>
              </w:rPr>
            </w:pPr>
            <w:r w:rsidRPr="00A5336D">
              <w:rPr>
                <w:sz w:val="18"/>
                <w:szCs w:val="18"/>
              </w:rPr>
              <w:t xml:space="preserve">PCR </w:t>
            </w:r>
            <w:r w:rsidRPr="00A5336D">
              <w:rPr>
                <w:sz w:val="18"/>
                <w:szCs w:val="18"/>
              </w:rPr>
              <w:t>法</w:t>
            </w:r>
          </w:p>
        </w:tc>
        <w:tc>
          <w:tcPr>
            <w:tcW w:w="1985" w:type="dxa"/>
            <w:tcBorders>
              <w:top w:val="single" w:sz="4" w:space="0" w:color="F2F2F2"/>
            </w:tcBorders>
            <w:shd w:val="clear" w:color="auto" w:fill="auto"/>
            <w:noWrap/>
            <w:vAlign w:val="center"/>
            <w:hideMark/>
          </w:tcPr>
          <w:p w14:paraId="0E29B4BF" w14:textId="77777777" w:rsidR="00A5336D" w:rsidRPr="00A5336D" w:rsidRDefault="00A5336D" w:rsidP="00A5336D">
            <w:pPr>
              <w:rPr>
                <w:sz w:val="18"/>
                <w:szCs w:val="18"/>
              </w:rPr>
            </w:pPr>
            <w:r w:rsidRPr="00A5336D">
              <w:rPr>
                <w:sz w:val="18"/>
                <w:szCs w:val="18"/>
              </w:rPr>
              <w:t>検出遺伝子</w:t>
            </w:r>
          </w:p>
          <w:p w14:paraId="7107B8A8" w14:textId="77777777" w:rsidR="00A5336D" w:rsidRPr="00A5336D" w:rsidRDefault="00A5336D" w:rsidP="00A5336D">
            <w:pPr>
              <w:rPr>
                <w:sz w:val="18"/>
                <w:szCs w:val="18"/>
              </w:rPr>
            </w:pPr>
            <w:proofErr w:type="spellStart"/>
            <w:r w:rsidRPr="00A5336D">
              <w:rPr>
                <w:i/>
                <w:iCs/>
                <w:sz w:val="18"/>
                <w:szCs w:val="18"/>
              </w:rPr>
              <w:t>mecA</w:t>
            </w:r>
            <w:proofErr w:type="spellEnd"/>
            <w:r w:rsidRPr="00A5336D">
              <w:rPr>
                <w:i/>
                <w:iCs/>
                <w:sz w:val="18"/>
                <w:szCs w:val="18"/>
              </w:rPr>
              <w:t>、</w:t>
            </w:r>
            <w:proofErr w:type="spellStart"/>
            <w:r w:rsidRPr="00A5336D">
              <w:rPr>
                <w:i/>
                <w:iCs/>
                <w:sz w:val="18"/>
                <w:szCs w:val="18"/>
              </w:rPr>
              <w:t>SCCmec</w:t>
            </w:r>
            <w:proofErr w:type="spellEnd"/>
          </w:p>
        </w:tc>
        <w:tc>
          <w:tcPr>
            <w:tcW w:w="1956" w:type="dxa"/>
            <w:tcBorders>
              <w:top w:val="single" w:sz="4" w:space="0" w:color="F2F2F2"/>
              <w:tr2bl w:val="single" w:sz="4" w:space="0" w:color="D9D9D9" w:themeColor="background1" w:themeShade="D9"/>
            </w:tcBorders>
            <w:shd w:val="clear" w:color="auto" w:fill="auto"/>
            <w:vAlign w:val="center"/>
          </w:tcPr>
          <w:p w14:paraId="50440ADA" w14:textId="77777777" w:rsidR="00A5336D" w:rsidRPr="00A5336D" w:rsidRDefault="00A5336D" w:rsidP="00A5336D">
            <w:pPr>
              <w:rPr>
                <w:sz w:val="18"/>
                <w:szCs w:val="18"/>
              </w:rPr>
            </w:pPr>
          </w:p>
        </w:tc>
        <w:tc>
          <w:tcPr>
            <w:tcW w:w="1275" w:type="dxa"/>
            <w:tcBorders>
              <w:top w:val="single" w:sz="4" w:space="0" w:color="A5A5A5"/>
              <w:tr2bl w:val="single" w:sz="4" w:space="0" w:color="D9D9D9" w:themeColor="background1" w:themeShade="D9"/>
            </w:tcBorders>
            <w:shd w:val="clear" w:color="auto" w:fill="auto"/>
            <w:vAlign w:val="center"/>
          </w:tcPr>
          <w:p w14:paraId="5D6136EB" w14:textId="77777777" w:rsidR="00A5336D" w:rsidRPr="00A5336D" w:rsidRDefault="00A5336D" w:rsidP="00A5336D">
            <w:pPr>
              <w:rPr>
                <w:sz w:val="18"/>
                <w:szCs w:val="18"/>
              </w:rPr>
            </w:pPr>
          </w:p>
        </w:tc>
      </w:tr>
    </w:tbl>
    <w:p w14:paraId="7FF488C2" w14:textId="77777777" w:rsidR="00A5336D" w:rsidRPr="00A5336D" w:rsidRDefault="00A5336D" w:rsidP="00A5336D">
      <w:pPr>
        <w:ind w:left="300" w:firstLineChars="185" w:firstLine="407"/>
      </w:pPr>
      <w:r w:rsidRPr="00A5336D">
        <w:t>［注意事項］</w:t>
      </w:r>
    </w:p>
    <w:p w14:paraId="632F71D6" w14:textId="77777777" w:rsidR="00A5336D" w:rsidRPr="00A5336D" w:rsidRDefault="00A5336D" w:rsidP="00A5336D">
      <w:pPr>
        <w:numPr>
          <w:ilvl w:val="0"/>
          <w:numId w:val="26"/>
        </w:numPr>
        <w:rPr>
          <w:color w:val="000000"/>
          <w:kern w:val="0"/>
        </w:rPr>
      </w:pPr>
      <w:r w:rsidRPr="00A5336D">
        <w:rPr>
          <w:color w:val="000000"/>
          <w:kern w:val="0"/>
        </w:rPr>
        <w:t>血液培養陽性検体で</w:t>
      </w:r>
      <w:r w:rsidRPr="00A5336D">
        <w:rPr>
          <w:i/>
          <w:color w:val="000000"/>
          <w:kern w:val="0"/>
        </w:rPr>
        <w:t>Staphylococcus aureus</w:t>
      </w:r>
      <w:r w:rsidRPr="00A5336D">
        <w:rPr>
          <w:color w:val="000000"/>
          <w:kern w:val="0"/>
        </w:rPr>
        <w:t>が検出された際に実施する。</w:t>
      </w:r>
    </w:p>
    <w:p w14:paraId="2E2F0638" w14:textId="77777777" w:rsidR="00A5336D" w:rsidRPr="00A5336D" w:rsidRDefault="00A5336D" w:rsidP="00A5336D">
      <w:pPr>
        <w:ind w:left="1127"/>
        <w:rPr>
          <w:color w:val="000000"/>
          <w:kern w:val="0"/>
        </w:rPr>
      </w:pPr>
    </w:p>
    <w:p w14:paraId="5D0E6643" w14:textId="77777777" w:rsidR="00A5336D" w:rsidRPr="00A5336D" w:rsidRDefault="00A5336D" w:rsidP="00A5336D">
      <w:pPr>
        <w:ind w:firstLineChars="100" w:firstLine="220"/>
        <w:rPr>
          <w:color w:val="000000"/>
          <w:kern w:val="0"/>
        </w:rPr>
      </w:pPr>
      <w:r w:rsidRPr="00A5336D">
        <w:rPr>
          <w:color w:val="000000"/>
          <w:kern w:val="0"/>
        </w:rPr>
        <w:t xml:space="preserve">(d) </w:t>
      </w:r>
      <w:r w:rsidRPr="00A5336D">
        <w:rPr>
          <w:color w:val="000000"/>
          <w:kern w:val="0"/>
        </w:rPr>
        <w:t>多項目遺伝子検査</w:t>
      </w:r>
      <w:r w:rsidRPr="00A5336D">
        <w:rPr>
          <w:color w:val="000000"/>
          <w:kern w:val="0"/>
        </w:rPr>
        <w:t>(FilmArray)</w:t>
      </w:r>
    </w:p>
    <w:tbl>
      <w:tblPr>
        <w:tblW w:w="8334" w:type="dxa"/>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126"/>
        <w:gridCol w:w="992"/>
        <w:gridCol w:w="2410"/>
        <w:gridCol w:w="1531"/>
        <w:gridCol w:w="1275"/>
      </w:tblGrid>
      <w:tr w:rsidR="00A5336D" w:rsidRPr="00A5336D" w14:paraId="27257CA3" w14:textId="77777777" w:rsidTr="000E137F">
        <w:trPr>
          <w:trHeight w:val="330"/>
        </w:trPr>
        <w:tc>
          <w:tcPr>
            <w:tcW w:w="2126"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0C7602F7" w14:textId="77777777" w:rsidR="00A5336D" w:rsidRPr="00A5336D" w:rsidRDefault="00A5336D" w:rsidP="00A5336D">
            <w:pPr>
              <w:rPr>
                <w:bCs/>
                <w:sz w:val="18"/>
                <w:szCs w:val="18"/>
              </w:rPr>
            </w:pPr>
            <w:r w:rsidRPr="00A5336D">
              <w:rPr>
                <w:bCs/>
                <w:sz w:val="18"/>
                <w:szCs w:val="18"/>
              </w:rPr>
              <w:t>検査項目</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65C836A" w14:textId="77777777" w:rsidR="00A5336D" w:rsidRPr="00A5336D" w:rsidRDefault="00A5336D" w:rsidP="00A5336D">
            <w:pPr>
              <w:rPr>
                <w:bCs/>
                <w:sz w:val="18"/>
                <w:szCs w:val="18"/>
              </w:rPr>
            </w:pPr>
            <w:r w:rsidRPr="00A5336D">
              <w:rPr>
                <w:bCs/>
                <w:sz w:val="18"/>
                <w:szCs w:val="18"/>
              </w:rPr>
              <w:t>測定方法</w:t>
            </w:r>
          </w:p>
        </w:tc>
        <w:tc>
          <w:tcPr>
            <w:tcW w:w="2410"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62A5080" w14:textId="77777777" w:rsidR="00A5336D" w:rsidRPr="00A5336D" w:rsidRDefault="00A5336D" w:rsidP="00A5336D">
            <w:pPr>
              <w:rPr>
                <w:bCs/>
                <w:sz w:val="18"/>
                <w:szCs w:val="18"/>
              </w:rPr>
            </w:pPr>
            <w:r w:rsidRPr="00A5336D">
              <w:rPr>
                <w:bCs/>
                <w:sz w:val="18"/>
                <w:szCs w:val="18"/>
              </w:rPr>
              <w:t>備考</w:t>
            </w:r>
          </w:p>
        </w:tc>
        <w:tc>
          <w:tcPr>
            <w:tcW w:w="1531" w:type="dxa"/>
            <w:tcBorders>
              <w:top w:val="single" w:sz="4" w:space="0" w:color="A5A5A5"/>
              <w:left w:val="single" w:sz="4" w:space="0" w:color="D9D9D9"/>
              <w:bottom w:val="single" w:sz="4" w:space="0" w:color="F2F2F2"/>
              <w:right w:val="single" w:sz="4" w:space="0" w:color="D9D9D9"/>
            </w:tcBorders>
            <w:shd w:val="clear" w:color="auto" w:fill="A5A5A5"/>
            <w:vAlign w:val="center"/>
          </w:tcPr>
          <w:p w14:paraId="605F13EB" w14:textId="77777777" w:rsidR="00A5336D" w:rsidRPr="00A5336D" w:rsidRDefault="00A5336D" w:rsidP="00A5336D">
            <w:pPr>
              <w:rPr>
                <w:bCs/>
                <w:sz w:val="18"/>
                <w:szCs w:val="18"/>
              </w:rPr>
            </w:pPr>
            <w:r w:rsidRPr="00A5336D">
              <w:rPr>
                <w:bCs/>
                <w:sz w:val="18"/>
                <w:szCs w:val="18"/>
              </w:rPr>
              <w:t>容器</w:t>
            </w:r>
          </w:p>
        </w:tc>
        <w:tc>
          <w:tcPr>
            <w:tcW w:w="1275"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3A8BFAE8" w14:textId="77777777" w:rsidR="00A5336D" w:rsidRPr="00A5336D" w:rsidRDefault="00A5336D" w:rsidP="00A5336D">
            <w:pPr>
              <w:rPr>
                <w:bCs/>
                <w:sz w:val="18"/>
                <w:szCs w:val="18"/>
              </w:rPr>
            </w:pPr>
            <w:r w:rsidRPr="00A5336D">
              <w:rPr>
                <w:bCs/>
                <w:sz w:val="18"/>
                <w:szCs w:val="18"/>
              </w:rPr>
              <w:t>材料</w:t>
            </w:r>
          </w:p>
        </w:tc>
      </w:tr>
      <w:tr w:rsidR="00A5336D" w:rsidRPr="00A5336D" w14:paraId="3515B8F0" w14:textId="77777777" w:rsidTr="000E137F">
        <w:trPr>
          <w:trHeight w:val="1080"/>
        </w:trPr>
        <w:tc>
          <w:tcPr>
            <w:tcW w:w="2126" w:type="dxa"/>
            <w:tcBorders>
              <w:top w:val="single" w:sz="4" w:space="0" w:color="F2F2F2"/>
              <w:bottom w:val="single" w:sz="4" w:space="0" w:color="D9D9D9" w:themeColor="background1" w:themeShade="D9"/>
            </w:tcBorders>
            <w:shd w:val="clear" w:color="auto" w:fill="auto"/>
            <w:noWrap/>
            <w:vAlign w:val="center"/>
            <w:hideMark/>
          </w:tcPr>
          <w:p w14:paraId="642B3156" w14:textId="77777777" w:rsidR="00A5336D" w:rsidRPr="00A5336D" w:rsidRDefault="00A5336D" w:rsidP="00A5336D">
            <w:pPr>
              <w:rPr>
                <w:bCs/>
                <w:sz w:val="18"/>
                <w:szCs w:val="18"/>
              </w:rPr>
            </w:pPr>
            <w:r w:rsidRPr="00A5336D">
              <w:rPr>
                <w:bCs/>
                <w:sz w:val="18"/>
                <w:szCs w:val="18"/>
              </w:rPr>
              <w:t>微生物核酸同定検査</w:t>
            </w:r>
            <w:r w:rsidRPr="00A5336D">
              <w:rPr>
                <w:bCs/>
                <w:sz w:val="18"/>
                <w:szCs w:val="18"/>
              </w:rPr>
              <w:t>(</w:t>
            </w:r>
            <w:r w:rsidRPr="00A5336D">
              <w:rPr>
                <w:bCs/>
                <w:sz w:val="18"/>
                <w:szCs w:val="18"/>
              </w:rPr>
              <w:t>呼吸器</w:t>
            </w:r>
            <w:r w:rsidRPr="00A5336D">
              <w:rPr>
                <w:bCs/>
                <w:sz w:val="18"/>
                <w:szCs w:val="18"/>
              </w:rPr>
              <w:t>)</w:t>
            </w:r>
          </w:p>
        </w:tc>
        <w:tc>
          <w:tcPr>
            <w:tcW w:w="992" w:type="dxa"/>
            <w:tcBorders>
              <w:top w:val="single" w:sz="4" w:space="0" w:color="F2F2F2"/>
              <w:bottom w:val="single" w:sz="4" w:space="0" w:color="D9D9D9" w:themeColor="background1" w:themeShade="D9"/>
            </w:tcBorders>
            <w:shd w:val="clear" w:color="auto" w:fill="auto"/>
            <w:noWrap/>
            <w:vAlign w:val="center"/>
            <w:hideMark/>
          </w:tcPr>
          <w:p w14:paraId="68108BF4" w14:textId="77777777" w:rsidR="00A5336D" w:rsidRPr="00A5336D" w:rsidRDefault="00A5336D" w:rsidP="00A5336D">
            <w:pPr>
              <w:rPr>
                <w:sz w:val="18"/>
                <w:szCs w:val="18"/>
              </w:rPr>
            </w:pPr>
            <w:r w:rsidRPr="00A5336D">
              <w:rPr>
                <w:sz w:val="18"/>
                <w:szCs w:val="18"/>
              </w:rPr>
              <w:t xml:space="preserve">PCR </w:t>
            </w:r>
            <w:r w:rsidRPr="00A5336D">
              <w:rPr>
                <w:sz w:val="18"/>
                <w:szCs w:val="18"/>
              </w:rPr>
              <w:t>法</w:t>
            </w:r>
          </w:p>
        </w:tc>
        <w:tc>
          <w:tcPr>
            <w:tcW w:w="2410" w:type="dxa"/>
            <w:tcBorders>
              <w:top w:val="single" w:sz="4" w:space="0" w:color="F2F2F2"/>
              <w:bottom w:val="single" w:sz="4" w:space="0" w:color="D9D9D9" w:themeColor="background1" w:themeShade="D9"/>
            </w:tcBorders>
            <w:shd w:val="clear" w:color="auto" w:fill="auto"/>
            <w:noWrap/>
            <w:vAlign w:val="center"/>
            <w:hideMark/>
          </w:tcPr>
          <w:p w14:paraId="5DD5F611" w14:textId="77777777" w:rsidR="00A5336D" w:rsidRPr="00A5336D" w:rsidRDefault="00A5336D" w:rsidP="00A5336D">
            <w:pPr>
              <w:rPr>
                <w:sz w:val="18"/>
                <w:szCs w:val="18"/>
              </w:rPr>
            </w:pPr>
            <w:r w:rsidRPr="00A5336D">
              <w:rPr>
                <w:sz w:val="18"/>
                <w:szCs w:val="18"/>
              </w:rPr>
              <w:t>検出遺伝子</w:t>
            </w:r>
          </w:p>
          <w:p w14:paraId="744DCFA0" w14:textId="77777777" w:rsidR="00A5336D" w:rsidRPr="00A5336D" w:rsidRDefault="00A5336D" w:rsidP="00A5336D">
            <w:pPr>
              <w:rPr>
                <w:sz w:val="18"/>
                <w:szCs w:val="18"/>
              </w:rPr>
            </w:pPr>
            <w:r w:rsidRPr="00A5336D">
              <w:rPr>
                <w:sz w:val="18"/>
                <w:szCs w:val="18"/>
              </w:rPr>
              <w:t>Adenovirus</w:t>
            </w:r>
          </w:p>
          <w:p w14:paraId="68232B14" w14:textId="77777777" w:rsidR="00A5336D" w:rsidRPr="00A5336D" w:rsidRDefault="00A5336D" w:rsidP="00A5336D">
            <w:pPr>
              <w:rPr>
                <w:sz w:val="18"/>
                <w:szCs w:val="18"/>
              </w:rPr>
            </w:pPr>
            <w:proofErr w:type="spellStart"/>
            <w:r w:rsidRPr="00A5336D">
              <w:rPr>
                <w:sz w:val="18"/>
                <w:szCs w:val="18"/>
              </w:rPr>
              <w:t>Cornavirus</w:t>
            </w:r>
            <w:proofErr w:type="spellEnd"/>
            <w:r w:rsidRPr="00A5336D">
              <w:rPr>
                <w:sz w:val="18"/>
                <w:szCs w:val="18"/>
              </w:rPr>
              <w:t xml:space="preserve"> 229E</w:t>
            </w:r>
          </w:p>
          <w:p w14:paraId="28388525" w14:textId="77777777" w:rsidR="00A5336D" w:rsidRPr="00A5336D" w:rsidRDefault="00A5336D" w:rsidP="00A5336D">
            <w:pPr>
              <w:rPr>
                <w:sz w:val="18"/>
                <w:szCs w:val="18"/>
              </w:rPr>
            </w:pPr>
            <w:proofErr w:type="spellStart"/>
            <w:r w:rsidRPr="00A5336D">
              <w:rPr>
                <w:sz w:val="18"/>
                <w:szCs w:val="18"/>
              </w:rPr>
              <w:t>Cornavirus</w:t>
            </w:r>
            <w:proofErr w:type="spellEnd"/>
            <w:r w:rsidRPr="00A5336D">
              <w:rPr>
                <w:sz w:val="18"/>
                <w:szCs w:val="18"/>
              </w:rPr>
              <w:t xml:space="preserve"> HKU1</w:t>
            </w:r>
          </w:p>
          <w:p w14:paraId="1B589EFB" w14:textId="77777777" w:rsidR="00A5336D" w:rsidRPr="00A5336D" w:rsidRDefault="00A5336D" w:rsidP="00A5336D">
            <w:pPr>
              <w:rPr>
                <w:sz w:val="18"/>
                <w:szCs w:val="18"/>
              </w:rPr>
            </w:pPr>
            <w:proofErr w:type="spellStart"/>
            <w:r w:rsidRPr="00A5336D">
              <w:rPr>
                <w:sz w:val="18"/>
                <w:szCs w:val="18"/>
              </w:rPr>
              <w:t>Cornavirus</w:t>
            </w:r>
            <w:proofErr w:type="spellEnd"/>
            <w:r w:rsidRPr="00A5336D">
              <w:rPr>
                <w:sz w:val="18"/>
                <w:szCs w:val="18"/>
              </w:rPr>
              <w:t xml:space="preserve"> NL63</w:t>
            </w:r>
          </w:p>
          <w:p w14:paraId="31D7C20D" w14:textId="77777777" w:rsidR="00A5336D" w:rsidRPr="00A5336D" w:rsidRDefault="00A5336D" w:rsidP="00A5336D">
            <w:pPr>
              <w:rPr>
                <w:sz w:val="18"/>
                <w:szCs w:val="18"/>
              </w:rPr>
            </w:pPr>
            <w:proofErr w:type="spellStart"/>
            <w:r w:rsidRPr="00A5336D">
              <w:rPr>
                <w:sz w:val="18"/>
                <w:szCs w:val="18"/>
              </w:rPr>
              <w:t>Cornavirus</w:t>
            </w:r>
            <w:proofErr w:type="spellEnd"/>
            <w:r w:rsidRPr="00A5336D">
              <w:rPr>
                <w:sz w:val="18"/>
                <w:szCs w:val="18"/>
              </w:rPr>
              <w:t xml:space="preserve"> OC43</w:t>
            </w:r>
          </w:p>
          <w:p w14:paraId="3D3C2F69" w14:textId="77777777" w:rsidR="00A5336D" w:rsidRPr="00A5336D" w:rsidRDefault="00A5336D" w:rsidP="00A5336D">
            <w:pPr>
              <w:rPr>
                <w:sz w:val="18"/>
                <w:szCs w:val="18"/>
              </w:rPr>
            </w:pPr>
            <w:r w:rsidRPr="00A5336D">
              <w:rPr>
                <w:sz w:val="18"/>
                <w:szCs w:val="18"/>
              </w:rPr>
              <w:t>SARS-CoV-2</w:t>
            </w:r>
          </w:p>
          <w:p w14:paraId="48F39BF2" w14:textId="77777777" w:rsidR="00A5336D" w:rsidRPr="00A5336D" w:rsidRDefault="00A5336D" w:rsidP="00A5336D">
            <w:pPr>
              <w:rPr>
                <w:sz w:val="18"/>
                <w:szCs w:val="18"/>
              </w:rPr>
            </w:pPr>
            <w:r w:rsidRPr="00A5336D">
              <w:rPr>
                <w:sz w:val="18"/>
                <w:szCs w:val="18"/>
              </w:rPr>
              <w:t>Human Rhinovirus/Enterovirus</w:t>
            </w:r>
          </w:p>
          <w:p w14:paraId="44B273B9" w14:textId="77777777" w:rsidR="00A5336D" w:rsidRPr="00A5336D" w:rsidRDefault="00A5336D" w:rsidP="00A5336D">
            <w:pPr>
              <w:rPr>
                <w:sz w:val="18"/>
                <w:szCs w:val="18"/>
              </w:rPr>
            </w:pPr>
            <w:r w:rsidRPr="00A5336D">
              <w:rPr>
                <w:sz w:val="18"/>
                <w:szCs w:val="18"/>
              </w:rPr>
              <w:lastRenderedPageBreak/>
              <w:t>Influenza A</w:t>
            </w:r>
          </w:p>
          <w:p w14:paraId="0D0E4DC3" w14:textId="77777777" w:rsidR="00A5336D" w:rsidRPr="00A5336D" w:rsidRDefault="00A5336D" w:rsidP="00A5336D">
            <w:pPr>
              <w:rPr>
                <w:sz w:val="18"/>
                <w:szCs w:val="18"/>
              </w:rPr>
            </w:pPr>
            <w:r w:rsidRPr="00A5336D">
              <w:rPr>
                <w:sz w:val="18"/>
                <w:szCs w:val="18"/>
              </w:rPr>
              <w:t>Influenza B</w:t>
            </w:r>
          </w:p>
          <w:p w14:paraId="78C9E53D" w14:textId="77777777" w:rsidR="00A5336D" w:rsidRPr="00A5336D" w:rsidRDefault="00A5336D" w:rsidP="00A5336D">
            <w:pPr>
              <w:rPr>
                <w:sz w:val="18"/>
                <w:szCs w:val="18"/>
              </w:rPr>
            </w:pPr>
            <w:r w:rsidRPr="00A5336D">
              <w:rPr>
                <w:sz w:val="18"/>
                <w:szCs w:val="18"/>
              </w:rPr>
              <w:t>Parainfluenza Virus1</w:t>
            </w:r>
          </w:p>
          <w:p w14:paraId="746C4639" w14:textId="77777777" w:rsidR="00A5336D" w:rsidRPr="00A5336D" w:rsidRDefault="00A5336D" w:rsidP="00A5336D">
            <w:pPr>
              <w:rPr>
                <w:sz w:val="18"/>
                <w:szCs w:val="18"/>
              </w:rPr>
            </w:pPr>
            <w:r w:rsidRPr="00A5336D">
              <w:rPr>
                <w:sz w:val="18"/>
                <w:szCs w:val="18"/>
              </w:rPr>
              <w:t>Parainfluenza Virus2</w:t>
            </w:r>
          </w:p>
          <w:p w14:paraId="78CEFCA7" w14:textId="77777777" w:rsidR="00A5336D" w:rsidRPr="00A5336D" w:rsidRDefault="00A5336D" w:rsidP="00A5336D">
            <w:pPr>
              <w:rPr>
                <w:sz w:val="18"/>
                <w:szCs w:val="18"/>
              </w:rPr>
            </w:pPr>
            <w:r w:rsidRPr="00A5336D">
              <w:rPr>
                <w:sz w:val="18"/>
                <w:szCs w:val="18"/>
              </w:rPr>
              <w:t>Parainfluenza Virus3</w:t>
            </w:r>
          </w:p>
          <w:p w14:paraId="37BF8DED" w14:textId="77777777" w:rsidR="00A5336D" w:rsidRPr="00A5336D" w:rsidRDefault="00A5336D" w:rsidP="00A5336D">
            <w:pPr>
              <w:rPr>
                <w:sz w:val="18"/>
                <w:szCs w:val="18"/>
              </w:rPr>
            </w:pPr>
            <w:r w:rsidRPr="00A5336D">
              <w:rPr>
                <w:sz w:val="18"/>
                <w:szCs w:val="18"/>
              </w:rPr>
              <w:t>Parainfluenza Virus4</w:t>
            </w:r>
          </w:p>
          <w:p w14:paraId="4AB48F4B" w14:textId="77777777" w:rsidR="00A5336D" w:rsidRPr="00A5336D" w:rsidRDefault="00A5336D" w:rsidP="00A5336D">
            <w:pPr>
              <w:rPr>
                <w:sz w:val="18"/>
                <w:szCs w:val="18"/>
              </w:rPr>
            </w:pPr>
            <w:r w:rsidRPr="00A5336D">
              <w:rPr>
                <w:sz w:val="18"/>
                <w:szCs w:val="18"/>
              </w:rPr>
              <w:t>RS Virus</w:t>
            </w:r>
          </w:p>
          <w:p w14:paraId="0BEA140E" w14:textId="77777777" w:rsidR="00A5336D" w:rsidRPr="00A5336D" w:rsidRDefault="00A5336D" w:rsidP="00A5336D">
            <w:pPr>
              <w:rPr>
                <w:i/>
                <w:sz w:val="18"/>
                <w:szCs w:val="18"/>
              </w:rPr>
            </w:pPr>
            <w:r w:rsidRPr="00A5336D">
              <w:rPr>
                <w:i/>
                <w:sz w:val="18"/>
                <w:szCs w:val="18"/>
              </w:rPr>
              <w:t xml:space="preserve">Bordetella </w:t>
            </w:r>
            <w:proofErr w:type="spellStart"/>
            <w:r w:rsidRPr="00A5336D">
              <w:rPr>
                <w:i/>
                <w:sz w:val="18"/>
                <w:szCs w:val="18"/>
              </w:rPr>
              <w:t>paraperutussis</w:t>
            </w:r>
            <w:proofErr w:type="spellEnd"/>
          </w:p>
          <w:p w14:paraId="2E100E77" w14:textId="77777777" w:rsidR="00A5336D" w:rsidRPr="00A5336D" w:rsidRDefault="00A5336D" w:rsidP="00A5336D">
            <w:pPr>
              <w:rPr>
                <w:i/>
                <w:sz w:val="18"/>
                <w:szCs w:val="18"/>
              </w:rPr>
            </w:pPr>
            <w:r w:rsidRPr="00A5336D">
              <w:rPr>
                <w:i/>
                <w:sz w:val="18"/>
                <w:szCs w:val="18"/>
              </w:rPr>
              <w:t xml:space="preserve">Bordetella </w:t>
            </w:r>
            <w:proofErr w:type="spellStart"/>
            <w:r w:rsidRPr="00A5336D">
              <w:rPr>
                <w:i/>
                <w:sz w:val="18"/>
                <w:szCs w:val="18"/>
              </w:rPr>
              <w:t>perutussis</w:t>
            </w:r>
            <w:proofErr w:type="spellEnd"/>
          </w:p>
          <w:p w14:paraId="3907B99B" w14:textId="77777777" w:rsidR="00A5336D" w:rsidRPr="00A5336D" w:rsidRDefault="00A5336D" w:rsidP="00A5336D">
            <w:pPr>
              <w:rPr>
                <w:i/>
                <w:sz w:val="18"/>
                <w:szCs w:val="18"/>
              </w:rPr>
            </w:pPr>
            <w:r w:rsidRPr="00A5336D">
              <w:rPr>
                <w:i/>
                <w:sz w:val="18"/>
                <w:szCs w:val="18"/>
              </w:rPr>
              <w:t>Chlamydia pneumoniae</w:t>
            </w:r>
          </w:p>
          <w:p w14:paraId="786848FF" w14:textId="77777777" w:rsidR="00A5336D" w:rsidRPr="00A5336D" w:rsidRDefault="00A5336D" w:rsidP="00A5336D">
            <w:pPr>
              <w:rPr>
                <w:sz w:val="18"/>
                <w:szCs w:val="18"/>
              </w:rPr>
            </w:pPr>
            <w:r w:rsidRPr="00A5336D">
              <w:rPr>
                <w:i/>
                <w:sz w:val="18"/>
                <w:szCs w:val="18"/>
              </w:rPr>
              <w:t>Mycoplasma pneumoniae</w:t>
            </w:r>
          </w:p>
        </w:tc>
        <w:tc>
          <w:tcPr>
            <w:tcW w:w="1531" w:type="dxa"/>
            <w:tcBorders>
              <w:top w:val="single" w:sz="4" w:space="0" w:color="F2F2F2"/>
              <w:bottom w:val="single" w:sz="4" w:space="0" w:color="D9D9D9" w:themeColor="background1" w:themeShade="D9"/>
            </w:tcBorders>
            <w:shd w:val="clear" w:color="auto" w:fill="auto"/>
            <w:vAlign w:val="center"/>
          </w:tcPr>
          <w:p w14:paraId="53C548BC" w14:textId="77777777" w:rsidR="00A5336D" w:rsidRPr="00A5336D" w:rsidRDefault="00A5336D" w:rsidP="00A5336D">
            <w:pPr>
              <w:rPr>
                <w:color w:val="00B0F0"/>
                <w:sz w:val="18"/>
                <w:szCs w:val="18"/>
              </w:rPr>
            </w:pPr>
            <w:r w:rsidRPr="00A5336D">
              <w:rPr>
                <w:color w:val="000000" w:themeColor="text1"/>
                <w:sz w:val="18"/>
                <w:szCs w:val="18"/>
              </w:rPr>
              <w:lastRenderedPageBreak/>
              <w:t>35</w:t>
            </w:r>
          </w:p>
        </w:tc>
        <w:tc>
          <w:tcPr>
            <w:tcW w:w="1275" w:type="dxa"/>
            <w:tcBorders>
              <w:top w:val="single" w:sz="4" w:space="0" w:color="F2F2F2"/>
              <w:bottom w:val="single" w:sz="4" w:space="0" w:color="D9D9D9" w:themeColor="background1" w:themeShade="D9"/>
            </w:tcBorders>
            <w:shd w:val="clear" w:color="auto" w:fill="auto"/>
            <w:vAlign w:val="center"/>
          </w:tcPr>
          <w:p w14:paraId="528435ED" w14:textId="77777777" w:rsidR="00A5336D" w:rsidRPr="00A5336D" w:rsidRDefault="00A5336D" w:rsidP="00A5336D">
            <w:pPr>
              <w:rPr>
                <w:color w:val="000000" w:themeColor="text1"/>
                <w:sz w:val="18"/>
                <w:szCs w:val="18"/>
              </w:rPr>
            </w:pPr>
            <w:r w:rsidRPr="00A5336D">
              <w:rPr>
                <w:color w:val="000000" w:themeColor="text1"/>
                <w:sz w:val="18"/>
                <w:szCs w:val="18"/>
              </w:rPr>
              <w:t>鼻咽頭ぬぐい</w:t>
            </w:r>
            <w:r w:rsidRPr="00A5336D">
              <w:rPr>
                <w:bCs/>
                <w:sz w:val="18"/>
                <w:szCs w:val="18"/>
              </w:rPr>
              <w:t>(</w:t>
            </w:r>
            <w:r w:rsidRPr="00A5336D">
              <w:rPr>
                <w:bCs/>
                <w:sz w:val="18"/>
                <w:szCs w:val="18"/>
              </w:rPr>
              <w:t>注１</w:t>
            </w:r>
            <w:r w:rsidRPr="00A5336D">
              <w:rPr>
                <w:bCs/>
                <w:sz w:val="18"/>
                <w:szCs w:val="18"/>
              </w:rPr>
              <w:t>)</w:t>
            </w:r>
          </w:p>
        </w:tc>
      </w:tr>
      <w:tr w:rsidR="00A5336D" w:rsidRPr="00A5336D" w14:paraId="04F923DB" w14:textId="77777777" w:rsidTr="000E137F">
        <w:trPr>
          <w:trHeight w:val="1080"/>
        </w:trPr>
        <w:tc>
          <w:tcPr>
            <w:tcW w:w="2126" w:type="dxa"/>
            <w:tcBorders>
              <w:top w:val="single" w:sz="4" w:space="0" w:color="D9D9D9" w:themeColor="background1" w:themeShade="D9"/>
            </w:tcBorders>
            <w:shd w:val="clear" w:color="auto" w:fill="F2F2F2" w:themeFill="background1" w:themeFillShade="F2"/>
            <w:noWrap/>
            <w:vAlign w:val="center"/>
          </w:tcPr>
          <w:p w14:paraId="1D64A1FC" w14:textId="77777777" w:rsidR="00A5336D" w:rsidRPr="00A5336D" w:rsidRDefault="00A5336D" w:rsidP="00A5336D">
            <w:pPr>
              <w:rPr>
                <w:bCs/>
                <w:sz w:val="18"/>
                <w:szCs w:val="18"/>
              </w:rPr>
            </w:pPr>
            <w:r w:rsidRPr="00A5336D">
              <w:rPr>
                <w:bCs/>
                <w:sz w:val="18"/>
                <w:szCs w:val="18"/>
              </w:rPr>
              <w:t>微生物核酸同定検査</w:t>
            </w:r>
            <w:r w:rsidRPr="00A5336D">
              <w:rPr>
                <w:bCs/>
                <w:sz w:val="18"/>
                <w:szCs w:val="18"/>
              </w:rPr>
              <w:t>(</w:t>
            </w:r>
            <w:r w:rsidRPr="00A5336D">
              <w:rPr>
                <w:bCs/>
                <w:sz w:val="18"/>
                <w:szCs w:val="18"/>
              </w:rPr>
              <w:t>髄膜炎・脳炎</w:t>
            </w:r>
            <w:r w:rsidRPr="00A5336D">
              <w:rPr>
                <w:bCs/>
                <w:sz w:val="18"/>
                <w:szCs w:val="18"/>
              </w:rPr>
              <w:t>)</w:t>
            </w:r>
          </w:p>
        </w:tc>
        <w:tc>
          <w:tcPr>
            <w:tcW w:w="992" w:type="dxa"/>
            <w:tcBorders>
              <w:top w:val="single" w:sz="4" w:space="0" w:color="D9D9D9" w:themeColor="background1" w:themeShade="D9"/>
            </w:tcBorders>
            <w:shd w:val="clear" w:color="auto" w:fill="F2F2F2" w:themeFill="background1" w:themeFillShade="F2"/>
            <w:noWrap/>
            <w:vAlign w:val="center"/>
          </w:tcPr>
          <w:p w14:paraId="38A70F5F" w14:textId="77777777" w:rsidR="00A5336D" w:rsidRPr="00A5336D" w:rsidRDefault="00A5336D" w:rsidP="00A5336D">
            <w:pPr>
              <w:rPr>
                <w:sz w:val="18"/>
                <w:szCs w:val="18"/>
              </w:rPr>
            </w:pPr>
            <w:r w:rsidRPr="00A5336D">
              <w:rPr>
                <w:sz w:val="18"/>
                <w:szCs w:val="18"/>
              </w:rPr>
              <w:t xml:space="preserve">PCR </w:t>
            </w:r>
            <w:r w:rsidRPr="00A5336D">
              <w:rPr>
                <w:sz w:val="18"/>
                <w:szCs w:val="18"/>
              </w:rPr>
              <w:t>法</w:t>
            </w:r>
          </w:p>
        </w:tc>
        <w:tc>
          <w:tcPr>
            <w:tcW w:w="2410" w:type="dxa"/>
            <w:tcBorders>
              <w:top w:val="single" w:sz="4" w:space="0" w:color="D9D9D9" w:themeColor="background1" w:themeShade="D9"/>
            </w:tcBorders>
            <w:shd w:val="clear" w:color="auto" w:fill="F2F2F2" w:themeFill="background1" w:themeFillShade="F2"/>
            <w:noWrap/>
            <w:vAlign w:val="center"/>
          </w:tcPr>
          <w:p w14:paraId="7C058CA5" w14:textId="77777777" w:rsidR="00A5336D" w:rsidRPr="00A5336D" w:rsidRDefault="00A5336D" w:rsidP="00A5336D">
            <w:pPr>
              <w:rPr>
                <w:sz w:val="18"/>
                <w:szCs w:val="18"/>
              </w:rPr>
            </w:pPr>
            <w:r w:rsidRPr="00A5336D">
              <w:rPr>
                <w:sz w:val="18"/>
                <w:szCs w:val="18"/>
              </w:rPr>
              <w:t>検出遺伝子</w:t>
            </w:r>
          </w:p>
          <w:p w14:paraId="7BF18DAC" w14:textId="77777777" w:rsidR="00A5336D" w:rsidRPr="00A5336D" w:rsidRDefault="00A5336D" w:rsidP="00A5336D">
            <w:pPr>
              <w:rPr>
                <w:sz w:val="18"/>
                <w:szCs w:val="18"/>
              </w:rPr>
            </w:pPr>
            <w:r w:rsidRPr="00A5336D">
              <w:rPr>
                <w:i/>
                <w:sz w:val="18"/>
                <w:szCs w:val="18"/>
              </w:rPr>
              <w:t>Escherichia coli</w:t>
            </w:r>
            <w:r w:rsidRPr="00A5336D">
              <w:rPr>
                <w:sz w:val="18"/>
                <w:szCs w:val="18"/>
              </w:rPr>
              <w:t xml:space="preserve"> K</w:t>
            </w:r>
            <w:r w:rsidRPr="00A5336D">
              <w:rPr>
                <w:sz w:val="18"/>
                <w:szCs w:val="18"/>
              </w:rPr>
              <w:t>１</w:t>
            </w:r>
          </w:p>
          <w:p w14:paraId="7CD509E0" w14:textId="77777777" w:rsidR="00A5336D" w:rsidRPr="00A5336D" w:rsidRDefault="00A5336D" w:rsidP="00A5336D">
            <w:pPr>
              <w:rPr>
                <w:i/>
                <w:sz w:val="18"/>
                <w:szCs w:val="18"/>
              </w:rPr>
            </w:pPr>
            <w:proofErr w:type="spellStart"/>
            <w:r w:rsidRPr="00A5336D">
              <w:rPr>
                <w:i/>
                <w:sz w:val="18"/>
                <w:szCs w:val="18"/>
              </w:rPr>
              <w:t>Haemophilus</w:t>
            </w:r>
            <w:proofErr w:type="spellEnd"/>
            <w:r w:rsidRPr="00A5336D">
              <w:rPr>
                <w:i/>
                <w:sz w:val="18"/>
                <w:szCs w:val="18"/>
              </w:rPr>
              <w:t xml:space="preserve"> influenza</w:t>
            </w:r>
          </w:p>
          <w:p w14:paraId="13E8C319" w14:textId="77777777" w:rsidR="00A5336D" w:rsidRPr="00A5336D" w:rsidRDefault="00A5336D" w:rsidP="00A5336D">
            <w:pPr>
              <w:rPr>
                <w:i/>
                <w:sz w:val="18"/>
                <w:szCs w:val="18"/>
              </w:rPr>
            </w:pPr>
            <w:r w:rsidRPr="00A5336D">
              <w:rPr>
                <w:i/>
                <w:sz w:val="18"/>
                <w:szCs w:val="18"/>
              </w:rPr>
              <w:t>Listeria monocytogenes</w:t>
            </w:r>
          </w:p>
          <w:p w14:paraId="63915F23" w14:textId="77777777" w:rsidR="00A5336D" w:rsidRPr="00A5336D" w:rsidRDefault="00A5336D" w:rsidP="00A5336D">
            <w:pPr>
              <w:rPr>
                <w:i/>
                <w:sz w:val="18"/>
                <w:szCs w:val="18"/>
              </w:rPr>
            </w:pPr>
            <w:r w:rsidRPr="00A5336D">
              <w:rPr>
                <w:i/>
                <w:sz w:val="18"/>
                <w:szCs w:val="18"/>
              </w:rPr>
              <w:t xml:space="preserve">Neisseria </w:t>
            </w:r>
            <w:proofErr w:type="spellStart"/>
            <w:r w:rsidRPr="00A5336D">
              <w:rPr>
                <w:i/>
                <w:sz w:val="18"/>
                <w:szCs w:val="18"/>
              </w:rPr>
              <w:t>miningitidis</w:t>
            </w:r>
            <w:proofErr w:type="spellEnd"/>
          </w:p>
          <w:p w14:paraId="5AFB9F60" w14:textId="77777777" w:rsidR="00A5336D" w:rsidRPr="00A5336D" w:rsidRDefault="00A5336D" w:rsidP="00A5336D">
            <w:pPr>
              <w:rPr>
                <w:i/>
                <w:sz w:val="18"/>
                <w:szCs w:val="18"/>
              </w:rPr>
            </w:pPr>
            <w:proofErr w:type="spellStart"/>
            <w:r w:rsidRPr="00A5336D">
              <w:rPr>
                <w:i/>
                <w:sz w:val="18"/>
                <w:szCs w:val="18"/>
              </w:rPr>
              <w:t>Streptoccus</w:t>
            </w:r>
            <w:proofErr w:type="spellEnd"/>
            <w:r w:rsidRPr="00A5336D">
              <w:rPr>
                <w:i/>
                <w:sz w:val="18"/>
                <w:szCs w:val="18"/>
              </w:rPr>
              <w:t xml:space="preserve"> agalactiae</w:t>
            </w:r>
          </w:p>
          <w:p w14:paraId="021E01AB" w14:textId="77777777" w:rsidR="00A5336D" w:rsidRPr="00A5336D" w:rsidRDefault="00A5336D" w:rsidP="00A5336D">
            <w:pPr>
              <w:rPr>
                <w:i/>
                <w:sz w:val="18"/>
                <w:szCs w:val="18"/>
              </w:rPr>
            </w:pPr>
            <w:proofErr w:type="spellStart"/>
            <w:r w:rsidRPr="00A5336D">
              <w:rPr>
                <w:i/>
                <w:sz w:val="18"/>
                <w:szCs w:val="18"/>
              </w:rPr>
              <w:t>Streptcoccus</w:t>
            </w:r>
            <w:proofErr w:type="spellEnd"/>
            <w:r w:rsidRPr="00A5336D">
              <w:rPr>
                <w:i/>
                <w:sz w:val="18"/>
                <w:szCs w:val="18"/>
              </w:rPr>
              <w:t xml:space="preserve"> pneumoniae</w:t>
            </w:r>
          </w:p>
          <w:p w14:paraId="54329DCA" w14:textId="77777777" w:rsidR="00A5336D" w:rsidRPr="00A5336D" w:rsidRDefault="00A5336D" w:rsidP="00A5336D">
            <w:pPr>
              <w:rPr>
                <w:sz w:val="18"/>
                <w:szCs w:val="18"/>
              </w:rPr>
            </w:pPr>
            <w:r w:rsidRPr="00A5336D">
              <w:rPr>
                <w:sz w:val="18"/>
                <w:szCs w:val="18"/>
              </w:rPr>
              <w:t>サイトメガロウイルス</w:t>
            </w:r>
          </w:p>
          <w:p w14:paraId="34DC2FB8" w14:textId="77777777" w:rsidR="00A5336D" w:rsidRPr="00A5336D" w:rsidRDefault="00A5336D" w:rsidP="00A5336D">
            <w:pPr>
              <w:rPr>
                <w:sz w:val="18"/>
                <w:szCs w:val="18"/>
              </w:rPr>
            </w:pPr>
            <w:r w:rsidRPr="00A5336D">
              <w:rPr>
                <w:sz w:val="18"/>
                <w:szCs w:val="18"/>
              </w:rPr>
              <w:t>エンテロウイルス</w:t>
            </w:r>
          </w:p>
          <w:p w14:paraId="7E1F6E72" w14:textId="77777777" w:rsidR="00A5336D" w:rsidRPr="00A5336D" w:rsidRDefault="00A5336D" w:rsidP="00A5336D">
            <w:pPr>
              <w:rPr>
                <w:sz w:val="18"/>
                <w:szCs w:val="18"/>
              </w:rPr>
            </w:pPr>
            <w:r w:rsidRPr="00A5336D">
              <w:rPr>
                <w:sz w:val="18"/>
                <w:szCs w:val="18"/>
              </w:rPr>
              <w:t>単純ヘルペスウイルス１</w:t>
            </w:r>
          </w:p>
          <w:p w14:paraId="16DD0BFE" w14:textId="77777777" w:rsidR="00A5336D" w:rsidRPr="00A5336D" w:rsidRDefault="00A5336D" w:rsidP="00A5336D">
            <w:pPr>
              <w:rPr>
                <w:sz w:val="18"/>
                <w:szCs w:val="18"/>
              </w:rPr>
            </w:pPr>
            <w:r w:rsidRPr="00A5336D">
              <w:rPr>
                <w:sz w:val="18"/>
                <w:szCs w:val="18"/>
              </w:rPr>
              <w:t>単純ヘルペスウイルス２</w:t>
            </w:r>
          </w:p>
          <w:p w14:paraId="3921DD6D" w14:textId="77777777" w:rsidR="00A5336D" w:rsidRPr="00A5336D" w:rsidRDefault="00A5336D" w:rsidP="00A5336D">
            <w:pPr>
              <w:rPr>
                <w:sz w:val="18"/>
                <w:szCs w:val="18"/>
              </w:rPr>
            </w:pPr>
            <w:r w:rsidRPr="00A5336D">
              <w:rPr>
                <w:sz w:val="18"/>
                <w:szCs w:val="18"/>
              </w:rPr>
              <w:t>単純ヘルペスウイルス６</w:t>
            </w:r>
          </w:p>
          <w:p w14:paraId="63386361" w14:textId="77777777" w:rsidR="00A5336D" w:rsidRPr="00A5336D" w:rsidRDefault="00A5336D" w:rsidP="00A5336D">
            <w:pPr>
              <w:rPr>
                <w:sz w:val="18"/>
                <w:szCs w:val="18"/>
              </w:rPr>
            </w:pPr>
            <w:r w:rsidRPr="00A5336D">
              <w:rPr>
                <w:sz w:val="18"/>
                <w:szCs w:val="18"/>
              </w:rPr>
              <w:t>ヒトパレコウイルス</w:t>
            </w:r>
          </w:p>
          <w:p w14:paraId="054976B4" w14:textId="77777777" w:rsidR="00A5336D" w:rsidRPr="00A5336D" w:rsidRDefault="00A5336D" w:rsidP="00A5336D">
            <w:pPr>
              <w:rPr>
                <w:sz w:val="18"/>
                <w:szCs w:val="18"/>
              </w:rPr>
            </w:pPr>
            <w:r w:rsidRPr="00A5336D">
              <w:rPr>
                <w:sz w:val="18"/>
                <w:szCs w:val="18"/>
              </w:rPr>
              <w:t>水上帯状疱疹ウイルス</w:t>
            </w:r>
          </w:p>
          <w:p w14:paraId="6E5B9188" w14:textId="77777777" w:rsidR="00A5336D" w:rsidRPr="00A5336D" w:rsidRDefault="00A5336D" w:rsidP="00A5336D">
            <w:pPr>
              <w:rPr>
                <w:i/>
                <w:sz w:val="18"/>
                <w:szCs w:val="18"/>
              </w:rPr>
            </w:pPr>
            <w:proofErr w:type="spellStart"/>
            <w:r w:rsidRPr="00A5336D">
              <w:rPr>
                <w:i/>
                <w:sz w:val="18"/>
                <w:szCs w:val="18"/>
              </w:rPr>
              <w:t>Cryptoccus</w:t>
            </w:r>
            <w:proofErr w:type="spellEnd"/>
            <w:r w:rsidRPr="00A5336D">
              <w:rPr>
                <w:i/>
                <w:sz w:val="18"/>
                <w:szCs w:val="18"/>
              </w:rPr>
              <w:t xml:space="preserve"> neoformans/</w:t>
            </w:r>
            <w:proofErr w:type="spellStart"/>
            <w:r w:rsidRPr="00A5336D">
              <w:rPr>
                <w:i/>
                <w:sz w:val="18"/>
                <w:szCs w:val="18"/>
              </w:rPr>
              <w:t>gatii</w:t>
            </w:r>
            <w:proofErr w:type="spellEnd"/>
          </w:p>
        </w:tc>
        <w:tc>
          <w:tcPr>
            <w:tcW w:w="1531" w:type="dxa"/>
            <w:tcBorders>
              <w:top w:val="single" w:sz="4" w:space="0" w:color="D9D9D9" w:themeColor="background1" w:themeShade="D9"/>
            </w:tcBorders>
            <w:shd w:val="clear" w:color="auto" w:fill="F2F2F2" w:themeFill="background1" w:themeFillShade="F2"/>
            <w:vAlign w:val="center"/>
          </w:tcPr>
          <w:p w14:paraId="49EB0CCF" w14:textId="77777777" w:rsidR="00A5336D" w:rsidRPr="00A5336D" w:rsidRDefault="00A5336D" w:rsidP="00A5336D">
            <w:pPr>
              <w:rPr>
                <w:dstrike/>
                <w:color w:val="00B0F0"/>
                <w:sz w:val="18"/>
                <w:szCs w:val="18"/>
              </w:rPr>
            </w:pPr>
            <w:r w:rsidRPr="00A5336D">
              <w:rPr>
                <w:sz w:val="18"/>
                <w:szCs w:val="18"/>
              </w:rPr>
              <w:t>14</w:t>
            </w:r>
          </w:p>
        </w:tc>
        <w:tc>
          <w:tcPr>
            <w:tcW w:w="1275" w:type="dxa"/>
            <w:tcBorders>
              <w:top w:val="single" w:sz="4" w:space="0" w:color="D9D9D9" w:themeColor="background1" w:themeShade="D9"/>
            </w:tcBorders>
            <w:shd w:val="clear" w:color="auto" w:fill="F2F2F2" w:themeFill="background1" w:themeFillShade="F2"/>
            <w:vAlign w:val="center"/>
          </w:tcPr>
          <w:p w14:paraId="59574B85" w14:textId="77777777" w:rsidR="00A5336D" w:rsidRPr="00A5336D" w:rsidRDefault="00A5336D" w:rsidP="00A5336D">
            <w:pPr>
              <w:rPr>
                <w:dstrike/>
                <w:color w:val="00B0F0"/>
                <w:sz w:val="18"/>
                <w:szCs w:val="18"/>
              </w:rPr>
            </w:pPr>
            <w:r w:rsidRPr="00A5336D">
              <w:rPr>
                <w:sz w:val="18"/>
                <w:szCs w:val="18"/>
              </w:rPr>
              <w:t>髄液</w:t>
            </w:r>
            <w:r w:rsidRPr="00A5336D">
              <w:rPr>
                <w:bCs/>
                <w:sz w:val="18"/>
                <w:szCs w:val="18"/>
              </w:rPr>
              <w:t>(</w:t>
            </w:r>
            <w:r w:rsidRPr="00A5336D">
              <w:rPr>
                <w:bCs/>
                <w:sz w:val="18"/>
                <w:szCs w:val="18"/>
              </w:rPr>
              <w:t>注</w:t>
            </w:r>
            <w:r w:rsidRPr="00A5336D">
              <w:rPr>
                <w:bCs/>
                <w:sz w:val="18"/>
                <w:szCs w:val="18"/>
              </w:rPr>
              <w:t>2)</w:t>
            </w:r>
          </w:p>
        </w:tc>
      </w:tr>
    </w:tbl>
    <w:p w14:paraId="64E149AB" w14:textId="77777777" w:rsidR="00A5336D" w:rsidRPr="00A5336D" w:rsidRDefault="00A5336D" w:rsidP="00A5336D">
      <w:pPr>
        <w:ind w:firstLineChars="200" w:firstLine="440"/>
      </w:pPr>
      <w:r w:rsidRPr="00A5336D">
        <w:t>［注意事項］</w:t>
      </w:r>
    </w:p>
    <w:p w14:paraId="31D41F68" w14:textId="77777777" w:rsidR="00A5336D" w:rsidRPr="00A5336D" w:rsidRDefault="00A5336D" w:rsidP="00A5336D">
      <w:r w:rsidRPr="00A5336D">
        <w:t xml:space="preserve">      </w:t>
      </w:r>
      <w:r w:rsidRPr="00A5336D">
        <w:t>注</w:t>
      </w:r>
      <w:r w:rsidRPr="00A5336D">
        <w:t>1</w:t>
      </w:r>
      <w:r w:rsidRPr="00A5336D">
        <w:t>：スワブとウイルス輸送液は、細菌検査室で払い出します。</w:t>
      </w:r>
    </w:p>
    <w:p w14:paraId="31C59D0B" w14:textId="77777777" w:rsidR="00A5336D" w:rsidRPr="00A5336D" w:rsidRDefault="00A5336D" w:rsidP="00A5336D">
      <w:pPr>
        <w:ind w:leftChars="300" w:left="660"/>
        <w:rPr>
          <w:color w:val="000000"/>
          <w:kern w:val="0"/>
        </w:rPr>
      </w:pPr>
      <w:r w:rsidRPr="00A5336D">
        <w:t>注</w:t>
      </w:r>
      <w:r w:rsidRPr="00A5336D">
        <w:t>2</w:t>
      </w:r>
      <w:r w:rsidRPr="00A5336D">
        <w:t>：髄液：</w:t>
      </w:r>
      <w:r w:rsidRPr="00A5336D">
        <w:t>0.5 mL</w:t>
      </w:r>
      <w:r w:rsidRPr="00A5336D">
        <w:t>必要です。空中からの微生物の混入を防ぐため、採取後の髄液は滅菌密封容器に入れて運搬して下さい。細菌検査用と</w:t>
      </w:r>
      <w:r w:rsidRPr="00A5336D">
        <w:rPr>
          <w:bCs/>
          <w:szCs w:val="18"/>
        </w:rPr>
        <w:t>微生物核酸同定検査</w:t>
      </w:r>
      <w:r w:rsidRPr="00A5336D">
        <w:rPr>
          <w:bCs/>
          <w:szCs w:val="18"/>
        </w:rPr>
        <w:t>(</w:t>
      </w:r>
      <w:r w:rsidRPr="00A5336D">
        <w:rPr>
          <w:bCs/>
          <w:szCs w:val="18"/>
        </w:rPr>
        <w:t>髄膜炎・脳炎</w:t>
      </w:r>
      <w:r w:rsidRPr="00A5336D">
        <w:rPr>
          <w:bCs/>
          <w:szCs w:val="18"/>
        </w:rPr>
        <w:t>)</w:t>
      </w:r>
      <w:r w:rsidRPr="00A5336D">
        <w:t>の検体は、別々</w:t>
      </w:r>
      <w:r w:rsidRPr="00A5336D">
        <w:rPr>
          <w:rFonts w:hint="eastAsia"/>
        </w:rPr>
        <w:t>の容器</w:t>
      </w:r>
      <w:r w:rsidRPr="00A5336D">
        <w:t>に</w:t>
      </w:r>
      <w:r w:rsidRPr="00A5336D">
        <w:rPr>
          <w:rFonts w:hint="eastAsia"/>
        </w:rPr>
        <w:t>採取</w:t>
      </w:r>
      <w:r w:rsidRPr="00A5336D">
        <w:t>して下さい。</w:t>
      </w:r>
    </w:p>
    <w:p w14:paraId="052674AF" w14:textId="77777777" w:rsidR="00A5336D" w:rsidRPr="00A5336D" w:rsidRDefault="00A5336D" w:rsidP="00A5336D">
      <w:pPr>
        <w:ind w:leftChars="300" w:left="660"/>
        <w:rPr>
          <w:color w:val="000000"/>
          <w:kern w:val="0"/>
        </w:rPr>
      </w:pPr>
    </w:p>
    <w:p w14:paraId="2F570E34" w14:textId="77777777" w:rsidR="00A5336D" w:rsidRPr="00A5336D" w:rsidRDefault="00A5336D" w:rsidP="00A5336D">
      <w:pPr>
        <w:ind w:firstLineChars="100" w:firstLine="220"/>
        <w:jc w:val="left"/>
      </w:pPr>
      <w:r w:rsidRPr="00A5336D">
        <w:t>(e)</w:t>
      </w:r>
      <w:r w:rsidRPr="00A5336D">
        <w:t>造血器腫瘍核酸増幅検査</w:t>
      </w:r>
    </w:p>
    <w:tbl>
      <w:tblPr>
        <w:tblW w:w="0" w:type="auto"/>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728"/>
        <w:gridCol w:w="1637"/>
        <w:gridCol w:w="993"/>
        <w:gridCol w:w="1417"/>
        <w:gridCol w:w="772"/>
        <w:gridCol w:w="787"/>
      </w:tblGrid>
      <w:tr w:rsidR="00A5336D" w:rsidRPr="00A5336D" w14:paraId="7FCA5548" w14:textId="77777777" w:rsidTr="000E137F">
        <w:trPr>
          <w:trHeight w:val="330"/>
        </w:trPr>
        <w:tc>
          <w:tcPr>
            <w:tcW w:w="2728"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39C8B64F" w14:textId="77777777" w:rsidR="00A5336D" w:rsidRPr="00A5336D" w:rsidRDefault="00A5336D" w:rsidP="00A5336D">
            <w:pPr>
              <w:rPr>
                <w:bCs/>
                <w:sz w:val="18"/>
                <w:szCs w:val="18"/>
              </w:rPr>
            </w:pPr>
            <w:r w:rsidRPr="00A5336D">
              <w:rPr>
                <w:bCs/>
                <w:sz w:val="18"/>
                <w:szCs w:val="18"/>
              </w:rPr>
              <w:t>検査項目</w:t>
            </w:r>
          </w:p>
        </w:tc>
        <w:tc>
          <w:tcPr>
            <w:tcW w:w="163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406D13C" w14:textId="77777777" w:rsidR="00A5336D" w:rsidRPr="00A5336D" w:rsidRDefault="00A5336D" w:rsidP="00A5336D">
            <w:pPr>
              <w:rPr>
                <w:bCs/>
                <w:sz w:val="18"/>
                <w:szCs w:val="18"/>
              </w:rPr>
            </w:pPr>
            <w:r w:rsidRPr="00A5336D">
              <w:rPr>
                <w:bCs/>
                <w:sz w:val="18"/>
                <w:szCs w:val="18"/>
              </w:rPr>
              <w:t>測定方法</w:t>
            </w:r>
          </w:p>
        </w:tc>
        <w:tc>
          <w:tcPr>
            <w:tcW w:w="993"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7495D125" w14:textId="77777777" w:rsidR="00A5336D" w:rsidRPr="00A5336D" w:rsidRDefault="00A5336D" w:rsidP="00A5336D">
            <w:pPr>
              <w:jc w:val="center"/>
              <w:rPr>
                <w:bCs/>
                <w:sz w:val="18"/>
                <w:szCs w:val="18"/>
              </w:rPr>
            </w:pPr>
            <w:r w:rsidRPr="00A5336D">
              <w:rPr>
                <w:sz w:val="18"/>
                <w:szCs w:val="18"/>
              </w:rPr>
              <w:t>参考値</w:t>
            </w:r>
          </w:p>
        </w:tc>
        <w:tc>
          <w:tcPr>
            <w:tcW w:w="1417"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32857D4A" w14:textId="77777777" w:rsidR="00A5336D" w:rsidRPr="00A5336D" w:rsidRDefault="00A5336D" w:rsidP="00A5336D">
            <w:pPr>
              <w:rPr>
                <w:bCs/>
                <w:sz w:val="18"/>
                <w:szCs w:val="18"/>
              </w:rPr>
            </w:pPr>
            <w:r w:rsidRPr="00A5336D">
              <w:rPr>
                <w:bCs/>
                <w:sz w:val="18"/>
                <w:szCs w:val="18"/>
              </w:rPr>
              <w:t>容器番号</w:t>
            </w:r>
          </w:p>
        </w:tc>
        <w:tc>
          <w:tcPr>
            <w:tcW w:w="772" w:type="dxa"/>
            <w:tcBorders>
              <w:top w:val="single" w:sz="4" w:space="0" w:color="A5A5A5"/>
              <w:left w:val="single" w:sz="4" w:space="0" w:color="D9D9D9"/>
              <w:bottom w:val="single" w:sz="4" w:space="0" w:color="A5A5A5"/>
              <w:right w:val="dashSmallGap" w:sz="4" w:space="0" w:color="D9D9D9"/>
            </w:tcBorders>
            <w:shd w:val="clear" w:color="auto" w:fill="A5A5A5"/>
            <w:vAlign w:val="center"/>
          </w:tcPr>
          <w:p w14:paraId="46245BAB" w14:textId="77777777" w:rsidR="00A5336D" w:rsidRPr="00A5336D" w:rsidRDefault="00A5336D" w:rsidP="00A5336D">
            <w:pPr>
              <w:rPr>
                <w:bCs/>
                <w:sz w:val="18"/>
                <w:szCs w:val="18"/>
              </w:rPr>
            </w:pPr>
            <w:r w:rsidRPr="00A5336D">
              <w:rPr>
                <w:bCs/>
                <w:sz w:val="18"/>
                <w:szCs w:val="18"/>
              </w:rPr>
              <w:t>材料</w:t>
            </w:r>
          </w:p>
        </w:tc>
        <w:tc>
          <w:tcPr>
            <w:tcW w:w="787" w:type="dxa"/>
            <w:tcBorders>
              <w:top w:val="single" w:sz="4" w:space="0" w:color="A5A5A5"/>
              <w:left w:val="dashSmallGap" w:sz="4" w:space="0" w:color="D9D9D9"/>
              <w:bottom w:val="single" w:sz="4" w:space="0" w:color="A5A5A5"/>
              <w:right w:val="single" w:sz="4" w:space="0" w:color="A5A5A5"/>
            </w:tcBorders>
            <w:shd w:val="clear" w:color="auto" w:fill="A5A5A5"/>
            <w:vAlign w:val="center"/>
          </w:tcPr>
          <w:p w14:paraId="7BDD9C83" w14:textId="77777777" w:rsidR="00A5336D" w:rsidRPr="00A5336D" w:rsidRDefault="00A5336D" w:rsidP="00A5336D">
            <w:pPr>
              <w:rPr>
                <w:bCs/>
                <w:sz w:val="18"/>
                <w:szCs w:val="18"/>
              </w:rPr>
            </w:pPr>
            <w:r w:rsidRPr="00A5336D">
              <w:rPr>
                <w:sz w:val="18"/>
                <w:szCs w:val="18"/>
              </w:rPr>
              <w:t>採血量</w:t>
            </w:r>
          </w:p>
        </w:tc>
      </w:tr>
      <w:tr w:rsidR="00A5336D" w:rsidRPr="00A5336D" w14:paraId="41A4C381" w14:textId="77777777" w:rsidTr="000E137F">
        <w:trPr>
          <w:trHeight w:val="330"/>
        </w:trPr>
        <w:tc>
          <w:tcPr>
            <w:tcW w:w="2728" w:type="dxa"/>
            <w:shd w:val="clear" w:color="auto" w:fill="EDEDED"/>
            <w:noWrap/>
            <w:vAlign w:val="center"/>
            <w:hideMark/>
          </w:tcPr>
          <w:p w14:paraId="1036A990" w14:textId="77777777" w:rsidR="00A5336D" w:rsidRPr="00A5336D" w:rsidRDefault="00A5336D" w:rsidP="00A5336D">
            <w:pPr>
              <w:rPr>
                <w:bCs/>
                <w:sz w:val="18"/>
                <w:szCs w:val="18"/>
              </w:rPr>
            </w:pPr>
            <w:r w:rsidRPr="00A5336D">
              <w:rPr>
                <w:bCs/>
                <w:sz w:val="18"/>
                <w:szCs w:val="18"/>
              </w:rPr>
              <w:t xml:space="preserve">Major </w:t>
            </w:r>
            <w:proofErr w:type="spellStart"/>
            <w:r w:rsidRPr="00A5336D">
              <w:rPr>
                <w:bCs/>
                <w:sz w:val="18"/>
                <w:szCs w:val="18"/>
              </w:rPr>
              <w:t>bcr-abl</w:t>
            </w:r>
            <w:proofErr w:type="spellEnd"/>
            <w:r w:rsidRPr="00A5336D">
              <w:rPr>
                <w:bCs/>
                <w:sz w:val="18"/>
                <w:szCs w:val="18"/>
              </w:rPr>
              <w:t xml:space="preserve"> mRNA</w:t>
            </w:r>
          </w:p>
        </w:tc>
        <w:tc>
          <w:tcPr>
            <w:tcW w:w="1637" w:type="dxa"/>
            <w:vMerge w:val="restart"/>
            <w:shd w:val="clear" w:color="auto" w:fill="auto"/>
            <w:noWrap/>
            <w:vAlign w:val="center"/>
            <w:hideMark/>
          </w:tcPr>
          <w:p w14:paraId="1C13BD46" w14:textId="77777777" w:rsidR="00A5336D" w:rsidRPr="00A5336D" w:rsidRDefault="00A5336D" w:rsidP="00A5336D">
            <w:pPr>
              <w:rPr>
                <w:sz w:val="18"/>
                <w:szCs w:val="18"/>
              </w:rPr>
            </w:pPr>
            <w:r w:rsidRPr="00A5336D">
              <w:rPr>
                <w:sz w:val="18"/>
                <w:szCs w:val="18"/>
              </w:rPr>
              <w:t>RT nested-PCR</w:t>
            </w:r>
            <w:r w:rsidRPr="00A5336D">
              <w:rPr>
                <w:sz w:val="18"/>
                <w:szCs w:val="18"/>
              </w:rPr>
              <w:t>法</w:t>
            </w:r>
          </w:p>
        </w:tc>
        <w:tc>
          <w:tcPr>
            <w:tcW w:w="993" w:type="dxa"/>
            <w:vMerge w:val="restart"/>
            <w:tcBorders>
              <w:right w:val="single" w:sz="4" w:space="0" w:color="D9D9D9"/>
            </w:tcBorders>
            <w:shd w:val="clear" w:color="auto" w:fill="auto"/>
            <w:vAlign w:val="center"/>
            <w:hideMark/>
          </w:tcPr>
          <w:p w14:paraId="3C50F69A" w14:textId="77777777" w:rsidR="00A5336D" w:rsidRPr="00A5336D" w:rsidRDefault="00A5336D" w:rsidP="00A5336D">
            <w:pPr>
              <w:jc w:val="center"/>
              <w:rPr>
                <w:sz w:val="18"/>
                <w:szCs w:val="18"/>
              </w:rPr>
            </w:pPr>
            <w:r w:rsidRPr="00A5336D">
              <w:rPr>
                <w:sz w:val="18"/>
                <w:szCs w:val="18"/>
              </w:rPr>
              <w:t>(-)</w:t>
            </w:r>
          </w:p>
        </w:tc>
        <w:tc>
          <w:tcPr>
            <w:tcW w:w="1417" w:type="dxa"/>
            <w:vMerge w:val="restart"/>
            <w:tcBorders>
              <w:left w:val="single" w:sz="4" w:space="0" w:color="D9D9D9"/>
            </w:tcBorders>
            <w:shd w:val="clear" w:color="auto" w:fill="auto"/>
            <w:vAlign w:val="center"/>
          </w:tcPr>
          <w:p w14:paraId="0911596D" w14:textId="77777777" w:rsidR="00A5336D" w:rsidRPr="00A5336D" w:rsidRDefault="00A5336D" w:rsidP="00A5336D">
            <w:pPr>
              <w:rPr>
                <w:sz w:val="18"/>
                <w:szCs w:val="18"/>
              </w:rPr>
            </w:pPr>
            <w:r w:rsidRPr="00A5336D">
              <w:rPr>
                <w:sz w:val="18"/>
                <w:szCs w:val="18"/>
              </w:rPr>
              <w:t>16</w:t>
            </w:r>
            <w:r w:rsidRPr="00A5336D">
              <w:rPr>
                <w:sz w:val="18"/>
                <w:szCs w:val="18"/>
              </w:rPr>
              <w:t>専用容器（青</w:t>
            </w:r>
            <w:r w:rsidRPr="00A5336D">
              <w:rPr>
                <w:sz w:val="18"/>
                <w:szCs w:val="18"/>
              </w:rPr>
              <w:lastRenderedPageBreak/>
              <w:t>黒）</w:t>
            </w:r>
          </w:p>
        </w:tc>
        <w:tc>
          <w:tcPr>
            <w:tcW w:w="772" w:type="dxa"/>
            <w:vMerge w:val="restart"/>
            <w:shd w:val="clear" w:color="auto" w:fill="auto"/>
            <w:vAlign w:val="center"/>
          </w:tcPr>
          <w:p w14:paraId="79A05827" w14:textId="77777777" w:rsidR="00A5336D" w:rsidRPr="00A5336D" w:rsidRDefault="00A5336D" w:rsidP="00A5336D">
            <w:pPr>
              <w:rPr>
                <w:sz w:val="18"/>
                <w:szCs w:val="18"/>
              </w:rPr>
            </w:pPr>
            <w:r w:rsidRPr="00A5336D">
              <w:rPr>
                <w:sz w:val="18"/>
                <w:szCs w:val="18"/>
              </w:rPr>
              <w:lastRenderedPageBreak/>
              <w:t>全血、</w:t>
            </w:r>
            <w:r w:rsidRPr="00A5336D">
              <w:rPr>
                <w:sz w:val="18"/>
                <w:szCs w:val="18"/>
              </w:rPr>
              <w:lastRenderedPageBreak/>
              <w:t>骨髄液</w:t>
            </w:r>
          </w:p>
        </w:tc>
        <w:tc>
          <w:tcPr>
            <w:tcW w:w="787" w:type="dxa"/>
            <w:vMerge w:val="restart"/>
            <w:shd w:val="clear" w:color="auto" w:fill="auto"/>
            <w:vAlign w:val="center"/>
          </w:tcPr>
          <w:p w14:paraId="1762BACB" w14:textId="77777777" w:rsidR="00A5336D" w:rsidRPr="00A5336D" w:rsidRDefault="00A5336D" w:rsidP="00A5336D">
            <w:pPr>
              <w:rPr>
                <w:sz w:val="18"/>
                <w:szCs w:val="18"/>
              </w:rPr>
            </w:pPr>
            <w:r w:rsidRPr="00A5336D">
              <w:rPr>
                <w:sz w:val="18"/>
                <w:szCs w:val="18"/>
              </w:rPr>
              <w:lastRenderedPageBreak/>
              <w:t>4mL</w:t>
            </w:r>
          </w:p>
        </w:tc>
      </w:tr>
      <w:tr w:rsidR="00A5336D" w:rsidRPr="00A5336D" w14:paraId="57941F51" w14:textId="77777777" w:rsidTr="000E137F">
        <w:trPr>
          <w:trHeight w:val="330"/>
        </w:trPr>
        <w:tc>
          <w:tcPr>
            <w:tcW w:w="2728" w:type="dxa"/>
            <w:shd w:val="clear" w:color="auto" w:fill="auto"/>
            <w:noWrap/>
            <w:vAlign w:val="center"/>
            <w:hideMark/>
          </w:tcPr>
          <w:p w14:paraId="68ED09D2" w14:textId="77777777" w:rsidR="00A5336D" w:rsidRPr="00A5336D" w:rsidRDefault="00A5336D" w:rsidP="00A5336D">
            <w:pPr>
              <w:rPr>
                <w:bCs/>
                <w:sz w:val="18"/>
                <w:szCs w:val="18"/>
              </w:rPr>
            </w:pPr>
            <w:r w:rsidRPr="00A5336D">
              <w:rPr>
                <w:bCs/>
                <w:sz w:val="18"/>
                <w:szCs w:val="18"/>
              </w:rPr>
              <w:lastRenderedPageBreak/>
              <w:t xml:space="preserve">minor </w:t>
            </w:r>
            <w:proofErr w:type="spellStart"/>
            <w:r w:rsidRPr="00A5336D">
              <w:rPr>
                <w:bCs/>
                <w:sz w:val="18"/>
                <w:szCs w:val="18"/>
              </w:rPr>
              <w:t>bcr-abl</w:t>
            </w:r>
            <w:proofErr w:type="spellEnd"/>
            <w:r w:rsidRPr="00A5336D">
              <w:rPr>
                <w:bCs/>
                <w:sz w:val="18"/>
                <w:szCs w:val="18"/>
              </w:rPr>
              <w:t xml:space="preserve"> mRNA</w:t>
            </w:r>
          </w:p>
        </w:tc>
        <w:tc>
          <w:tcPr>
            <w:tcW w:w="1637" w:type="dxa"/>
            <w:vMerge/>
            <w:shd w:val="clear" w:color="auto" w:fill="auto"/>
            <w:hideMark/>
          </w:tcPr>
          <w:p w14:paraId="689EB4F3" w14:textId="77777777" w:rsidR="00A5336D" w:rsidRPr="00A5336D" w:rsidRDefault="00A5336D" w:rsidP="00A5336D">
            <w:pPr>
              <w:jc w:val="left"/>
            </w:pPr>
          </w:p>
        </w:tc>
        <w:tc>
          <w:tcPr>
            <w:tcW w:w="993" w:type="dxa"/>
            <w:vMerge/>
            <w:tcBorders>
              <w:right w:val="single" w:sz="4" w:space="0" w:color="D9D9D9"/>
            </w:tcBorders>
            <w:shd w:val="clear" w:color="auto" w:fill="auto"/>
            <w:hideMark/>
          </w:tcPr>
          <w:p w14:paraId="2B90AB31" w14:textId="77777777" w:rsidR="00A5336D" w:rsidRPr="00A5336D" w:rsidRDefault="00A5336D" w:rsidP="00A5336D">
            <w:pPr>
              <w:jc w:val="left"/>
            </w:pPr>
          </w:p>
        </w:tc>
        <w:tc>
          <w:tcPr>
            <w:tcW w:w="1417" w:type="dxa"/>
            <w:vMerge/>
            <w:tcBorders>
              <w:left w:val="single" w:sz="4" w:space="0" w:color="D9D9D9"/>
            </w:tcBorders>
            <w:shd w:val="clear" w:color="auto" w:fill="auto"/>
          </w:tcPr>
          <w:p w14:paraId="68043344" w14:textId="77777777" w:rsidR="00A5336D" w:rsidRPr="00A5336D" w:rsidRDefault="00A5336D" w:rsidP="00A5336D">
            <w:pPr>
              <w:jc w:val="left"/>
            </w:pPr>
          </w:p>
        </w:tc>
        <w:tc>
          <w:tcPr>
            <w:tcW w:w="772" w:type="dxa"/>
            <w:vMerge/>
            <w:shd w:val="clear" w:color="auto" w:fill="auto"/>
            <w:vAlign w:val="center"/>
          </w:tcPr>
          <w:p w14:paraId="042FA7F3" w14:textId="77777777" w:rsidR="00A5336D" w:rsidRPr="00A5336D" w:rsidRDefault="00A5336D" w:rsidP="00A5336D"/>
        </w:tc>
        <w:tc>
          <w:tcPr>
            <w:tcW w:w="787" w:type="dxa"/>
            <w:vMerge/>
            <w:shd w:val="clear" w:color="auto" w:fill="auto"/>
          </w:tcPr>
          <w:p w14:paraId="334ACC80" w14:textId="77777777" w:rsidR="00A5336D" w:rsidRPr="00A5336D" w:rsidRDefault="00A5336D" w:rsidP="00A5336D">
            <w:pPr>
              <w:jc w:val="left"/>
            </w:pPr>
          </w:p>
        </w:tc>
      </w:tr>
      <w:tr w:rsidR="00A5336D" w:rsidRPr="00A5336D" w14:paraId="274679CA" w14:textId="77777777" w:rsidTr="000E137F">
        <w:trPr>
          <w:trHeight w:val="330"/>
        </w:trPr>
        <w:tc>
          <w:tcPr>
            <w:tcW w:w="2728" w:type="dxa"/>
            <w:shd w:val="clear" w:color="auto" w:fill="EDEDED"/>
            <w:noWrap/>
            <w:vAlign w:val="center"/>
            <w:hideMark/>
          </w:tcPr>
          <w:p w14:paraId="688257F1" w14:textId="77777777" w:rsidR="00A5336D" w:rsidRPr="00A5336D" w:rsidRDefault="00A5336D" w:rsidP="00A5336D">
            <w:pPr>
              <w:rPr>
                <w:bCs/>
                <w:sz w:val="18"/>
                <w:szCs w:val="18"/>
              </w:rPr>
            </w:pPr>
            <w:r w:rsidRPr="00A5336D">
              <w:rPr>
                <w:bCs/>
                <w:sz w:val="18"/>
                <w:szCs w:val="18"/>
              </w:rPr>
              <w:t>AML1-MTG8 mRNA</w:t>
            </w:r>
          </w:p>
        </w:tc>
        <w:tc>
          <w:tcPr>
            <w:tcW w:w="1637" w:type="dxa"/>
            <w:vMerge/>
            <w:shd w:val="clear" w:color="auto" w:fill="auto"/>
            <w:hideMark/>
          </w:tcPr>
          <w:p w14:paraId="6B749981" w14:textId="77777777" w:rsidR="00A5336D" w:rsidRPr="00A5336D" w:rsidRDefault="00A5336D" w:rsidP="00A5336D">
            <w:pPr>
              <w:jc w:val="left"/>
            </w:pPr>
          </w:p>
        </w:tc>
        <w:tc>
          <w:tcPr>
            <w:tcW w:w="993" w:type="dxa"/>
            <w:vMerge/>
            <w:tcBorders>
              <w:right w:val="single" w:sz="4" w:space="0" w:color="D9D9D9"/>
            </w:tcBorders>
            <w:shd w:val="clear" w:color="auto" w:fill="auto"/>
            <w:hideMark/>
          </w:tcPr>
          <w:p w14:paraId="7331EBB6" w14:textId="77777777" w:rsidR="00A5336D" w:rsidRPr="00A5336D" w:rsidRDefault="00A5336D" w:rsidP="00A5336D">
            <w:pPr>
              <w:jc w:val="left"/>
            </w:pPr>
          </w:p>
        </w:tc>
        <w:tc>
          <w:tcPr>
            <w:tcW w:w="1417" w:type="dxa"/>
            <w:vMerge/>
            <w:tcBorders>
              <w:left w:val="single" w:sz="4" w:space="0" w:color="D9D9D9"/>
            </w:tcBorders>
            <w:shd w:val="clear" w:color="auto" w:fill="auto"/>
          </w:tcPr>
          <w:p w14:paraId="5D2C9D13" w14:textId="77777777" w:rsidR="00A5336D" w:rsidRPr="00A5336D" w:rsidRDefault="00A5336D" w:rsidP="00A5336D">
            <w:pPr>
              <w:jc w:val="left"/>
            </w:pPr>
          </w:p>
        </w:tc>
        <w:tc>
          <w:tcPr>
            <w:tcW w:w="772" w:type="dxa"/>
            <w:vMerge/>
            <w:shd w:val="clear" w:color="auto" w:fill="auto"/>
            <w:vAlign w:val="center"/>
          </w:tcPr>
          <w:p w14:paraId="1392DAC4" w14:textId="77777777" w:rsidR="00A5336D" w:rsidRPr="00A5336D" w:rsidRDefault="00A5336D" w:rsidP="00A5336D"/>
        </w:tc>
        <w:tc>
          <w:tcPr>
            <w:tcW w:w="787" w:type="dxa"/>
            <w:vMerge/>
            <w:shd w:val="clear" w:color="auto" w:fill="auto"/>
          </w:tcPr>
          <w:p w14:paraId="03DF4429" w14:textId="77777777" w:rsidR="00A5336D" w:rsidRPr="00A5336D" w:rsidRDefault="00A5336D" w:rsidP="00A5336D">
            <w:pPr>
              <w:jc w:val="left"/>
            </w:pPr>
          </w:p>
        </w:tc>
      </w:tr>
      <w:tr w:rsidR="00A5336D" w:rsidRPr="00A5336D" w14:paraId="075B7D59" w14:textId="77777777" w:rsidTr="000E137F">
        <w:trPr>
          <w:trHeight w:val="330"/>
        </w:trPr>
        <w:tc>
          <w:tcPr>
            <w:tcW w:w="2728" w:type="dxa"/>
            <w:shd w:val="clear" w:color="auto" w:fill="auto"/>
            <w:noWrap/>
            <w:vAlign w:val="center"/>
            <w:hideMark/>
          </w:tcPr>
          <w:p w14:paraId="55BB0A41" w14:textId="77777777" w:rsidR="00A5336D" w:rsidRPr="00A5336D" w:rsidRDefault="00A5336D" w:rsidP="00A5336D">
            <w:pPr>
              <w:rPr>
                <w:bCs/>
                <w:sz w:val="18"/>
                <w:szCs w:val="18"/>
              </w:rPr>
            </w:pPr>
            <w:r w:rsidRPr="00A5336D">
              <w:rPr>
                <w:bCs/>
                <w:sz w:val="18"/>
                <w:szCs w:val="18"/>
              </w:rPr>
              <w:t>PML-</w:t>
            </w:r>
            <w:proofErr w:type="spellStart"/>
            <w:r w:rsidRPr="00A5336D">
              <w:rPr>
                <w:bCs/>
                <w:sz w:val="18"/>
                <w:szCs w:val="18"/>
              </w:rPr>
              <w:t>RARa</w:t>
            </w:r>
            <w:proofErr w:type="spellEnd"/>
            <w:r w:rsidRPr="00A5336D">
              <w:rPr>
                <w:bCs/>
                <w:sz w:val="18"/>
                <w:szCs w:val="18"/>
              </w:rPr>
              <w:t xml:space="preserve"> mRNA</w:t>
            </w:r>
          </w:p>
        </w:tc>
        <w:tc>
          <w:tcPr>
            <w:tcW w:w="1637" w:type="dxa"/>
            <w:vMerge/>
            <w:shd w:val="clear" w:color="auto" w:fill="auto"/>
            <w:hideMark/>
          </w:tcPr>
          <w:p w14:paraId="03855195" w14:textId="77777777" w:rsidR="00A5336D" w:rsidRPr="00A5336D" w:rsidRDefault="00A5336D" w:rsidP="00A5336D">
            <w:pPr>
              <w:jc w:val="left"/>
            </w:pPr>
          </w:p>
        </w:tc>
        <w:tc>
          <w:tcPr>
            <w:tcW w:w="993" w:type="dxa"/>
            <w:vMerge/>
            <w:tcBorders>
              <w:right w:val="single" w:sz="4" w:space="0" w:color="D9D9D9"/>
            </w:tcBorders>
            <w:shd w:val="clear" w:color="auto" w:fill="auto"/>
            <w:hideMark/>
          </w:tcPr>
          <w:p w14:paraId="2C977F2C" w14:textId="77777777" w:rsidR="00A5336D" w:rsidRPr="00A5336D" w:rsidRDefault="00A5336D" w:rsidP="00A5336D">
            <w:pPr>
              <w:jc w:val="left"/>
            </w:pPr>
          </w:p>
        </w:tc>
        <w:tc>
          <w:tcPr>
            <w:tcW w:w="1417" w:type="dxa"/>
            <w:vMerge/>
            <w:tcBorders>
              <w:left w:val="single" w:sz="4" w:space="0" w:color="D9D9D9"/>
            </w:tcBorders>
            <w:shd w:val="clear" w:color="auto" w:fill="auto"/>
          </w:tcPr>
          <w:p w14:paraId="4AF67DBF" w14:textId="77777777" w:rsidR="00A5336D" w:rsidRPr="00A5336D" w:rsidRDefault="00A5336D" w:rsidP="00A5336D">
            <w:pPr>
              <w:jc w:val="left"/>
            </w:pPr>
          </w:p>
        </w:tc>
        <w:tc>
          <w:tcPr>
            <w:tcW w:w="772" w:type="dxa"/>
            <w:vMerge/>
            <w:shd w:val="clear" w:color="auto" w:fill="auto"/>
            <w:vAlign w:val="center"/>
          </w:tcPr>
          <w:p w14:paraId="6D42DC27" w14:textId="77777777" w:rsidR="00A5336D" w:rsidRPr="00A5336D" w:rsidRDefault="00A5336D" w:rsidP="00A5336D"/>
        </w:tc>
        <w:tc>
          <w:tcPr>
            <w:tcW w:w="787" w:type="dxa"/>
            <w:vMerge/>
            <w:shd w:val="clear" w:color="auto" w:fill="auto"/>
          </w:tcPr>
          <w:p w14:paraId="3904C738" w14:textId="77777777" w:rsidR="00A5336D" w:rsidRPr="00A5336D" w:rsidRDefault="00A5336D" w:rsidP="00A5336D">
            <w:pPr>
              <w:jc w:val="left"/>
            </w:pPr>
          </w:p>
        </w:tc>
      </w:tr>
    </w:tbl>
    <w:p w14:paraId="5BE4762E" w14:textId="77777777" w:rsidR="00A5336D" w:rsidRPr="00A5336D" w:rsidRDefault="00A5336D" w:rsidP="00A5336D">
      <w:pPr>
        <w:jc w:val="left"/>
      </w:pPr>
    </w:p>
    <w:p w14:paraId="66969B0D" w14:textId="77777777" w:rsidR="00A5336D" w:rsidRPr="00A5336D" w:rsidRDefault="00A5336D" w:rsidP="00A5336D">
      <w:pPr>
        <w:ind w:firstLineChars="150" w:firstLine="330"/>
        <w:jc w:val="left"/>
      </w:pPr>
      <w:r w:rsidRPr="00A5336D">
        <w:t xml:space="preserve">m) </w:t>
      </w:r>
      <w:r w:rsidRPr="00A5336D">
        <w:t>生理検査</w:t>
      </w:r>
    </w:p>
    <w:tbl>
      <w:tblPr>
        <w:tblStyle w:val="4-31"/>
        <w:tblW w:w="8716" w:type="dxa"/>
        <w:tblInd w:w="279" w:type="dxa"/>
        <w:tblLook w:val="04A0" w:firstRow="1" w:lastRow="0" w:firstColumn="1" w:lastColumn="0" w:noHBand="0" w:noVBand="1"/>
      </w:tblPr>
      <w:tblGrid>
        <w:gridCol w:w="2277"/>
        <w:gridCol w:w="1625"/>
        <w:gridCol w:w="3306"/>
        <w:gridCol w:w="743"/>
        <w:gridCol w:w="765"/>
      </w:tblGrid>
      <w:tr w:rsidR="00A5336D" w:rsidRPr="00A5336D" w14:paraId="235CDEEE" w14:textId="77777777" w:rsidTr="000E137F">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277" w:type="dxa"/>
            <w:tcBorders>
              <w:right w:val="single" w:sz="4" w:space="0" w:color="D9D9D9" w:themeColor="background1" w:themeShade="D9"/>
            </w:tcBorders>
            <w:shd w:val="clear" w:color="auto" w:fill="A6A6A6" w:themeFill="background1" w:themeFillShade="A6"/>
          </w:tcPr>
          <w:p w14:paraId="3AC7217B" w14:textId="77777777" w:rsidR="00A5336D" w:rsidRPr="00A5336D" w:rsidRDefault="00A5336D" w:rsidP="00A5336D">
            <w:pPr>
              <w:jc w:val="left"/>
              <w:rPr>
                <w:rFonts w:eastAsiaTheme="minorEastAsia"/>
                <w:b w:val="0"/>
                <w:color w:val="000000" w:themeColor="text1"/>
                <w:sz w:val="18"/>
              </w:rPr>
            </w:pPr>
            <w:r w:rsidRPr="00A5336D">
              <w:rPr>
                <w:rFonts w:eastAsiaTheme="minorEastAsia"/>
                <w:b w:val="0"/>
                <w:color w:val="000000" w:themeColor="text1"/>
                <w:sz w:val="18"/>
              </w:rPr>
              <w:t>検査項目</w:t>
            </w:r>
          </w:p>
        </w:tc>
        <w:tc>
          <w:tcPr>
            <w:tcW w:w="1625" w:type="dxa"/>
            <w:tcBorders>
              <w:right w:val="single" w:sz="4" w:space="0" w:color="D9D9D9" w:themeColor="background1" w:themeShade="D9"/>
            </w:tcBorders>
            <w:shd w:val="clear" w:color="auto" w:fill="A6A6A6" w:themeFill="background1" w:themeFillShade="A6"/>
          </w:tcPr>
          <w:p w14:paraId="045C4AC6" w14:textId="77777777" w:rsidR="00A5336D" w:rsidRPr="00A5336D" w:rsidRDefault="00A5336D" w:rsidP="00A5336D">
            <w:pPr>
              <w:jc w:val="left"/>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 w:val="18"/>
              </w:rPr>
            </w:pPr>
            <w:r w:rsidRPr="00A5336D">
              <w:rPr>
                <w:rFonts w:eastAsiaTheme="minorEastAsia"/>
                <w:b w:val="0"/>
                <w:color w:val="000000" w:themeColor="text1"/>
                <w:sz w:val="18"/>
              </w:rPr>
              <w:t>測定方法</w:t>
            </w:r>
          </w:p>
        </w:tc>
        <w:tc>
          <w:tcPr>
            <w:tcW w:w="3306" w:type="dxa"/>
            <w:tcBorders>
              <w:left w:val="single" w:sz="4" w:space="0" w:color="D9D9D9" w:themeColor="background1" w:themeShade="D9"/>
              <w:right w:val="single" w:sz="4" w:space="0" w:color="D9D9D9" w:themeColor="background1" w:themeShade="D9"/>
            </w:tcBorders>
            <w:shd w:val="clear" w:color="auto" w:fill="A6A6A6" w:themeFill="background1" w:themeFillShade="A6"/>
          </w:tcPr>
          <w:p w14:paraId="63AD2E4C" w14:textId="77777777" w:rsidR="00A5336D" w:rsidRPr="00A5336D" w:rsidRDefault="00A5336D" w:rsidP="00A5336D">
            <w:pPr>
              <w:jc w:val="left"/>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 w:val="18"/>
              </w:rPr>
            </w:pPr>
            <w:r w:rsidRPr="00A5336D">
              <w:rPr>
                <w:rFonts w:eastAsiaTheme="minorEastAsia"/>
                <w:b w:val="0"/>
                <w:color w:val="000000" w:themeColor="text1"/>
                <w:sz w:val="18"/>
              </w:rPr>
              <w:t>基準範囲及び臨床判断値</w:t>
            </w:r>
          </w:p>
        </w:tc>
        <w:tc>
          <w:tcPr>
            <w:tcW w:w="743" w:type="dxa"/>
            <w:tcBorders>
              <w:left w:val="single" w:sz="4" w:space="0" w:color="D9D9D9" w:themeColor="background1" w:themeShade="D9"/>
              <w:right w:val="single" w:sz="4" w:space="0" w:color="D9D9D9" w:themeColor="background1" w:themeShade="D9"/>
            </w:tcBorders>
            <w:shd w:val="clear" w:color="auto" w:fill="A6A6A6" w:themeFill="background1" w:themeFillShade="A6"/>
          </w:tcPr>
          <w:p w14:paraId="05D6056F" w14:textId="77777777" w:rsidR="00A5336D" w:rsidRPr="00A5336D" w:rsidRDefault="00A5336D" w:rsidP="00A5336D">
            <w:pPr>
              <w:jc w:val="left"/>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 w:val="18"/>
              </w:rPr>
            </w:pPr>
            <w:r w:rsidRPr="00A5336D">
              <w:rPr>
                <w:rFonts w:eastAsiaTheme="minorEastAsia"/>
                <w:b w:val="0"/>
                <w:color w:val="000000" w:themeColor="text1"/>
                <w:sz w:val="18"/>
              </w:rPr>
              <w:t>備考</w:t>
            </w:r>
          </w:p>
        </w:tc>
        <w:tc>
          <w:tcPr>
            <w:tcW w:w="765" w:type="dxa"/>
            <w:tcBorders>
              <w:left w:val="single" w:sz="4" w:space="0" w:color="D9D9D9" w:themeColor="background1" w:themeShade="D9"/>
            </w:tcBorders>
            <w:shd w:val="clear" w:color="auto" w:fill="A6A6A6" w:themeFill="background1" w:themeFillShade="A6"/>
          </w:tcPr>
          <w:p w14:paraId="7E9B3568" w14:textId="77777777" w:rsidR="00A5336D" w:rsidRPr="00A5336D" w:rsidRDefault="00A5336D" w:rsidP="00A5336D">
            <w:pPr>
              <w:jc w:val="left"/>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 w:val="18"/>
              </w:rPr>
            </w:pPr>
            <w:r w:rsidRPr="00A5336D">
              <w:rPr>
                <w:rFonts w:eastAsiaTheme="minorEastAsia"/>
                <w:b w:val="0"/>
                <w:color w:val="000000" w:themeColor="text1"/>
                <w:sz w:val="18"/>
              </w:rPr>
              <w:t>出典</w:t>
            </w:r>
          </w:p>
        </w:tc>
      </w:tr>
      <w:tr w:rsidR="00A5336D" w:rsidRPr="00A5336D" w14:paraId="67B586E4" w14:textId="77777777" w:rsidTr="000E137F">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2277" w:type="dxa"/>
            <w:shd w:val="clear" w:color="auto" w:fill="F2F2F2" w:themeFill="background1" w:themeFillShade="F2"/>
          </w:tcPr>
          <w:p w14:paraId="3CE10596"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心電図</w:t>
            </w:r>
          </w:p>
        </w:tc>
        <w:tc>
          <w:tcPr>
            <w:tcW w:w="1625" w:type="dxa"/>
            <w:shd w:val="clear" w:color="auto" w:fill="FFFFFF" w:themeFill="background1"/>
          </w:tcPr>
          <w:p w14:paraId="1FA01D04"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四肢単極誘導及び胸部誘導を含む</w:t>
            </w:r>
            <w:r w:rsidRPr="00A5336D">
              <w:rPr>
                <w:rFonts w:eastAsiaTheme="minorEastAsia"/>
                <w:color w:val="000000" w:themeColor="text1"/>
                <w:sz w:val="18"/>
                <w:szCs w:val="18"/>
              </w:rPr>
              <w:t>12</w:t>
            </w:r>
            <w:r w:rsidRPr="00A5336D">
              <w:rPr>
                <w:rFonts w:eastAsiaTheme="minorEastAsia"/>
                <w:color w:val="000000" w:themeColor="text1"/>
                <w:sz w:val="18"/>
                <w:szCs w:val="18"/>
              </w:rPr>
              <w:t>誘導</w:t>
            </w:r>
          </w:p>
        </w:tc>
        <w:tc>
          <w:tcPr>
            <w:tcW w:w="3306" w:type="dxa"/>
            <w:vMerge w:val="restart"/>
            <w:shd w:val="clear" w:color="auto" w:fill="FFFFFF" w:themeFill="background1"/>
          </w:tcPr>
          <w:p w14:paraId="5C85EDE8"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P</w:t>
            </w:r>
            <w:r w:rsidRPr="00A5336D">
              <w:rPr>
                <w:rFonts w:eastAsiaTheme="minorEastAsia"/>
                <w:color w:val="000000" w:themeColor="text1"/>
                <w:sz w:val="18"/>
                <w:szCs w:val="18"/>
              </w:rPr>
              <w:t>波：幅</w:t>
            </w:r>
            <w:r w:rsidRPr="00A5336D">
              <w:rPr>
                <w:rFonts w:eastAsiaTheme="minorEastAsia"/>
                <w:color w:val="000000" w:themeColor="text1"/>
                <w:sz w:val="18"/>
                <w:szCs w:val="18"/>
              </w:rPr>
              <w:t>0.06</w:t>
            </w:r>
            <w:r w:rsidRPr="00A5336D">
              <w:rPr>
                <w:rFonts w:eastAsiaTheme="minorEastAsia"/>
                <w:color w:val="000000" w:themeColor="text1"/>
                <w:sz w:val="18"/>
                <w:szCs w:val="18"/>
              </w:rPr>
              <w:t>～</w:t>
            </w:r>
            <w:r w:rsidRPr="00A5336D">
              <w:rPr>
                <w:rFonts w:eastAsiaTheme="minorEastAsia"/>
                <w:color w:val="000000" w:themeColor="text1"/>
                <w:sz w:val="18"/>
                <w:szCs w:val="18"/>
              </w:rPr>
              <w:t>0.10sec</w:t>
            </w:r>
          </w:p>
          <w:p w14:paraId="1904B3C0" w14:textId="77777777" w:rsidR="00A5336D" w:rsidRPr="00A5336D" w:rsidRDefault="00A5336D" w:rsidP="00A5336D">
            <w:pPr>
              <w:ind w:firstLineChars="400" w:firstLine="72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高さ</w:t>
            </w:r>
            <w:r w:rsidRPr="00A5336D">
              <w:rPr>
                <w:rFonts w:eastAsiaTheme="minorEastAsia"/>
                <w:color w:val="000000" w:themeColor="text1"/>
                <w:sz w:val="18"/>
                <w:szCs w:val="18"/>
              </w:rPr>
              <w:t>0.05</w:t>
            </w:r>
            <w:r w:rsidRPr="00A5336D">
              <w:rPr>
                <w:rFonts w:eastAsiaTheme="minorEastAsia"/>
                <w:color w:val="000000" w:themeColor="text1"/>
                <w:sz w:val="18"/>
                <w:szCs w:val="18"/>
              </w:rPr>
              <w:t>～</w:t>
            </w:r>
            <w:r w:rsidRPr="00A5336D">
              <w:rPr>
                <w:rFonts w:eastAsiaTheme="minorEastAsia"/>
                <w:color w:val="000000" w:themeColor="text1"/>
                <w:sz w:val="18"/>
                <w:szCs w:val="18"/>
              </w:rPr>
              <w:t>0.25mV</w:t>
            </w:r>
          </w:p>
          <w:p w14:paraId="647097C0"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HR(RR</w:t>
            </w:r>
            <w:r w:rsidRPr="00A5336D">
              <w:rPr>
                <w:rFonts w:eastAsiaTheme="minorEastAsia"/>
                <w:color w:val="000000" w:themeColor="text1"/>
                <w:sz w:val="18"/>
                <w:szCs w:val="18"/>
              </w:rPr>
              <w:t>間隔</w:t>
            </w:r>
            <w:r w:rsidRPr="00A5336D">
              <w:rPr>
                <w:rFonts w:eastAsiaTheme="minorEastAsia"/>
                <w:color w:val="000000" w:themeColor="text1"/>
                <w:sz w:val="18"/>
                <w:szCs w:val="18"/>
              </w:rPr>
              <w:t>)</w:t>
            </w:r>
            <w:r w:rsidRPr="00A5336D">
              <w:rPr>
                <w:rFonts w:eastAsiaTheme="minorEastAsia"/>
                <w:color w:val="000000" w:themeColor="text1"/>
                <w:sz w:val="18"/>
                <w:szCs w:val="18"/>
              </w:rPr>
              <w:t>：（安静時）</w:t>
            </w:r>
            <w:r w:rsidRPr="00A5336D">
              <w:rPr>
                <w:rFonts w:eastAsiaTheme="minorEastAsia"/>
                <w:color w:val="000000" w:themeColor="text1"/>
                <w:sz w:val="18"/>
                <w:szCs w:val="18"/>
              </w:rPr>
              <w:t>50~100/min</w:t>
            </w:r>
          </w:p>
          <w:p w14:paraId="4E7A9A22"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PR</w:t>
            </w:r>
            <w:r w:rsidRPr="00A5336D">
              <w:rPr>
                <w:rFonts w:eastAsiaTheme="minorEastAsia"/>
                <w:color w:val="000000" w:themeColor="text1"/>
                <w:sz w:val="18"/>
                <w:szCs w:val="18"/>
              </w:rPr>
              <w:t>時間：</w:t>
            </w:r>
            <w:r w:rsidRPr="00A5336D">
              <w:rPr>
                <w:rFonts w:eastAsiaTheme="minorEastAsia"/>
                <w:color w:val="000000" w:themeColor="text1"/>
                <w:sz w:val="18"/>
                <w:szCs w:val="18"/>
              </w:rPr>
              <w:t>0.12~0.20sec</w:t>
            </w:r>
          </w:p>
          <w:p w14:paraId="5077EE15"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QRS</w:t>
            </w:r>
            <w:r w:rsidRPr="00A5336D">
              <w:rPr>
                <w:rFonts w:eastAsiaTheme="minorEastAsia"/>
                <w:color w:val="000000" w:themeColor="text1"/>
                <w:sz w:val="18"/>
                <w:szCs w:val="18"/>
              </w:rPr>
              <w:t>時間：</w:t>
            </w:r>
            <w:r w:rsidRPr="00A5336D">
              <w:rPr>
                <w:rFonts w:ascii="ＭＳ 明朝" w:eastAsia="ＭＳ 明朝" w:hAnsi="ＭＳ 明朝" w:cs="ＭＳ 明朝" w:hint="eastAsia"/>
                <w:color w:val="000000" w:themeColor="text1"/>
                <w:sz w:val="18"/>
                <w:szCs w:val="18"/>
              </w:rPr>
              <w:t>≦</w:t>
            </w:r>
            <w:r w:rsidRPr="00A5336D">
              <w:rPr>
                <w:rFonts w:eastAsiaTheme="minorEastAsia"/>
                <w:color w:val="000000" w:themeColor="text1"/>
                <w:sz w:val="18"/>
                <w:szCs w:val="18"/>
              </w:rPr>
              <w:t>0.10sec</w:t>
            </w:r>
          </w:p>
          <w:p w14:paraId="23F56C67"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QRS</w:t>
            </w:r>
            <w:r w:rsidRPr="00A5336D">
              <w:rPr>
                <w:rFonts w:eastAsiaTheme="minorEastAsia"/>
                <w:color w:val="000000" w:themeColor="text1"/>
                <w:sz w:val="18"/>
                <w:szCs w:val="18"/>
              </w:rPr>
              <w:t>電気軸：－</w:t>
            </w:r>
            <w:r w:rsidRPr="00A5336D">
              <w:rPr>
                <w:rFonts w:eastAsiaTheme="minorEastAsia"/>
                <w:color w:val="000000" w:themeColor="text1"/>
                <w:sz w:val="18"/>
                <w:szCs w:val="18"/>
              </w:rPr>
              <w:t>30°~ +110°</w:t>
            </w:r>
          </w:p>
          <w:p w14:paraId="194C7DEB"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QT</w:t>
            </w:r>
            <w:r w:rsidRPr="00A5336D">
              <w:rPr>
                <w:rFonts w:eastAsiaTheme="minorEastAsia"/>
                <w:color w:val="000000" w:themeColor="text1"/>
                <w:sz w:val="18"/>
                <w:szCs w:val="18"/>
              </w:rPr>
              <w:t>時間：</w:t>
            </w:r>
            <w:r w:rsidRPr="00A5336D">
              <w:rPr>
                <w:rFonts w:eastAsiaTheme="minorEastAsia"/>
                <w:color w:val="000000" w:themeColor="text1"/>
                <w:sz w:val="18"/>
                <w:szCs w:val="18"/>
              </w:rPr>
              <w:t>0.36~0.44sec</w:t>
            </w:r>
            <w:r w:rsidRPr="00A5336D">
              <w:rPr>
                <w:rFonts w:eastAsiaTheme="minorEastAsia"/>
                <w:color w:val="000000" w:themeColor="text1"/>
                <w:sz w:val="18"/>
                <w:szCs w:val="18"/>
              </w:rPr>
              <w:t>（成人）</w:t>
            </w:r>
          </w:p>
          <w:p w14:paraId="26875353" w14:textId="77777777" w:rsidR="00A5336D" w:rsidRPr="00A5336D" w:rsidRDefault="00A5336D" w:rsidP="00A5336D">
            <w:pPr>
              <w:ind w:firstLineChars="550" w:firstLine="99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※QTc</w:t>
            </w:r>
            <w:r w:rsidRPr="00A5336D">
              <w:rPr>
                <w:rFonts w:eastAsiaTheme="minorEastAsia"/>
                <w:color w:val="000000" w:themeColor="text1"/>
                <w:sz w:val="18"/>
                <w:szCs w:val="18"/>
              </w:rPr>
              <w:t>：</w:t>
            </w:r>
            <w:r w:rsidRPr="00A5336D">
              <w:rPr>
                <w:rFonts w:eastAsiaTheme="minorEastAsia"/>
                <w:color w:val="000000" w:themeColor="text1"/>
                <w:sz w:val="18"/>
                <w:szCs w:val="18"/>
              </w:rPr>
              <w:t>0.35~0.44sec</w:t>
            </w:r>
          </w:p>
          <w:p w14:paraId="30945E69"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ascii="ＭＳ 明朝" w:eastAsia="ＭＳ 明朝" w:hAnsi="ＭＳ 明朝" w:cs="ＭＳ 明朝" w:hint="eastAsia"/>
                <w:color w:val="000000" w:themeColor="text1"/>
                <w:sz w:val="18"/>
                <w:szCs w:val="18"/>
              </w:rPr>
              <w:t>≪</w:t>
            </w:r>
            <w:r w:rsidRPr="00A5336D">
              <w:rPr>
                <w:rFonts w:eastAsiaTheme="minorEastAsia"/>
                <w:color w:val="000000" w:themeColor="text1"/>
                <w:sz w:val="18"/>
                <w:szCs w:val="18"/>
              </w:rPr>
              <w:t>記録条件</w:t>
            </w:r>
            <w:r w:rsidRPr="00A5336D">
              <w:rPr>
                <w:rFonts w:ascii="ＭＳ 明朝" w:eastAsia="ＭＳ 明朝" w:hAnsi="ＭＳ 明朝" w:cs="ＭＳ 明朝" w:hint="eastAsia"/>
                <w:color w:val="000000" w:themeColor="text1"/>
                <w:sz w:val="18"/>
                <w:szCs w:val="18"/>
              </w:rPr>
              <w:t>≫</w:t>
            </w:r>
          </w:p>
          <w:p w14:paraId="46F6B205" w14:textId="77777777" w:rsidR="00A5336D" w:rsidRPr="00A5336D" w:rsidRDefault="00A5336D" w:rsidP="00A5336D">
            <w:pPr>
              <w:ind w:firstLineChars="100" w:firstLine="18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紙送り速度：</w:t>
            </w:r>
            <w:r w:rsidRPr="00A5336D">
              <w:rPr>
                <w:rFonts w:eastAsiaTheme="minorEastAsia"/>
                <w:color w:val="000000" w:themeColor="text1"/>
                <w:sz w:val="18"/>
                <w:szCs w:val="18"/>
              </w:rPr>
              <w:t>25mm/sec</w:t>
            </w:r>
          </w:p>
          <w:p w14:paraId="0118356C" w14:textId="77777777" w:rsidR="00A5336D" w:rsidRPr="00A5336D" w:rsidRDefault="00A5336D" w:rsidP="00A5336D">
            <w:pPr>
              <w:ind w:firstLineChars="100" w:firstLine="18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感度：</w:t>
            </w:r>
            <w:r w:rsidRPr="00A5336D">
              <w:rPr>
                <w:rFonts w:eastAsiaTheme="minorEastAsia"/>
                <w:color w:val="000000" w:themeColor="text1"/>
                <w:sz w:val="18"/>
                <w:szCs w:val="18"/>
              </w:rPr>
              <w:t>1mV=10mm</w:t>
            </w:r>
          </w:p>
        </w:tc>
        <w:tc>
          <w:tcPr>
            <w:tcW w:w="743" w:type="dxa"/>
            <w:shd w:val="clear" w:color="auto" w:fill="FFFFFF" w:themeFill="background1"/>
          </w:tcPr>
          <w:p w14:paraId="18C62E47"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1)</w:t>
            </w:r>
          </w:p>
        </w:tc>
        <w:tc>
          <w:tcPr>
            <w:tcW w:w="765" w:type="dxa"/>
            <w:vMerge w:val="restart"/>
            <w:shd w:val="clear" w:color="auto" w:fill="FFFFFF" w:themeFill="background1"/>
          </w:tcPr>
          <w:p w14:paraId="05EA1C8F"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1</w:t>
            </w:r>
          </w:p>
          <w:p w14:paraId="015652DD"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2</w:t>
            </w:r>
          </w:p>
        </w:tc>
      </w:tr>
      <w:tr w:rsidR="00A5336D" w:rsidRPr="00A5336D" w14:paraId="3ED08628" w14:textId="77777777" w:rsidTr="000E137F">
        <w:trPr>
          <w:trHeight w:val="356"/>
        </w:trPr>
        <w:tc>
          <w:tcPr>
            <w:cnfStyle w:val="001000000000" w:firstRow="0" w:lastRow="0" w:firstColumn="1" w:lastColumn="0" w:oddVBand="0" w:evenVBand="0" w:oddHBand="0" w:evenHBand="0" w:firstRowFirstColumn="0" w:firstRowLastColumn="0" w:lastRowFirstColumn="0" w:lastRowLastColumn="0"/>
            <w:tcW w:w="2277" w:type="dxa"/>
          </w:tcPr>
          <w:p w14:paraId="3A04CD88"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加算平均心電図</w:t>
            </w:r>
          </w:p>
        </w:tc>
        <w:tc>
          <w:tcPr>
            <w:tcW w:w="1625" w:type="dxa"/>
            <w:shd w:val="clear" w:color="auto" w:fill="FFFFFF" w:themeFill="background1"/>
          </w:tcPr>
          <w:p w14:paraId="654DA8EE"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b/>
                <w:noProof/>
                <w:color w:val="000000" w:themeColor="text1"/>
                <w:sz w:val="18"/>
                <w:szCs w:val="18"/>
              </w:rPr>
              <mc:AlternateContent>
                <mc:Choice Requires="wps">
                  <w:drawing>
                    <wp:anchor distT="0" distB="0" distL="114300" distR="114300" simplePos="0" relativeHeight="251661312" behindDoc="0" locked="0" layoutInCell="1" allowOverlap="1" wp14:anchorId="75581114" wp14:editId="4E9415B0">
                      <wp:simplePos x="0" y="0"/>
                      <wp:positionH relativeFrom="column">
                        <wp:posOffset>-81205</wp:posOffset>
                      </wp:positionH>
                      <wp:positionV relativeFrom="paragraph">
                        <wp:posOffset>-9119</wp:posOffset>
                      </wp:positionV>
                      <wp:extent cx="1023138" cy="219050"/>
                      <wp:effectExtent l="0" t="0" r="24765" b="29210"/>
                      <wp:wrapNone/>
                      <wp:docPr id="88" name="直線コネクタ 88"/>
                      <wp:cNvGraphicFramePr/>
                      <a:graphic xmlns:a="http://schemas.openxmlformats.org/drawingml/2006/main">
                        <a:graphicData uri="http://schemas.microsoft.com/office/word/2010/wordprocessingShape">
                          <wps:wsp>
                            <wps:cNvCnPr/>
                            <wps:spPr>
                              <a:xfrm flipH="1">
                                <a:off x="0" y="0"/>
                                <a:ext cx="1023138" cy="219050"/>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B27AD0" id="直線コネクタ 8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7pt" to="74.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" strokecolor="#bfbfbf"/>
                  </w:pict>
                </mc:Fallback>
              </mc:AlternateContent>
            </w:r>
          </w:p>
        </w:tc>
        <w:tc>
          <w:tcPr>
            <w:tcW w:w="3306" w:type="dxa"/>
            <w:vMerge/>
            <w:shd w:val="clear" w:color="auto" w:fill="FFFFFF" w:themeFill="background1"/>
          </w:tcPr>
          <w:p w14:paraId="6F569A16"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c>
          <w:tcPr>
            <w:tcW w:w="743" w:type="dxa"/>
            <w:shd w:val="clear" w:color="auto" w:fill="FFFFFF" w:themeFill="background1"/>
          </w:tcPr>
          <w:p w14:paraId="68621FD9"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b/>
                <w:noProof/>
                <w:color w:val="000000" w:themeColor="text1"/>
                <w:sz w:val="18"/>
                <w:szCs w:val="18"/>
              </w:rPr>
              <mc:AlternateContent>
                <mc:Choice Requires="wps">
                  <w:drawing>
                    <wp:anchor distT="0" distB="0" distL="114300" distR="114300" simplePos="0" relativeHeight="251665408" behindDoc="0" locked="0" layoutInCell="1" allowOverlap="1" wp14:anchorId="2210F0A8" wp14:editId="7EED3033">
                      <wp:simplePos x="0" y="0"/>
                      <wp:positionH relativeFrom="column">
                        <wp:posOffset>-81484</wp:posOffset>
                      </wp:positionH>
                      <wp:positionV relativeFrom="paragraph">
                        <wp:posOffset>-9119</wp:posOffset>
                      </wp:positionV>
                      <wp:extent cx="460857" cy="240081"/>
                      <wp:effectExtent l="0" t="0" r="15875" b="26670"/>
                      <wp:wrapNone/>
                      <wp:docPr id="544" name="直線コネクタ 544"/>
                      <wp:cNvGraphicFramePr/>
                      <a:graphic xmlns:a="http://schemas.openxmlformats.org/drawingml/2006/main">
                        <a:graphicData uri="http://schemas.microsoft.com/office/word/2010/wordprocessingShape">
                          <wps:wsp>
                            <wps:cNvCnPr/>
                            <wps:spPr>
                              <a:xfrm flipH="1">
                                <a:off x="0" y="0"/>
                                <a:ext cx="460857" cy="240081"/>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2409D5" id="直線コネクタ 544"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7pt" to="2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" strokecolor="#bfbfbf"/>
                  </w:pict>
                </mc:Fallback>
              </mc:AlternateContent>
            </w:r>
          </w:p>
        </w:tc>
        <w:tc>
          <w:tcPr>
            <w:tcW w:w="765" w:type="dxa"/>
            <w:vMerge/>
            <w:shd w:val="clear" w:color="auto" w:fill="FFFFFF" w:themeFill="background1"/>
          </w:tcPr>
          <w:p w14:paraId="176CAA5E"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r>
      <w:tr w:rsidR="00A5336D" w:rsidRPr="00A5336D" w14:paraId="67F60258" w14:textId="77777777" w:rsidTr="000E137F">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277" w:type="dxa"/>
            <w:shd w:val="clear" w:color="auto" w:fill="F2F2F2" w:themeFill="background1" w:themeFillShade="F2"/>
          </w:tcPr>
          <w:p w14:paraId="60B7743C"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長時間記録心電図</w:t>
            </w:r>
          </w:p>
          <w:p w14:paraId="78F31B7A"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(Holter</w:t>
            </w:r>
            <w:r w:rsidRPr="00A5336D">
              <w:rPr>
                <w:rFonts w:eastAsiaTheme="minorEastAsia"/>
                <w:b w:val="0"/>
                <w:color w:val="000000" w:themeColor="text1"/>
                <w:sz w:val="18"/>
                <w:szCs w:val="18"/>
              </w:rPr>
              <w:t>心電図</w:t>
            </w:r>
            <w:r w:rsidRPr="00A5336D">
              <w:rPr>
                <w:rFonts w:eastAsiaTheme="minorEastAsia"/>
                <w:b w:val="0"/>
                <w:color w:val="000000" w:themeColor="text1"/>
                <w:sz w:val="18"/>
                <w:szCs w:val="18"/>
              </w:rPr>
              <w:t>)</w:t>
            </w:r>
          </w:p>
        </w:tc>
        <w:tc>
          <w:tcPr>
            <w:tcW w:w="1625" w:type="dxa"/>
            <w:shd w:val="clear" w:color="auto" w:fill="FFFFFF" w:themeFill="background1"/>
          </w:tcPr>
          <w:p w14:paraId="217216ED"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双極誘導法</w:t>
            </w:r>
          </w:p>
        </w:tc>
        <w:tc>
          <w:tcPr>
            <w:tcW w:w="3306" w:type="dxa"/>
            <w:vMerge/>
            <w:shd w:val="clear" w:color="auto" w:fill="FFFFFF" w:themeFill="background1"/>
          </w:tcPr>
          <w:p w14:paraId="30E64276"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p>
        </w:tc>
        <w:tc>
          <w:tcPr>
            <w:tcW w:w="743" w:type="dxa"/>
            <w:shd w:val="clear" w:color="auto" w:fill="FFFFFF" w:themeFill="background1"/>
          </w:tcPr>
          <w:p w14:paraId="0C9083D5"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1)</w:t>
            </w:r>
          </w:p>
        </w:tc>
        <w:tc>
          <w:tcPr>
            <w:tcW w:w="765" w:type="dxa"/>
            <w:vMerge/>
            <w:shd w:val="clear" w:color="auto" w:fill="FFFFFF" w:themeFill="background1"/>
          </w:tcPr>
          <w:p w14:paraId="1F1E497D"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p>
        </w:tc>
      </w:tr>
      <w:tr w:rsidR="00A5336D" w:rsidRPr="00A5336D" w14:paraId="72BB5A44" w14:textId="77777777" w:rsidTr="000E137F">
        <w:trPr>
          <w:trHeight w:val="1773"/>
        </w:trPr>
        <w:tc>
          <w:tcPr>
            <w:cnfStyle w:val="001000000000" w:firstRow="0" w:lastRow="0" w:firstColumn="1" w:lastColumn="0" w:oddVBand="0" w:evenVBand="0" w:oddHBand="0" w:evenHBand="0" w:firstRowFirstColumn="0" w:firstRowLastColumn="0" w:lastRowFirstColumn="0" w:lastRowLastColumn="0"/>
            <w:tcW w:w="2277" w:type="dxa"/>
          </w:tcPr>
          <w:p w14:paraId="63C4E42D"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運動負荷心電図</w:t>
            </w:r>
          </w:p>
          <w:p w14:paraId="13727601"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w:t>
            </w:r>
            <w:r w:rsidRPr="00A5336D">
              <w:rPr>
                <w:rFonts w:eastAsiaTheme="minorEastAsia"/>
                <w:b w:val="0"/>
                <w:color w:val="000000" w:themeColor="text1"/>
                <w:sz w:val="18"/>
                <w:szCs w:val="18"/>
              </w:rPr>
              <w:t>トレッドミル</w:t>
            </w:r>
            <w:r w:rsidRPr="00A5336D">
              <w:rPr>
                <w:rFonts w:eastAsiaTheme="minorEastAsia"/>
                <w:b w:val="0"/>
                <w:color w:val="000000" w:themeColor="text1"/>
                <w:sz w:val="18"/>
                <w:szCs w:val="18"/>
              </w:rPr>
              <w:t>)</w:t>
            </w:r>
          </w:p>
          <w:p w14:paraId="2925CE2B"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w:t>
            </w:r>
            <w:r w:rsidRPr="00A5336D">
              <w:rPr>
                <w:rFonts w:eastAsiaTheme="minorEastAsia"/>
                <w:b w:val="0"/>
                <w:color w:val="000000" w:themeColor="text1"/>
                <w:sz w:val="18"/>
                <w:szCs w:val="18"/>
              </w:rPr>
              <w:t>マスター</w:t>
            </w:r>
            <w:r w:rsidRPr="00A5336D">
              <w:rPr>
                <w:rFonts w:eastAsiaTheme="minorEastAsia"/>
                <w:b w:val="0"/>
                <w:color w:val="000000" w:themeColor="text1"/>
                <w:sz w:val="18"/>
                <w:szCs w:val="18"/>
              </w:rPr>
              <w:t>)</w:t>
            </w:r>
          </w:p>
          <w:p w14:paraId="2A631E3D" w14:textId="77777777" w:rsidR="00A5336D" w:rsidRPr="00A5336D" w:rsidRDefault="00A5336D" w:rsidP="00A5336D">
            <w:pPr>
              <w:rPr>
                <w:rFonts w:eastAsiaTheme="minorEastAsia"/>
                <w:b w:val="0"/>
                <w:color w:val="000000" w:themeColor="text1"/>
                <w:sz w:val="18"/>
                <w:szCs w:val="18"/>
              </w:rPr>
            </w:pPr>
          </w:p>
        </w:tc>
        <w:tc>
          <w:tcPr>
            <w:tcW w:w="1625" w:type="dxa"/>
            <w:shd w:val="clear" w:color="auto" w:fill="FFFFFF" w:themeFill="background1"/>
          </w:tcPr>
          <w:p w14:paraId="378BE31A"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sz w:val="22"/>
                <w:szCs w:val="22"/>
              </w:rPr>
              <w:t>Mason-Likar</w:t>
            </w:r>
            <w:r w:rsidRPr="00A5336D">
              <w:rPr>
                <w:rFonts w:eastAsiaTheme="minorEastAsia"/>
                <w:sz w:val="22"/>
                <w:szCs w:val="22"/>
              </w:rPr>
              <w:t>法</w:t>
            </w:r>
          </w:p>
        </w:tc>
        <w:tc>
          <w:tcPr>
            <w:tcW w:w="3306" w:type="dxa"/>
            <w:vMerge/>
            <w:shd w:val="clear" w:color="auto" w:fill="FFFFFF" w:themeFill="background1"/>
          </w:tcPr>
          <w:p w14:paraId="0C94273A"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c>
          <w:tcPr>
            <w:tcW w:w="743" w:type="dxa"/>
            <w:shd w:val="clear" w:color="auto" w:fill="FFFFFF" w:themeFill="background1"/>
          </w:tcPr>
          <w:p w14:paraId="2AB19A30"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2)</w:t>
            </w:r>
          </w:p>
        </w:tc>
        <w:tc>
          <w:tcPr>
            <w:tcW w:w="765" w:type="dxa"/>
            <w:vMerge/>
            <w:shd w:val="clear" w:color="auto" w:fill="FFFFFF" w:themeFill="background1"/>
          </w:tcPr>
          <w:p w14:paraId="7A74ED2A"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r>
      <w:tr w:rsidR="00A5336D" w:rsidRPr="00A5336D" w14:paraId="6B63B0F6" w14:textId="77777777" w:rsidTr="000E137F">
        <w:trPr>
          <w:cnfStyle w:val="000000100000" w:firstRow="0" w:lastRow="0" w:firstColumn="0" w:lastColumn="0" w:oddVBand="0" w:evenVBand="0" w:oddHBand="1" w:evenHBand="0" w:firstRowFirstColumn="0" w:firstRowLastColumn="0" w:lastRowFirstColumn="0" w:lastRowLastColumn="0"/>
          <w:trHeight w:val="5757"/>
        </w:trPr>
        <w:tc>
          <w:tcPr>
            <w:cnfStyle w:val="001000000000" w:firstRow="0" w:lastRow="0" w:firstColumn="1" w:lastColumn="0" w:oddVBand="0" w:evenVBand="0" w:oddHBand="0" w:evenHBand="0" w:firstRowFirstColumn="0" w:firstRowLastColumn="0" w:lastRowFirstColumn="0" w:lastRowLastColumn="0"/>
            <w:tcW w:w="2277" w:type="dxa"/>
            <w:shd w:val="clear" w:color="auto" w:fill="F2F2F2" w:themeFill="background1" w:themeFillShade="F2"/>
          </w:tcPr>
          <w:p w14:paraId="1882E634"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脳波</w:t>
            </w:r>
          </w:p>
        </w:tc>
        <w:tc>
          <w:tcPr>
            <w:tcW w:w="1625" w:type="dxa"/>
            <w:shd w:val="clear" w:color="auto" w:fill="F2F2F2" w:themeFill="background1" w:themeFillShade="F2"/>
          </w:tcPr>
          <w:p w14:paraId="70C62A56"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10-20</w:t>
            </w:r>
            <w:r w:rsidRPr="00A5336D">
              <w:rPr>
                <w:rFonts w:eastAsiaTheme="minorEastAsia"/>
                <w:color w:val="000000" w:themeColor="text1"/>
                <w:sz w:val="18"/>
                <w:szCs w:val="18"/>
              </w:rPr>
              <w:t>法</w:t>
            </w:r>
          </w:p>
        </w:tc>
        <w:tc>
          <w:tcPr>
            <w:tcW w:w="3306" w:type="dxa"/>
            <w:shd w:val="clear" w:color="auto" w:fill="F2F2F2" w:themeFill="background1" w:themeFillShade="F2"/>
          </w:tcPr>
          <w:p w14:paraId="7D531016"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異常脳波を認めないこと。</w:t>
            </w:r>
          </w:p>
          <w:p w14:paraId="769D1D17"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ascii="ＭＳ 明朝" w:eastAsia="ＭＳ 明朝" w:hAnsi="ＭＳ 明朝" w:cs="ＭＳ 明朝" w:hint="eastAsia"/>
                <w:color w:val="000000" w:themeColor="text1"/>
                <w:sz w:val="18"/>
                <w:szCs w:val="18"/>
              </w:rPr>
              <w:t>≪</w:t>
            </w:r>
            <w:r w:rsidRPr="00A5336D">
              <w:rPr>
                <w:rFonts w:eastAsiaTheme="minorEastAsia"/>
                <w:color w:val="000000" w:themeColor="text1"/>
                <w:sz w:val="18"/>
                <w:szCs w:val="18"/>
              </w:rPr>
              <w:t>異常脳波の例</w:t>
            </w:r>
            <w:r w:rsidRPr="00A5336D">
              <w:rPr>
                <w:rFonts w:ascii="ＭＳ 明朝" w:eastAsia="ＭＳ 明朝" w:hAnsi="ＭＳ 明朝" w:cs="ＭＳ 明朝" w:hint="eastAsia"/>
                <w:color w:val="000000" w:themeColor="text1"/>
                <w:sz w:val="18"/>
                <w:szCs w:val="18"/>
              </w:rPr>
              <w:t>≫</w:t>
            </w:r>
          </w:p>
          <w:p w14:paraId="0471FA5D"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【てんかん】</w:t>
            </w:r>
          </w:p>
          <w:p w14:paraId="239E70C4" w14:textId="77777777" w:rsidR="00A5336D" w:rsidRPr="00A5336D" w:rsidRDefault="00A5336D" w:rsidP="00A5336D">
            <w:pPr>
              <w:ind w:leftChars="50" w:left="11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棘波、鋭波、棘徐波複合などの突発性異常波が出現する。</w:t>
            </w:r>
          </w:p>
          <w:p w14:paraId="1058E4C6"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【脳炎】</w:t>
            </w:r>
          </w:p>
          <w:p w14:paraId="3D4D440A" w14:textId="77777777" w:rsidR="00A5336D" w:rsidRPr="00A5336D" w:rsidRDefault="00A5336D" w:rsidP="00A5336D">
            <w:pPr>
              <w:ind w:firstLineChars="50" w:firstLine="9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急性期には徐波がみられ、徐々に改善する。</w:t>
            </w:r>
          </w:p>
          <w:p w14:paraId="583811BE"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【器質性障害】</w:t>
            </w:r>
          </w:p>
          <w:p w14:paraId="7A0D8541" w14:textId="77777777" w:rsidR="00A5336D" w:rsidRPr="00A5336D" w:rsidRDefault="00A5336D" w:rsidP="00A5336D">
            <w:pPr>
              <w:ind w:leftChars="50" w:left="11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脳腫瘍、脳血管障害、頭部外傷による脳機能障害により徐波化を示す。</w:t>
            </w:r>
          </w:p>
          <w:p w14:paraId="73BE09A5"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【意識障害】</w:t>
            </w:r>
          </w:p>
          <w:p w14:paraId="5C84E2AB" w14:textId="77777777" w:rsidR="00A5336D" w:rsidRPr="00A5336D" w:rsidRDefault="00A5336D" w:rsidP="00A5336D">
            <w:pPr>
              <w:ind w:firstLineChars="50" w:firstLine="9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程度に応じて徐波化が起こる。</w:t>
            </w:r>
          </w:p>
          <w:p w14:paraId="70F8B154"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【脳死】</w:t>
            </w:r>
          </w:p>
          <w:p w14:paraId="0FB7E359" w14:textId="77777777" w:rsidR="00A5336D" w:rsidRPr="00A5336D" w:rsidRDefault="00A5336D" w:rsidP="00A5336D">
            <w:pPr>
              <w:ind w:firstLineChars="50" w:firstLine="9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A5336D">
              <w:rPr>
                <w:rFonts w:eastAsiaTheme="minorEastAsia"/>
                <w:noProof/>
                <w:color w:val="000000" w:themeColor="text1"/>
                <w:sz w:val="18"/>
                <w:szCs w:val="18"/>
              </w:rPr>
              <w:t>全誘導で平坦化する。</w:t>
            </w:r>
          </w:p>
        </w:tc>
        <w:tc>
          <w:tcPr>
            <w:tcW w:w="743" w:type="dxa"/>
            <w:shd w:val="clear" w:color="auto" w:fill="FFFFFF" w:themeFill="background1"/>
          </w:tcPr>
          <w:p w14:paraId="1C997C51"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1)</w:t>
            </w:r>
          </w:p>
        </w:tc>
        <w:tc>
          <w:tcPr>
            <w:tcW w:w="765" w:type="dxa"/>
            <w:shd w:val="clear" w:color="auto" w:fill="FFFFFF" w:themeFill="background1"/>
          </w:tcPr>
          <w:p w14:paraId="4742DEA1"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2</w:t>
            </w:r>
          </w:p>
        </w:tc>
      </w:tr>
      <w:tr w:rsidR="00A5336D" w:rsidRPr="00A5336D" w14:paraId="7C158D74" w14:textId="77777777" w:rsidTr="000E137F">
        <w:trPr>
          <w:trHeight w:val="1427"/>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tcPr>
          <w:p w14:paraId="6A88AB7A"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lastRenderedPageBreak/>
              <w:t>血圧脈波</w:t>
            </w:r>
          </w:p>
        </w:tc>
        <w:tc>
          <w:tcPr>
            <w:tcW w:w="1625" w:type="dxa"/>
          </w:tcPr>
          <w:p w14:paraId="1827468F"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A5336D">
              <w:rPr>
                <w:b/>
                <w:noProof/>
                <w:color w:val="000000" w:themeColor="text1"/>
                <w:sz w:val="18"/>
                <w:szCs w:val="18"/>
              </w:rPr>
              <mc:AlternateContent>
                <mc:Choice Requires="wps">
                  <w:drawing>
                    <wp:anchor distT="0" distB="0" distL="114300" distR="114300" simplePos="0" relativeHeight="251662336" behindDoc="0" locked="0" layoutInCell="1" allowOverlap="1" wp14:anchorId="6C5F0631" wp14:editId="147D74C6">
                      <wp:simplePos x="0" y="0"/>
                      <wp:positionH relativeFrom="column">
                        <wp:posOffset>-73889</wp:posOffset>
                      </wp:positionH>
                      <wp:positionV relativeFrom="paragraph">
                        <wp:posOffset>-6223</wp:posOffset>
                      </wp:positionV>
                      <wp:extent cx="1042366" cy="3211373"/>
                      <wp:effectExtent l="0" t="0" r="24765" b="27305"/>
                      <wp:wrapNone/>
                      <wp:docPr id="90" name="直線コネクタ 90"/>
                      <wp:cNvGraphicFramePr/>
                      <a:graphic xmlns:a="http://schemas.openxmlformats.org/drawingml/2006/main">
                        <a:graphicData uri="http://schemas.microsoft.com/office/word/2010/wordprocessingShape">
                          <wps:wsp>
                            <wps:cNvCnPr/>
                            <wps:spPr>
                              <a:xfrm flipH="1">
                                <a:off x="0" y="0"/>
                                <a:ext cx="1042366" cy="3211373"/>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AED3DD" id="直線コネクタ 90"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5pt" to="76.3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" strokecolor="#bfbfbf"/>
                  </w:pict>
                </mc:Fallback>
              </mc:AlternateContent>
            </w:r>
          </w:p>
        </w:tc>
        <w:tc>
          <w:tcPr>
            <w:tcW w:w="3306" w:type="dxa"/>
            <w:shd w:val="clear" w:color="auto" w:fill="auto"/>
          </w:tcPr>
          <w:p w14:paraId="35CA8A41"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A5336D">
              <w:rPr>
                <w:rFonts w:eastAsiaTheme="minorEastAsia"/>
                <w:bCs/>
                <w:color w:val="000000" w:themeColor="text1"/>
                <w:sz w:val="18"/>
                <w:szCs w:val="18"/>
              </w:rPr>
              <w:t>【</w:t>
            </w:r>
            <w:r w:rsidRPr="00A5336D">
              <w:rPr>
                <w:rFonts w:eastAsiaTheme="minorEastAsia"/>
                <w:bCs/>
                <w:color w:val="000000" w:themeColor="text1"/>
                <w:sz w:val="18"/>
                <w:szCs w:val="18"/>
              </w:rPr>
              <w:t>ABI</w:t>
            </w:r>
            <w:r w:rsidRPr="00A5336D">
              <w:rPr>
                <w:rFonts w:eastAsiaTheme="minorEastAsia"/>
                <w:bCs/>
                <w:color w:val="000000" w:themeColor="text1"/>
                <w:sz w:val="18"/>
                <w:szCs w:val="18"/>
              </w:rPr>
              <w:t>】</w:t>
            </w:r>
          </w:p>
          <w:p w14:paraId="3626C332"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u w:val="single"/>
              </w:rPr>
            </w:pPr>
            <w:r w:rsidRPr="00A5336D">
              <w:rPr>
                <w:rFonts w:eastAsiaTheme="minorEastAsia"/>
                <w:bCs/>
                <w:color w:val="000000" w:themeColor="text1"/>
                <w:sz w:val="18"/>
                <w:szCs w:val="18"/>
              </w:rPr>
              <w:t>・正常値：</w:t>
            </w:r>
            <w:r w:rsidRPr="00A5336D">
              <w:rPr>
                <w:rFonts w:eastAsiaTheme="minorEastAsia"/>
                <w:bCs/>
                <w:color w:val="000000" w:themeColor="text1"/>
                <w:sz w:val="18"/>
                <w:szCs w:val="18"/>
              </w:rPr>
              <w:t>0.91</w:t>
            </w:r>
            <w:r w:rsidRPr="00A5336D">
              <w:rPr>
                <w:rFonts w:eastAsiaTheme="minorEastAsia"/>
                <w:bCs/>
                <w:color w:val="000000" w:themeColor="text1"/>
                <w:sz w:val="18"/>
                <w:szCs w:val="18"/>
              </w:rPr>
              <w:t>～</w:t>
            </w:r>
            <w:r w:rsidRPr="00A5336D">
              <w:rPr>
                <w:rFonts w:eastAsiaTheme="minorEastAsia"/>
                <w:bCs/>
                <w:color w:val="000000" w:themeColor="text1"/>
                <w:sz w:val="18"/>
                <w:szCs w:val="18"/>
              </w:rPr>
              <w:t>1.40</w:t>
            </w:r>
          </w:p>
          <w:p w14:paraId="081B1801" w14:textId="77777777" w:rsidR="00A5336D" w:rsidRPr="00A5336D" w:rsidRDefault="00A5336D" w:rsidP="00A5336D">
            <w:pPr>
              <w:autoSpaceDE w:val="0"/>
              <w:autoSpaceDN w:val="0"/>
              <w:adjustRightInd w:val="0"/>
              <w:ind w:firstLineChars="500" w:firstLine="90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A5336D">
              <w:rPr>
                <w:rFonts w:eastAsiaTheme="minorEastAsia"/>
                <w:bCs/>
                <w:color w:val="000000" w:themeColor="text1"/>
                <w:sz w:val="18"/>
                <w:szCs w:val="18"/>
              </w:rPr>
              <w:t>(0.9</w:t>
            </w:r>
            <w:r w:rsidRPr="00A5336D">
              <w:rPr>
                <w:rFonts w:eastAsiaTheme="minorEastAsia"/>
                <w:bCs/>
                <w:sz w:val="18"/>
                <w:szCs w:val="18"/>
              </w:rPr>
              <w:t>1</w:t>
            </w:r>
            <w:r w:rsidRPr="00A5336D">
              <w:rPr>
                <w:rFonts w:eastAsiaTheme="minorEastAsia"/>
                <w:bCs/>
                <w:color w:val="000000" w:themeColor="text1"/>
                <w:sz w:val="18"/>
                <w:szCs w:val="18"/>
              </w:rPr>
              <w:t>～</w:t>
            </w:r>
            <w:r w:rsidRPr="00A5336D">
              <w:rPr>
                <w:rFonts w:eastAsiaTheme="minorEastAsia"/>
                <w:bCs/>
                <w:color w:val="000000" w:themeColor="text1"/>
                <w:sz w:val="18"/>
                <w:szCs w:val="18"/>
              </w:rPr>
              <w:t>0.99)</w:t>
            </w:r>
            <w:r w:rsidRPr="00A5336D">
              <w:rPr>
                <w:rFonts w:eastAsiaTheme="minorEastAsia"/>
                <w:bCs/>
                <w:color w:val="000000" w:themeColor="text1"/>
                <w:sz w:val="18"/>
                <w:szCs w:val="18"/>
              </w:rPr>
              <w:t>境界域</w:t>
            </w:r>
          </w:p>
          <w:p w14:paraId="127492BE"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A5336D">
              <w:rPr>
                <w:rFonts w:eastAsiaTheme="minorEastAsia"/>
                <w:bCs/>
                <w:color w:val="000000" w:themeColor="text1"/>
                <w:sz w:val="18"/>
                <w:szCs w:val="18"/>
              </w:rPr>
              <w:t>・末梢動脈疾患</w:t>
            </w:r>
            <w:r w:rsidRPr="00A5336D">
              <w:rPr>
                <w:rFonts w:eastAsiaTheme="minorEastAsia"/>
                <w:bCs/>
                <w:color w:val="000000" w:themeColor="text1"/>
                <w:sz w:val="18"/>
                <w:szCs w:val="18"/>
              </w:rPr>
              <w:t>(PAD)</w:t>
            </w:r>
            <w:r w:rsidRPr="00A5336D">
              <w:rPr>
                <w:rFonts w:eastAsiaTheme="minorEastAsia"/>
                <w:bCs/>
                <w:color w:val="000000" w:themeColor="text1"/>
                <w:sz w:val="18"/>
                <w:szCs w:val="18"/>
              </w:rPr>
              <w:t>と判断：</w:t>
            </w:r>
            <w:r w:rsidRPr="00A5336D">
              <w:rPr>
                <w:rFonts w:ascii="ＭＳ 明朝" w:eastAsia="ＭＳ 明朝" w:hAnsi="ＭＳ 明朝" w:cs="ＭＳ 明朝" w:hint="eastAsia"/>
                <w:bCs/>
                <w:color w:val="000000" w:themeColor="text1"/>
                <w:sz w:val="18"/>
                <w:szCs w:val="18"/>
              </w:rPr>
              <w:t>≦</w:t>
            </w:r>
            <w:r w:rsidRPr="00A5336D">
              <w:rPr>
                <w:rFonts w:eastAsiaTheme="minorEastAsia"/>
                <w:bCs/>
                <w:color w:val="000000" w:themeColor="text1"/>
                <w:sz w:val="18"/>
                <w:szCs w:val="18"/>
              </w:rPr>
              <w:t>0.9</w:t>
            </w:r>
          </w:p>
          <w:p w14:paraId="1D2E353A"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dstrike/>
                <w:color w:val="00B0F0"/>
                <w:sz w:val="18"/>
                <w:szCs w:val="18"/>
              </w:rPr>
            </w:pPr>
            <w:r w:rsidRPr="00A5336D">
              <w:rPr>
                <w:rFonts w:eastAsiaTheme="minorEastAsia"/>
                <w:bCs/>
                <w:color w:val="000000" w:themeColor="text1"/>
                <w:sz w:val="18"/>
                <w:szCs w:val="18"/>
              </w:rPr>
              <w:t>【</w:t>
            </w:r>
            <w:proofErr w:type="spellStart"/>
            <w:r w:rsidRPr="00A5336D">
              <w:rPr>
                <w:rFonts w:eastAsiaTheme="minorEastAsia"/>
                <w:bCs/>
                <w:color w:val="000000" w:themeColor="text1"/>
                <w:sz w:val="18"/>
                <w:szCs w:val="18"/>
              </w:rPr>
              <w:t>baPWV</w:t>
            </w:r>
            <w:proofErr w:type="spellEnd"/>
            <w:r w:rsidRPr="00A5336D">
              <w:rPr>
                <w:rFonts w:eastAsiaTheme="minorEastAsia"/>
                <w:bCs/>
                <w:color w:val="000000" w:themeColor="text1"/>
                <w:sz w:val="18"/>
                <w:szCs w:val="18"/>
              </w:rPr>
              <w:t>】</w:t>
            </w:r>
          </w:p>
          <w:p w14:paraId="10BCC060"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A5336D">
              <w:rPr>
                <w:rFonts w:eastAsiaTheme="minorEastAsia"/>
                <w:bCs/>
                <w:color w:val="000000" w:themeColor="text1"/>
                <w:sz w:val="18"/>
                <w:szCs w:val="18"/>
              </w:rPr>
              <w:t>・中等度リスク（</w:t>
            </w:r>
            <w:r w:rsidRPr="00A5336D">
              <w:rPr>
                <w:rFonts w:eastAsiaTheme="minorEastAsia"/>
                <w:bCs/>
                <w:color w:val="000000" w:themeColor="text1"/>
                <w:sz w:val="18"/>
                <w:szCs w:val="18"/>
              </w:rPr>
              <w:t>Framingham</w:t>
            </w:r>
            <w:r w:rsidRPr="00A5336D">
              <w:rPr>
                <w:rFonts w:eastAsiaTheme="minorEastAsia"/>
                <w:bCs/>
                <w:color w:val="000000" w:themeColor="text1"/>
                <w:sz w:val="18"/>
                <w:szCs w:val="18"/>
              </w:rPr>
              <w:t>リスクスコア）生活習慣改善が推奨される血管リスクレベル：</w:t>
            </w:r>
            <w:r w:rsidRPr="00A5336D">
              <w:rPr>
                <w:rFonts w:eastAsiaTheme="minorEastAsia"/>
                <w:bCs/>
                <w:color w:val="000000" w:themeColor="text1"/>
                <w:sz w:val="18"/>
                <w:szCs w:val="18"/>
              </w:rPr>
              <w:t>1400/s</w:t>
            </w:r>
          </w:p>
          <w:p w14:paraId="342CCF3C"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A5336D">
              <w:rPr>
                <w:rFonts w:eastAsiaTheme="minorEastAsia"/>
                <w:bCs/>
                <w:color w:val="000000" w:themeColor="text1"/>
                <w:sz w:val="18"/>
                <w:szCs w:val="18"/>
              </w:rPr>
              <w:t>・心血管事象発症リスクレベル：</w:t>
            </w:r>
            <w:r w:rsidRPr="00A5336D">
              <w:rPr>
                <w:rFonts w:eastAsiaTheme="minorEastAsia"/>
                <w:bCs/>
                <w:color w:val="000000" w:themeColor="text1"/>
                <w:sz w:val="18"/>
                <w:szCs w:val="18"/>
              </w:rPr>
              <w:t>1800/s</w:t>
            </w:r>
            <w:r w:rsidRPr="00A5336D">
              <w:rPr>
                <w:rFonts w:eastAsiaTheme="minorEastAsia"/>
                <w:bCs/>
                <w:color w:val="000000" w:themeColor="text1"/>
                <w:sz w:val="18"/>
                <w:szCs w:val="18"/>
              </w:rPr>
              <w:t xml:space="preserve">　　　</w:t>
            </w:r>
          </w:p>
          <w:p w14:paraId="3616F8A7"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CAVI</w:t>
            </w:r>
            <w:r w:rsidRPr="00A5336D">
              <w:rPr>
                <w:rFonts w:eastAsiaTheme="minorEastAsia"/>
                <w:color w:val="000000" w:themeColor="text1"/>
                <w:sz w:val="18"/>
                <w:szCs w:val="18"/>
              </w:rPr>
              <w:t>】</w:t>
            </w:r>
          </w:p>
          <w:p w14:paraId="2A4DFFED" w14:textId="77777777" w:rsidR="00A5336D" w:rsidRPr="00A5336D" w:rsidRDefault="00A5336D" w:rsidP="00A5336D">
            <w:pPr>
              <w:autoSpaceDE w:val="0"/>
              <w:autoSpaceDN w:val="0"/>
              <w:adjustRightInd w:val="0"/>
              <w:ind w:firstLineChars="50" w:firstLine="9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ascii="ＭＳ 明朝" w:eastAsia="ＭＳ 明朝" w:hAnsi="ＭＳ 明朝" w:cs="ＭＳ 明朝" w:hint="eastAsia"/>
                <w:color w:val="000000" w:themeColor="text1"/>
                <w:sz w:val="18"/>
                <w:szCs w:val="18"/>
              </w:rPr>
              <w:t>≪</w:t>
            </w:r>
            <w:r w:rsidRPr="00A5336D">
              <w:rPr>
                <w:rFonts w:eastAsiaTheme="minorEastAsia"/>
                <w:color w:val="000000" w:themeColor="text1"/>
                <w:sz w:val="18"/>
                <w:szCs w:val="18"/>
              </w:rPr>
              <w:t>CAVI</w:t>
            </w:r>
            <w:r w:rsidRPr="00A5336D">
              <w:rPr>
                <w:rFonts w:eastAsiaTheme="minorEastAsia"/>
                <w:color w:val="000000" w:themeColor="text1"/>
                <w:sz w:val="18"/>
                <w:szCs w:val="18"/>
              </w:rPr>
              <w:t>予測式</w:t>
            </w:r>
            <w:r w:rsidRPr="00A5336D">
              <w:rPr>
                <w:rFonts w:ascii="ＭＳ 明朝" w:eastAsia="ＭＳ 明朝" w:hAnsi="ＭＳ 明朝" w:cs="ＭＳ 明朝" w:hint="eastAsia"/>
                <w:color w:val="000000" w:themeColor="text1"/>
                <w:sz w:val="18"/>
                <w:szCs w:val="18"/>
              </w:rPr>
              <w:t>≫</w:t>
            </w:r>
          </w:p>
          <w:p w14:paraId="0D5FF819"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 xml:space="preserve">　男性：</w:t>
            </w:r>
            <w:r w:rsidRPr="00A5336D">
              <w:rPr>
                <w:rFonts w:eastAsiaTheme="minorEastAsia"/>
                <w:color w:val="000000" w:themeColor="text1"/>
                <w:sz w:val="18"/>
                <w:szCs w:val="18"/>
              </w:rPr>
              <w:t>CAVI</w:t>
            </w:r>
            <w:r w:rsidRPr="00A5336D">
              <w:rPr>
                <w:rFonts w:eastAsiaTheme="minorEastAsia"/>
                <w:color w:val="000000" w:themeColor="text1"/>
                <w:sz w:val="18"/>
                <w:szCs w:val="18"/>
              </w:rPr>
              <w:t>＝</w:t>
            </w:r>
            <w:r w:rsidRPr="00A5336D">
              <w:rPr>
                <w:rFonts w:eastAsiaTheme="minorEastAsia"/>
                <w:color w:val="000000" w:themeColor="text1"/>
                <w:sz w:val="18"/>
                <w:szCs w:val="18"/>
              </w:rPr>
              <w:t>5.43</w:t>
            </w:r>
            <w:r w:rsidRPr="00A5336D">
              <w:rPr>
                <w:rFonts w:eastAsiaTheme="minorEastAsia"/>
                <w:color w:val="000000" w:themeColor="text1"/>
                <w:sz w:val="18"/>
                <w:szCs w:val="18"/>
              </w:rPr>
              <w:t>＋</w:t>
            </w:r>
            <w:r w:rsidRPr="00A5336D">
              <w:rPr>
                <w:rFonts w:eastAsiaTheme="minorEastAsia"/>
                <w:color w:val="000000" w:themeColor="text1"/>
                <w:sz w:val="18"/>
                <w:szCs w:val="18"/>
              </w:rPr>
              <w:t>0.053×</w:t>
            </w:r>
            <w:r w:rsidRPr="00A5336D">
              <w:rPr>
                <w:rFonts w:eastAsiaTheme="minorEastAsia"/>
                <w:color w:val="000000" w:themeColor="text1"/>
                <w:sz w:val="18"/>
                <w:szCs w:val="18"/>
              </w:rPr>
              <w:t>年齢</w:t>
            </w:r>
          </w:p>
          <w:p w14:paraId="35BD981F"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 xml:space="preserve">　女性：</w:t>
            </w:r>
            <w:r w:rsidRPr="00A5336D">
              <w:rPr>
                <w:rFonts w:eastAsiaTheme="minorEastAsia"/>
                <w:color w:val="000000" w:themeColor="text1"/>
                <w:sz w:val="18"/>
                <w:szCs w:val="18"/>
              </w:rPr>
              <w:t>CAVI</w:t>
            </w:r>
            <w:r w:rsidRPr="00A5336D">
              <w:rPr>
                <w:rFonts w:eastAsiaTheme="minorEastAsia"/>
                <w:color w:val="000000" w:themeColor="text1"/>
                <w:sz w:val="18"/>
                <w:szCs w:val="18"/>
              </w:rPr>
              <w:t>＝</w:t>
            </w:r>
            <w:r w:rsidRPr="00A5336D">
              <w:rPr>
                <w:rFonts w:eastAsiaTheme="minorEastAsia"/>
                <w:color w:val="000000" w:themeColor="text1"/>
                <w:sz w:val="18"/>
                <w:szCs w:val="18"/>
              </w:rPr>
              <w:t>5.34</w:t>
            </w:r>
            <w:r w:rsidRPr="00A5336D">
              <w:rPr>
                <w:rFonts w:eastAsiaTheme="minorEastAsia"/>
                <w:color w:val="000000" w:themeColor="text1"/>
                <w:sz w:val="18"/>
                <w:szCs w:val="18"/>
              </w:rPr>
              <w:t>＋</w:t>
            </w:r>
            <w:r w:rsidRPr="00A5336D">
              <w:rPr>
                <w:rFonts w:eastAsiaTheme="minorEastAsia"/>
                <w:color w:val="000000" w:themeColor="text1"/>
                <w:sz w:val="18"/>
                <w:szCs w:val="18"/>
              </w:rPr>
              <w:t>0.049×</w:t>
            </w:r>
            <w:r w:rsidRPr="00A5336D">
              <w:rPr>
                <w:rFonts w:eastAsiaTheme="minorEastAsia"/>
                <w:color w:val="000000" w:themeColor="text1"/>
                <w:sz w:val="18"/>
                <w:szCs w:val="18"/>
              </w:rPr>
              <w:t>年齢</w:t>
            </w:r>
          </w:p>
        </w:tc>
        <w:tc>
          <w:tcPr>
            <w:tcW w:w="743" w:type="dxa"/>
            <w:shd w:val="clear" w:color="auto" w:fill="auto"/>
          </w:tcPr>
          <w:p w14:paraId="4581AA37"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3)</w:t>
            </w:r>
          </w:p>
        </w:tc>
        <w:tc>
          <w:tcPr>
            <w:tcW w:w="765" w:type="dxa"/>
            <w:shd w:val="clear" w:color="auto" w:fill="auto"/>
          </w:tcPr>
          <w:p w14:paraId="1A6BC85D"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3</w:t>
            </w:r>
          </w:p>
          <w:p w14:paraId="33F25D18"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4</w:t>
            </w:r>
          </w:p>
          <w:p w14:paraId="73EA3C3B"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dstrike/>
                <w:color w:val="000000" w:themeColor="text1"/>
                <w:sz w:val="18"/>
                <w:szCs w:val="18"/>
              </w:rPr>
            </w:pPr>
          </w:p>
        </w:tc>
      </w:tr>
      <w:tr w:rsidR="00A5336D" w:rsidRPr="00A5336D" w14:paraId="11CE30EE" w14:textId="77777777" w:rsidTr="000E137F">
        <w:trPr>
          <w:cnfStyle w:val="000000100000" w:firstRow="0" w:lastRow="0" w:firstColumn="0" w:lastColumn="0" w:oddVBand="0" w:evenVBand="0" w:oddHBand="1" w:evenHBand="0" w:firstRowFirstColumn="0" w:firstRowLastColumn="0" w:lastRowFirstColumn="0" w:lastRowLastColumn="0"/>
          <w:trHeight w:val="1427"/>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tcPr>
          <w:p w14:paraId="61E09C3E" w14:textId="77777777" w:rsidR="00A5336D" w:rsidRPr="00A5336D" w:rsidRDefault="00A5336D" w:rsidP="00A5336D">
            <w:pPr>
              <w:rPr>
                <w:color w:val="000000" w:themeColor="text1"/>
                <w:sz w:val="18"/>
                <w:szCs w:val="18"/>
              </w:rPr>
            </w:pPr>
            <w:r w:rsidRPr="00A5336D">
              <w:rPr>
                <w:rFonts w:eastAsiaTheme="minorEastAsia"/>
                <w:b w:val="0"/>
                <w:bCs w:val="0"/>
                <w:color w:val="000000" w:themeColor="text1"/>
                <w:sz w:val="18"/>
                <w:szCs w:val="18"/>
              </w:rPr>
              <w:t>FMD</w:t>
            </w:r>
            <w:r w:rsidRPr="00A5336D">
              <w:rPr>
                <w:rFonts w:eastAsiaTheme="minorEastAsia"/>
                <w:b w:val="0"/>
                <w:bCs w:val="0"/>
                <w:color w:val="000000" w:themeColor="text1"/>
                <w:sz w:val="18"/>
                <w:szCs w:val="18"/>
              </w:rPr>
              <w:t>検査</w:t>
            </w:r>
            <w:r w:rsidRPr="00A5336D">
              <w:rPr>
                <w:rFonts w:eastAsiaTheme="minorEastAsia" w:hint="eastAsia"/>
                <w:b w:val="0"/>
                <w:bCs w:val="0"/>
                <w:color w:val="000000" w:themeColor="text1"/>
                <w:sz w:val="18"/>
                <w:szCs w:val="18"/>
              </w:rPr>
              <w:t>（血管内皮機能検査）</w:t>
            </w:r>
          </w:p>
        </w:tc>
        <w:tc>
          <w:tcPr>
            <w:tcW w:w="1625" w:type="dxa"/>
          </w:tcPr>
          <w:p w14:paraId="00D6CF2B" w14:textId="77777777" w:rsidR="00A5336D" w:rsidRPr="00A5336D" w:rsidRDefault="00A5336D" w:rsidP="00A5336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
                <w:noProof/>
                <w:color w:val="000000" w:themeColor="text1"/>
                <w:sz w:val="18"/>
                <w:szCs w:val="18"/>
              </w:rPr>
            </w:pPr>
            <w:r w:rsidRPr="00A5336D">
              <w:rPr>
                <w:b/>
                <w:noProof/>
                <w:color w:val="000000" w:themeColor="text1"/>
                <w:sz w:val="18"/>
                <w:szCs w:val="18"/>
              </w:rPr>
              <mc:AlternateContent>
                <mc:Choice Requires="wps">
                  <w:drawing>
                    <wp:anchor distT="0" distB="0" distL="114300" distR="114300" simplePos="0" relativeHeight="251666432" behindDoc="0" locked="0" layoutInCell="1" allowOverlap="1" wp14:anchorId="2BF583DB" wp14:editId="04D03DAE">
                      <wp:simplePos x="0" y="0"/>
                      <wp:positionH relativeFrom="column">
                        <wp:posOffset>-78693</wp:posOffset>
                      </wp:positionH>
                      <wp:positionV relativeFrom="paragraph">
                        <wp:posOffset>-9771</wp:posOffset>
                      </wp:positionV>
                      <wp:extent cx="1041552" cy="921223"/>
                      <wp:effectExtent l="0" t="0" r="25400" b="31750"/>
                      <wp:wrapNone/>
                      <wp:docPr id="16" name="直線コネクタ 16"/>
                      <wp:cNvGraphicFramePr/>
                      <a:graphic xmlns:a="http://schemas.openxmlformats.org/drawingml/2006/main">
                        <a:graphicData uri="http://schemas.microsoft.com/office/word/2010/wordprocessingShape">
                          <wps:wsp>
                            <wps:cNvCnPr/>
                            <wps:spPr>
                              <a:xfrm flipH="1">
                                <a:off x="0" y="0"/>
                                <a:ext cx="1041552" cy="921223"/>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80104F" id="直線コネクタ 16"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75pt" to="75.8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" strokecolor="#bfbfbf"/>
                  </w:pict>
                </mc:Fallback>
              </mc:AlternateContent>
            </w:r>
          </w:p>
        </w:tc>
        <w:tc>
          <w:tcPr>
            <w:tcW w:w="3306" w:type="dxa"/>
            <w:shd w:val="clear" w:color="auto" w:fill="auto"/>
          </w:tcPr>
          <w:p w14:paraId="4BD65387" w14:textId="77777777" w:rsidR="00A5336D" w:rsidRPr="00A5336D" w:rsidRDefault="00A5336D" w:rsidP="00A5336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eastAsia="ＭＳ 明朝"/>
                <w:bCs/>
                <w:color w:val="000000" w:themeColor="text1"/>
                <w:szCs w:val="22"/>
              </w:rPr>
            </w:pPr>
            <w:r w:rsidRPr="00A5336D">
              <w:rPr>
                <w:rFonts w:eastAsia="ＭＳ 明朝" w:hint="eastAsia"/>
                <w:bCs/>
                <w:color w:val="000000" w:themeColor="text1"/>
                <w:szCs w:val="22"/>
              </w:rPr>
              <w:t>7%</w:t>
            </w:r>
            <w:r w:rsidRPr="00A5336D">
              <w:rPr>
                <w:rFonts w:eastAsia="ＭＳ 明朝" w:hint="eastAsia"/>
                <w:bCs/>
                <w:color w:val="000000" w:themeColor="text1"/>
                <w:szCs w:val="22"/>
              </w:rPr>
              <w:t>以上：</w:t>
            </w:r>
            <w:r w:rsidRPr="00A5336D">
              <w:rPr>
                <w:rFonts w:eastAsia="ＭＳ 明朝"/>
                <w:bCs/>
                <w:color w:val="000000" w:themeColor="text1"/>
                <w:szCs w:val="22"/>
              </w:rPr>
              <w:t>正常</w:t>
            </w:r>
            <w:r w:rsidRPr="00A5336D">
              <w:rPr>
                <w:rFonts w:eastAsia="ＭＳ 明朝" w:hint="eastAsia"/>
                <w:bCs/>
                <w:color w:val="000000" w:themeColor="text1"/>
                <w:szCs w:val="22"/>
              </w:rPr>
              <w:t>値</w:t>
            </w:r>
          </w:p>
          <w:p w14:paraId="784F30A4" w14:textId="77777777" w:rsidR="00A5336D" w:rsidRPr="00A5336D" w:rsidRDefault="00A5336D" w:rsidP="00A5336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eastAsia="ＭＳ 明朝"/>
                <w:bCs/>
                <w:color w:val="000000" w:themeColor="text1"/>
                <w:szCs w:val="22"/>
              </w:rPr>
            </w:pPr>
            <w:r w:rsidRPr="00A5336D">
              <w:rPr>
                <w:rFonts w:eastAsia="ＭＳ 明朝" w:hint="eastAsia"/>
                <w:bCs/>
                <w:color w:val="000000" w:themeColor="text1"/>
                <w:szCs w:val="22"/>
              </w:rPr>
              <w:t>4</w:t>
            </w:r>
            <w:r w:rsidRPr="00A5336D">
              <w:rPr>
                <w:rFonts w:eastAsia="ＭＳ 明朝" w:hint="eastAsia"/>
                <w:bCs/>
                <w:color w:val="000000" w:themeColor="text1"/>
                <w:szCs w:val="22"/>
              </w:rPr>
              <w:t>～</w:t>
            </w:r>
            <w:r w:rsidRPr="00A5336D">
              <w:rPr>
                <w:rFonts w:eastAsia="ＭＳ 明朝" w:hint="eastAsia"/>
                <w:bCs/>
                <w:color w:val="000000" w:themeColor="text1"/>
                <w:szCs w:val="22"/>
              </w:rPr>
              <w:t>7%</w:t>
            </w:r>
            <w:r w:rsidRPr="00A5336D">
              <w:rPr>
                <w:rFonts w:eastAsia="ＭＳ 明朝" w:hint="eastAsia"/>
                <w:bCs/>
                <w:color w:val="000000" w:themeColor="text1"/>
                <w:szCs w:val="22"/>
              </w:rPr>
              <w:t>：境界域</w:t>
            </w:r>
          </w:p>
          <w:p w14:paraId="1109FDA4" w14:textId="77777777" w:rsidR="00A5336D" w:rsidRPr="00A5336D" w:rsidRDefault="00A5336D" w:rsidP="00A5336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eastAsia="ＭＳ 明朝"/>
                <w:bCs/>
                <w:color w:val="000000" w:themeColor="text1"/>
                <w:szCs w:val="22"/>
              </w:rPr>
            </w:pPr>
            <w:r w:rsidRPr="00A5336D">
              <w:rPr>
                <w:rFonts w:eastAsia="ＭＳ 明朝" w:hint="eastAsia"/>
                <w:bCs/>
                <w:color w:val="000000" w:themeColor="text1"/>
                <w:szCs w:val="22"/>
              </w:rPr>
              <w:t>4%</w:t>
            </w:r>
            <w:r w:rsidRPr="00A5336D">
              <w:rPr>
                <w:rFonts w:eastAsia="ＭＳ 明朝" w:hint="eastAsia"/>
                <w:bCs/>
                <w:color w:val="000000" w:themeColor="text1"/>
                <w:szCs w:val="22"/>
              </w:rPr>
              <w:t>未満：血管内皮機能障害疑い</w:t>
            </w:r>
          </w:p>
          <w:p w14:paraId="47542C02" w14:textId="77777777" w:rsidR="00A5336D" w:rsidRPr="00A5336D" w:rsidRDefault="00A5336D" w:rsidP="00A5336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tc>
        <w:tc>
          <w:tcPr>
            <w:tcW w:w="743" w:type="dxa"/>
            <w:shd w:val="clear" w:color="auto" w:fill="auto"/>
          </w:tcPr>
          <w:p w14:paraId="032921BF"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5336D">
              <w:rPr>
                <w:rFonts w:eastAsiaTheme="minorEastAsia" w:hint="eastAsia"/>
                <w:color w:val="000000" w:themeColor="text1"/>
                <w:sz w:val="18"/>
                <w:szCs w:val="18"/>
              </w:rPr>
              <w:t>(</w:t>
            </w:r>
            <w:r w:rsidRPr="00A5336D">
              <w:rPr>
                <w:rFonts w:eastAsiaTheme="minorEastAsia" w:hint="eastAsia"/>
                <w:color w:val="000000" w:themeColor="text1"/>
                <w:sz w:val="18"/>
                <w:szCs w:val="18"/>
              </w:rPr>
              <w:t>注</w:t>
            </w:r>
            <w:r w:rsidRPr="00A5336D">
              <w:rPr>
                <w:rFonts w:eastAsiaTheme="minorEastAsia" w:hint="eastAsia"/>
                <w:color w:val="000000" w:themeColor="text1"/>
                <w:sz w:val="18"/>
                <w:szCs w:val="18"/>
              </w:rPr>
              <w:t>6)</w:t>
            </w:r>
          </w:p>
        </w:tc>
        <w:tc>
          <w:tcPr>
            <w:tcW w:w="765" w:type="dxa"/>
            <w:shd w:val="clear" w:color="auto" w:fill="auto"/>
          </w:tcPr>
          <w:p w14:paraId="5C0047C5"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5336D">
              <w:rPr>
                <w:rFonts w:eastAsiaTheme="minorEastAsia" w:hint="eastAsia"/>
                <w:color w:val="000000" w:themeColor="text1"/>
                <w:sz w:val="18"/>
                <w:szCs w:val="18"/>
              </w:rPr>
              <w:t>(</w:t>
            </w:r>
            <w:r w:rsidRPr="00A5336D">
              <w:rPr>
                <w:rFonts w:eastAsiaTheme="minorEastAsia" w:hint="eastAsia"/>
                <w:color w:val="000000" w:themeColor="text1"/>
                <w:sz w:val="18"/>
                <w:szCs w:val="18"/>
              </w:rPr>
              <w:t>メ</w:t>
            </w:r>
            <w:r w:rsidRPr="00A5336D">
              <w:rPr>
                <w:rFonts w:eastAsiaTheme="minorEastAsia" w:hint="eastAsia"/>
                <w:color w:val="000000" w:themeColor="text1"/>
                <w:sz w:val="18"/>
                <w:szCs w:val="18"/>
              </w:rPr>
              <w:t>)</w:t>
            </w:r>
          </w:p>
        </w:tc>
      </w:tr>
      <w:tr w:rsidR="00A5336D" w:rsidRPr="00A5336D" w14:paraId="277CDB0E" w14:textId="77777777" w:rsidTr="000E137F">
        <w:trPr>
          <w:trHeight w:val="2878"/>
        </w:trPr>
        <w:tc>
          <w:tcPr>
            <w:cnfStyle w:val="001000000000" w:firstRow="0" w:lastRow="0" w:firstColumn="1" w:lastColumn="0" w:oddVBand="0" w:evenVBand="0" w:oddHBand="0" w:evenHBand="0" w:firstRowFirstColumn="0" w:firstRowLastColumn="0" w:lastRowFirstColumn="0" w:lastRowLastColumn="0"/>
            <w:tcW w:w="2277" w:type="dxa"/>
            <w:shd w:val="clear" w:color="auto" w:fill="F2F2F2" w:themeFill="background1" w:themeFillShade="F2"/>
          </w:tcPr>
          <w:p w14:paraId="2E37D535"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24</w:t>
            </w:r>
            <w:r w:rsidRPr="00A5336D">
              <w:rPr>
                <w:rFonts w:eastAsiaTheme="minorEastAsia"/>
                <w:b w:val="0"/>
                <w:color w:val="000000" w:themeColor="text1"/>
                <w:sz w:val="18"/>
                <w:szCs w:val="18"/>
              </w:rPr>
              <w:t>時間血圧測定</w:t>
            </w:r>
          </w:p>
        </w:tc>
        <w:tc>
          <w:tcPr>
            <w:tcW w:w="1625" w:type="dxa"/>
            <w:shd w:val="clear" w:color="auto" w:fill="F2F2F2" w:themeFill="background1" w:themeFillShade="F2"/>
          </w:tcPr>
          <w:p w14:paraId="2EFB1551"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rPr>
            </w:pPr>
            <w:r w:rsidRPr="00A5336D">
              <w:rPr>
                <w:b/>
                <w:noProof/>
                <w:color w:val="000000" w:themeColor="text1"/>
                <w:sz w:val="18"/>
                <w:szCs w:val="18"/>
              </w:rPr>
              <mc:AlternateContent>
                <mc:Choice Requires="wps">
                  <w:drawing>
                    <wp:anchor distT="0" distB="0" distL="114300" distR="114300" simplePos="0" relativeHeight="251663360" behindDoc="0" locked="0" layoutInCell="1" allowOverlap="1" wp14:anchorId="43DAFCE0" wp14:editId="4323EDD9">
                      <wp:simplePos x="0" y="0"/>
                      <wp:positionH relativeFrom="column">
                        <wp:posOffset>-81205</wp:posOffset>
                      </wp:positionH>
                      <wp:positionV relativeFrom="paragraph">
                        <wp:posOffset>-12903</wp:posOffset>
                      </wp:positionV>
                      <wp:extent cx="1031443" cy="1836140"/>
                      <wp:effectExtent l="0" t="0" r="35560" b="31115"/>
                      <wp:wrapNone/>
                      <wp:docPr id="92" name="直線コネクタ 92"/>
                      <wp:cNvGraphicFramePr/>
                      <a:graphic xmlns:a="http://schemas.openxmlformats.org/drawingml/2006/main">
                        <a:graphicData uri="http://schemas.microsoft.com/office/word/2010/wordprocessingShape">
                          <wps:wsp>
                            <wps:cNvCnPr/>
                            <wps:spPr>
                              <a:xfrm flipH="1">
                                <a:off x="0" y="0"/>
                                <a:ext cx="1031443" cy="1836140"/>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639F6C" id="直線コネクタ 9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pt" to="74.8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" strokecolor="#bfbfbf"/>
                  </w:pict>
                </mc:Fallback>
              </mc:AlternateContent>
            </w:r>
          </w:p>
        </w:tc>
        <w:tc>
          <w:tcPr>
            <w:tcW w:w="3306" w:type="dxa"/>
            <w:shd w:val="clear" w:color="auto" w:fill="F2F2F2" w:themeFill="background1" w:themeFillShade="F2"/>
          </w:tcPr>
          <w:p w14:paraId="716D8DB4"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rPr>
            </w:pPr>
            <w:r w:rsidRPr="00A5336D">
              <w:rPr>
                <w:rFonts w:eastAsiaTheme="minorEastAsia"/>
                <w:sz w:val="18"/>
                <w:szCs w:val="18"/>
              </w:rPr>
              <w:t>高血圧基準：（収縮期血圧／拡張期血圧）</w:t>
            </w:r>
          </w:p>
          <w:p w14:paraId="12E224F6"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bCs/>
                <w:sz w:val="18"/>
                <w:szCs w:val="18"/>
              </w:rPr>
            </w:pPr>
            <w:r w:rsidRPr="00A5336D">
              <w:rPr>
                <w:rFonts w:eastAsiaTheme="minorEastAsia"/>
                <w:sz w:val="18"/>
                <w:szCs w:val="18"/>
              </w:rPr>
              <w:t>診察室血圧：</w:t>
            </w:r>
            <w:r w:rsidRPr="00A5336D">
              <w:rPr>
                <w:rFonts w:ascii="ＭＳ 明朝" w:eastAsia="ＭＳ 明朝" w:hAnsi="ＭＳ 明朝" w:cs="ＭＳ 明朝" w:hint="eastAsia"/>
                <w:sz w:val="18"/>
                <w:szCs w:val="18"/>
              </w:rPr>
              <w:t>≧</w:t>
            </w:r>
            <w:r w:rsidRPr="00A5336D">
              <w:rPr>
                <w:rFonts w:eastAsiaTheme="minorEastAsia"/>
                <w:sz w:val="18"/>
                <w:szCs w:val="18"/>
              </w:rPr>
              <w:t xml:space="preserve">140/90 </w:t>
            </w:r>
            <w:r w:rsidRPr="00A5336D">
              <w:rPr>
                <w:rFonts w:eastAsiaTheme="minorEastAsia"/>
                <w:bCs/>
                <w:sz w:val="18"/>
                <w:szCs w:val="18"/>
              </w:rPr>
              <w:t>mmHg</w:t>
            </w:r>
          </w:p>
          <w:p w14:paraId="08B09A82"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sz w:val="18"/>
                <w:szCs w:val="18"/>
              </w:rPr>
            </w:pPr>
            <w:r w:rsidRPr="00A5336D">
              <w:rPr>
                <w:rFonts w:eastAsiaTheme="minorEastAsia"/>
                <w:sz w:val="18"/>
                <w:szCs w:val="18"/>
              </w:rPr>
              <w:t>家庭血圧：</w:t>
            </w:r>
            <w:r w:rsidRPr="00A5336D">
              <w:rPr>
                <w:rFonts w:ascii="ＭＳ 明朝" w:eastAsia="ＭＳ 明朝" w:hAnsi="ＭＳ 明朝" w:cs="ＭＳ 明朝" w:hint="eastAsia"/>
                <w:sz w:val="18"/>
                <w:szCs w:val="18"/>
              </w:rPr>
              <w:t>≧</w:t>
            </w:r>
            <w:r w:rsidRPr="00A5336D">
              <w:rPr>
                <w:rFonts w:eastAsiaTheme="minorEastAsia"/>
                <w:sz w:val="18"/>
                <w:szCs w:val="18"/>
              </w:rPr>
              <w:t xml:space="preserve">135/85 </w:t>
            </w:r>
            <w:r w:rsidRPr="00A5336D">
              <w:rPr>
                <w:rFonts w:eastAsiaTheme="minorEastAsia"/>
                <w:bCs/>
                <w:sz w:val="18"/>
                <w:szCs w:val="18"/>
              </w:rPr>
              <w:t>mmHg</w:t>
            </w:r>
          </w:p>
          <w:p w14:paraId="7A2415FC" w14:textId="77777777" w:rsidR="00A5336D" w:rsidRPr="00A5336D" w:rsidRDefault="00A5336D" w:rsidP="00A5336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rPr>
            </w:pPr>
            <w:r w:rsidRPr="00A5336D">
              <w:rPr>
                <w:rFonts w:eastAsiaTheme="minorEastAsia"/>
                <w:sz w:val="18"/>
                <w:szCs w:val="18"/>
              </w:rPr>
              <w:t>自由行動下血圧</w:t>
            </w:r>
          </w:p>
          <w:p w14:paraId="556C5D8E" w14:textId="77777777" w:rsidR="00A5336D" w:rsidRPr="00A5336D" w:rsidRDefault="00A5336D" w:rsidP="00A5336D">
            <w:pPr>
              <w:autoSpaceDE w:val="0"/>
              <w:autoSpaceDN w:val="0"/>
              <w:adjustRightInd w:val="0"/>
              <w:ind w:firstLineChars="200" w:firstLine="360"/>
              <w:jc w:val="left"/>
              <w:cnfStyle w:val="000000000000" w:firstRow="0" w:lastRow="0" w:firstColumn="0" w:lastColumn="0" w:oddVBand="0" w:evenVBand="0" w:oddHBand="0" w:evenHBand="0" w:firstRowFirstColumn="0" w:firstRowLastColumn="0" w:lastRowFirstColumn="0" w:lastRowLastColumn="0"/>
              <w:rPr>
                <w:rFonts w:eastAsiaTheme="minorEastAsia"/>
                <w:bCs/>
                <w:sz w:val="18"/>
                <w:szCs w:val="18"/>
              </w:rPr>
            </w:pPr>
            <w:r w:rsidRPr="00A5336D">
              <w:rPr>
                <w:rFonts w:eastAsiaTheme="minorEastAsia"/>
                <w:sz w:val="18"/>
                <w:szCs w:val="18"/>
              </w:rPr>
              <w:t>24</w:t>
            </w:r>
            <w:r w:rsidRPr="00A5336D">
              <w:rPr>
                <w:rFonts w:eastAsiaTheme="minorEastAsia"/>
                <w:sz w:val="18"/>
                <w:szCs w:val="18"/>
              </w:rPr>
              <w:t>時間：</w:t>
            </w:r>
            <w:r w:rsidRPr="00A5336D">
              <w:rPr>
                <w:rFonts w:ascii="ＭＳ 明朝" w:eastAsia="ＭＳ 明朝" w:hAnsi="ＭＳ 明朝" w:cs="ＭＳ 明朝" w:hint="eastAsia"/>
                <w:sz w:val="18"/>
                <w:szCs w:val="18"/>
              </w:rPr>
              <w:t>≧</w:t>
            </w:r>
            <w:r w:rsidRPr="00A5336D">
              <w:rPr>
                <w:rFonts w:eastAsiaTheme="minorEastAsia"/>
                <w:sz w:val="18"/>
                <w:szCs w:val="18"/>
              </w:rPr>
              <w:t xml:space="preserve">130/80 </w:t>
            </w:r>
            <w:r w:rsidRPr="00A5336D">
              <w:rPr>
                <w:rFonts w:eastAsiaTheme="minorEastAsia"/>
                <w:bCs/>
                <w:sz w:val="18"/>
                <w:szCs w:val="18"/>
              </w:rPr>
              <w:t>mmHg</w:t>
            </w:r>
          </w:p>
          <w:p w14:paraId="394DF7EA" w14:textId="77777777" w:rsidR="00A5336D" w:rsidRPr="00A5336D" w:rsidRDefault="00A5336D" w:rsidP="00A5336D">
            <w:pPr>
              <w:autoSpaceDE w:val="0"/>
              <w:autoSpaceDN w:val="0"/>
              <w:adjustRightInd w:val="0"/>
              <w:ind w:firstLineChars="200" w:firstLine="360"/>
              <w:jc w:val="left"/>
              <w:cnfStyle w:val="000000000000" w:firstRow="0" w:lastRow="0" w:firstColumn="0" w:lastColumn="0" w:oddVBand="0" w:evenVBand="0" w:oddHBand="0" w:evenHBand="0" w:firstRowFirstColumn="0" w:firstRowLastColumn="0" w:lastRowFirstColumn="0" w:lastRowLastColumn="0"/>
              <w:rPr>
                <w:rFonts w:eastAsiaTheme="minorEastAsia"/>
                <w:bCs/>
                <w:sz w:val="18"/>
                <w:szCs w:val="18"/>
              </w:rPr>
            </w:pPr>
            <w:r w:rsidRPr="00A5336D">
              <w:rPr>
                <w:rFonts w:eastAsiaTheme="minorEastAsia"/>
                <w:sz w:val="18"/>
                <w:szCs w:val="18"/>
              </w:rPr>
              <w:t>昼間：</w:t>
            </w:r>
            <w:r w:rsidRPr="00A5336D">
              <w:rPr>
                <w:rFonts w:ascii="ＭＳ 明朝" w:eastAsia="ＭＳ 明朝" w:hAnsi="ＭＳ 明朝" w:cs="ＭＳ 明朝" w:hint="eastAsia"/>
                <w:sz w:val="18"/>
                <w:szCs w:val="18"/>
              </w:rPr>
              <w:t>≧</w:t>
            </w:r>
            <w:r w:rsidRPr="00A5336D">
              <w:rPr>
                <w:rFonts w:eastAsiaTheme="minorEastAsia"/>
                <w:sz w:val="18"/>
                <w:szCs w:val="18"/>
              </w:rPr>
              <w:t xml:space="preserve">135/85 </w:t>
            </w:r>
            <w:r w:rsidRPr="00A5336D">
              <w:rPr>
                <w:rFonts w:eastAsiaTheme="minorEastAsia"/>
                <w:bCs/>
                <w:sz w:val="18"/>
                <w:szCs w:val="18"/>
              </w:rPr>
              <w:t>mmHg</w:t>
            </w:r>
          </w:p>
          <w:p w14:paraId="7F2C91FD" w14:textId="77777777" w:rsidR="00A5336D" w:rsidRPr="00A5336D" w:rsidRDefault="00A5336D" w:rsidP="00A5336D">
            <w:pPr>
              <w:autoSpaceDE w:val="0"/>
              <w:autoSpaceDN w:val="0"/>
              <w:adjustRightInd w:val="0"/>
              <w:ind w:firstLineChars="200" w:firstLine="360"/>
              <w:jc w:val="left"/>
              <w:cnfStyle w:val="000000000000" w:firstRow="0" w:lastRow="0" w:firstColumn="0" w:lastColumn="0" w:oddVBand="0" w:evenVBand="0" w:oddHBand="0" w:evenHBand="0" w:firstRowFirstColumn="0" w:firstRowLastColumn="0" w:lastRowFirstColumn="0" w:lastRowLastColumn="0"/>
              <w:rPr>
                <w:rFonts w:eastAsiaTheme="minorEastAsia"/>
                <w:bCs/>
                <w:sz w:val="18"/>
                <w:szCs w:val="18"/>
              </w:rPr>
            </w:pPr>
            <w:r w:rsidRPr="00A5336D">
              <w:rPr>
                <w:rFonts w:eastAsiaTheme="minorEastAsia"/>
                <w:bCs/>
                <w:color w:val="000000"/>
                <w:sz w:val="18"/>
                <w:szCs w:val="18"/>
              </w:rPr>
              <w:t>夜間：</w:t>
            </w:r>
            <w:r w:rsidRPr="00A5336D">
              <w:rPr>
                <w:rFonts w:ascii="ＭＳ 明朝" w:eastAsia="ＭＳ 明朝" w:hAnsi="ＭＳ 明朝" w:cs="ＭＳ 明朝" w:hint="eastAsia"/>
                <w:color w:val="000000"/>
                <w:sz w:val="18"/>
                <w:szCs w:val="18"/>
              </w:rPr>
              <w:t>≧</w:t>
            </w:r>
            <w:r w:rsidRPr="00A5336D">
              <w:rPr>
                <w:rFonts w:eastAsiaTheme="minorEastAsia"/>
                <w:bCs/>
                <w:color w:val="000000"/>
                <w:sz w:val="18"/>
                <w:szCs w:val="18"/>
              </w:rPr>
              <w:t>120/70 mmHg</w:t>
            </w:r>
          </w:p>
        </w:tc>
        <w:tc>
          <w:tcPr>
            <w:tcW w:w="743" w:type="dxa"/>
            <w:shd w:val="clear" w:color="auto" w:fill="FFFFFF" w:themeFill="background1"/>
          </w:tcPr>
          <w:p w14:paraId="6BE989C6"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1)</w:t>
            </w:r>
          </w:p>
        </w:tc>
        <w:tc>
          <w:tcPr>
            <w:tcW w:w="765" w:type="dxa"/>
            <w:shd w:val="clear" w:color="auto" w:fill="FFFFFF" w:themeFill="background1"/>
          </w:tcPr>
          <w:p w14:paraId="79575C4C"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5</w:t>
            </w:r>
          </w:p>
        </w:tc>
      </w:tr>
      <w:tr w:rsidR="00A5336D" w:rsidRPr="00A5336D" w14:paraId="3F6AF6E0" w14:textId="77777777" w:rsidTr="000E137F">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tcPr>
          <w:p w14:paraId="7BEC5CE8"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肺機能</w:t>
            </w:r>
          </w:p>
        </w:tc>
        <w:tc>
          <w:tcPr>
            <w:tcW w:w="1625" w:type="dxa"/>
          </w:tcPr>
          <w:p w14:paraId="35B532A8"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気量型</w:t>
            </w:r>
          </w:p>
        </w:tc>
        <w:tc>
          <w:tcPr>
            <w:tcW w:w="3306" w:type="dxa"/>
            <w:shd w:val="clear" w:color="auto" w:fill="auto"/>
          </w:tcPr>
          <w:p w14:paraId="036532F9"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VC</w:t>
            </w:r>
            <w:r w:rsidRPr="00A5336D">
              <w:rPr>
                <w:rFonts w:eastAsiaTheme="minorEastAsia"/>
                <w:color w:val="000000" w:themeColor="text1"/>
                <w:sz w:val="18"/>
                <w:szCs w:val="18"/>
              </w:rPr>
              <w:t>：予測値の</w:t>
            </w:r>
            <w:r w:rsidRPr="00A5336D">
              <w:rPr>
                <w:rFonts w:eastAsiaTheme="minorEastAsia"/>
                <w:color w:val="000000" w:themeColor="text1"/>
                <w:sz w:val="18"/>
                <w:szCs w:val="18"/>
              </w:rPr>
              <w:t>80%</w:t>
            </w:r>
            <w:r w:rsidRPr="00A5336D">
              <w:rPr>
                <w:rFonts w:eastAsiaTheme="minorEastAsia"/>
                <w:color w:val="000000" w:themeColor="text1"/>
                <w:sz w:val="18"/>
                <w:szCs w:val="18"/>
              </w:rPr>
              <w:t>以上</w:t>
            </w:r>
          </w:p>
          <w:p w14:paraId="5C612910"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FEV1.0</w:t>
            </w:r>
            <w:r w:rsidRPr="00A5336D">
              <w:rPr>
                <w:rFonts w:eastAsiaTheme="minorEastAsia"/>
                <w:color w:val="000000" w:themeColor="text1"/>
                <w:sz w:val="18"/>
                <w:szCs w:val="18"/>
              </w:rPr>
              <w:t>：予測値の</w:t>
            </w:r>
            <w:r w:rsidRPr="00A5336D">
              <w:rPr>
                <w:rFonts w:eastAsiaTheme="minorEastAsia"/>
                <w:color w:val="000000" w:themeColor="text1"/>
                <w:sz w:val="18"/>
                <w:szCs w:val="18"/>
              </w:rPr>
              <w:t>80%</w:t>
            </w:r>
            <w:r w:rsidRPr="00A5336D">
              <w:rPr>
                <w:rFonts w:eastAsiaTheme="minorEastAsia"/>
                <w:color w:val="000000" w:themeColor="text1"/>
                <w:sz w:val="18"/>
                <w:szCs w:val="18"/>
              </w:rPr>
              <w:t>以上</w:t>
            </w:r>
          </w:p>
          <w:p w14:paraId="167123E8"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FEV1.0%G</w:t>
            </w:r>
            <w:r w:rsidRPr="00A5336D">
              <w:rPr>
                <w:rFonts w:eastAsiaTheme="minorEastAsia"/>
                <w:color w:val="000000" w:themeColor="text1"/>
                <w:sz w:val="18"/>
                <w:szCs w:val="18"/>
              </w:rPr>
              <w:t>：予測値の</w:t>
            </w:r>
            <w:r w:rsidRPr="00A5336D">
              <w:rPr>
                <w:rFonts w:eastAsiaTheme="minorEastAsia"/>
                <w:color w:val="000000" w:themeColor="text1"/>
                <w:sz w:val="18"/>
                <w:szCs w:val="18"/>
              </w:rPr>
              <w:t>70%</w:t>
            </w:r>
            <w:r w:rsidRPr="00A5336D">
              <w:rPr>
                <w:rFonts w:eastAsiaTheme="minorEastAsia"/>
                <w:color w:val="000000" w:themeColor="text1"/>
                <w:sz w:val="18"/>
                <w:szCs w:val="18"/>
              </w:rPr>
              <w:t>以上</w:t>
            </w:r>
          </w:p>
          <w:p w14:paraId="0D7B2DA3"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AT</w:t>
            </w:r>
            <w:r w:rsidRPr="00A5336D">
              <w:rPr>
                <w:rFonts w:eastAsiaTheme="minorEastAsia"/>
                <w:color w:val="000000" w:themeColor="text1"/>
                <w:sz w:val="18"/>
                <w:szCs w:val="18"/>
              </w:rPr>
              <w:t>：</w:t>
            </w:r>
            <w:r w:rsidRPr="00A5336D">
              <w:rPr>
                <w:rFonts w:eastAsiaTheme="minorEastAsia"/>
                <w:color w:val="000000" w:themeColor="text1"/>
                <w:sz w:val="18"/>
                <w:szCs w:val="18"/>
              </w:rPr>
              <w:t>5%</w:t>
            </w:r>
            <w:r w:rsidRPr="00A5336D">
              <w:rPr>
                <w:rFonts w:eastAsiaTheme="minorEastAsia"/>
                <w:color w:val="000000" w:themeColor="text1"/>
                <w:sz w:val="18"/>
                <w:szCs w:val="18"/>
              </w:rPr>
              <w:t>以下</w:t>
            </w:r>
          </w:p>
          <w:p w14:paraId="49927C17"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sz w:val="18"/>
                <w:szCs w:val="18"/>
              </w:rPr>
              <w:t>V50/V25</w:t>
            </w:r>
            <w:r w:rsidRPr="00A5336D">
              <w:rPr>
                <w:rFonts w:eastAsiaTheme="minorEastAsia"/>
                <w:sz w:val="18"/>
                <w:szCs w:val="18"/>
              </w:rPr>
              <w:t>：</w:t>
            </w:r>
            <w:r w:rsidRPr="00A5336D">
              <w:rPr>
                <w:rFonts w:eastAsiaTheme="minorEastAsia"/>
                <w:sz w:val="18"/>
                <w:szCs w:val="18"/>
              </w:rPr>
              <w:t>3.0</w:t>
            </w:r>
            <w:r w:rsidRPr="00A5336D">
              <w:rPr>
                <w:rFonts w:eastAsiaTheme="minorEastAsia"/>
                <w:sz w:val="18"/>
                <w:szCs w:val="18"/>
              </w:rPr>
              <w:t>以下</w:t>
            </w:r>
          </w:p>
        </w:tc>
        <w:tc>
          <w:tcPr>
            <w:tcW w:w="743" w:type="dxa"/>
          </w:tcPr>
          <w:p w14:paraId="13AF48D6"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3)</w:t>
            </w:r>
          </w:p>
        </w:tc>
        <w:tc>
          <w:tcPr>
            <w:tcW w:w="765" w:type="dxa"/>
            <w:vMerge w:val="restart"/>
            <w:shd w:val="clear" w:color="auto" w:fill="FFFFFF" w:themeFill="background1"/>
          </w:tcPr>
          <w:p w14:paraId="468A0259"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6</w:t>
            </w:r>
          </w:p>
          <w:p w14:paraId="3788EA8C"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7</w:t>
            </w:r>
          </w:p>
          <w:p w14:paraId="1A9ACB03"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書</w:t>
            </w:r>
            <w:r w:rsidRPr="00A5336D">
              <w:rPr>
                <w:rFonts w:eastAsiaTheme="minorEastAsia"/>
                <w:color w:val="000000" w:themeColor="text1"/>
                <w:sz w:val="18"/>
                <w:szCs w:val="18"/>
              </w:rPr>
              <w:t>)</w:t>
            </w:r>
            <w:r w:rsidRPr="00A5336D">
              <w:rPr>
                <w:rFonts w:eastAsiaTheme="minorEastAsia"/>
                <w:color w:val="000000" w:themeColor="text1"/>
                <w:sz w:val="18"/>
                <w:szCs w:val="18"/>
              </w:rPr>
              <w:t>＊</w:t>
            </w:r>
            <w:r w:rsidRPr="00A5336D">
              <w:rPr>
                <w:rFonts w:eastAsiaTheme="minorEastAsia"/>
                <w:color w:val="000000" w:themeColor="text1"/>
                <w:sz w:val="18"/>
                <w:szCs w:val="18"/>
              </w:rPr>
              <w:t>8</w:t>
            </w:r>
          </w:p>
        </w:tc>
      </w:tr>
      <w:tr w:rsidR="00A5336D" w:rsidRPr="00A5336D" w14:paraId="1B238236" w14:textId="77777777" w:rsidTr="000E137F">
        <w:trPr>
          <w:trHeight w:val="713"/>
        </w:trPr>
        <w:tc>
          <w:tcPr>
            <w:cnfStyle w:val="001000000000" w:firstRow="0" w:lastRow="0" w:firstColumn="1" w:lastColumn="0" w:oddVBand="0" w:evenVBand="0" w:oddHBand="0" w:evenHBand="0" w:firstRowFirstColumn="0" w:firstRowLastColumn="0" w:lastRowFirstColumn="0" w:lastRowLastColumn="0"/>
            <w:tcW w:w="2277" w:type="dxa"/>
          </w:tcPr>
          <w:p w14:paraId="058DBF7A"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精密肺機能</w:t>
            </w:r>
          </w:p>
        </w:tc>
        <w:tc>
          <w:tcPr>
            <w:tcW w:w="1625" w:type="dxa"/>
          </w:tcPr>
          <w:p w14:paraId="29F76577"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sz w:val="18"/>
                <w:szCs w:val="18"/>
              </w:rPr>
            </w:pPr>
            <w:r w:rsidRPr="00A5336D">
              <w:rPr>
                <w:rFonts w:eastAsiaTheme="minorEastAsia"/>
                <w:color w:val="000000" w:themeColor="text1"/>
                <w:sz w:val="18"/>
                <w:szCs w:val="18"/>
              </w:rPr>
              <w:t>FRC</w:t>
            </w:r>
            <w:r w:rsidRPr="00A5336D">
              <w:rPr>
                <w:rFonts w:eastAsiaTheme="minorEastAsia"/>
                <w:color w:val="000000" w:themeColor="text1"/>
                <w:sz w:val="18"/>
                <w:szCs w:val="18"/>
              </w:rPr>
              <w:t>：</w:t>
            </w:r>
            <w:r w:rsidRPr="00A5336D">
              <w:rPr>
                <w:rFonts w:eastAsiaTheme="minorEastAsia"/>
                <w:sz w:val="18"/>
                <w:szCs w:val="18"/>
              </w:rPr>
              <w:t>He</w:t>
            </w:r>
            <w:r w:rsidRPr="00A5336D">
              <w:rPr>
                <w:rFonts w:eastAsiaTheme="minorEastAsia"/>
                <w:sz w:val="18"/>
                <w:szCs w:val="18"/>
              </w:rPr>
              <w:t>ガス希釈・恒量式閉鎖回路法</w:t>
            </w:r>
          </w:p>
          <w:p w14:paraId="12FC5E46"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DLCO</w:t>
            </w:r>
            <w:r w:rsidRPr="00A5336D">
              <w:rPr>
                <w:rFonts w:eastAsiaTheme="minorEastAsia"/>
                <w:color w:val="000000" w:themeColor="text1"/>
                <w:sz w:val="18"/>
                <w:szCs w:val="18"/>
              </w:rPr>
              <w:t>：</w:t>
            </w:r>
            <w:r w:rsidRPr="00A5336D">
              <w:rPr>
                <w:rFonts w:eastAsiaTheme="minorEastAsia"/>
                <w:color w:val="000000" w:themeColor="text1"/>
                <w:sz w:val="18"/>
                <w:szCs w:val="18"/>
              </w:rPr>
              <w:t>1</w:t>
            </w:r>
            <w:r w:rsidRPr="00A5336D">
              <w:rPr>
                <w:rFonts w:eastAsiaTheme="minorEastAsia"/>
                <w:color w:val="000000" w:themeColor="text1"/>
                <w:sz w:val="18"/>
                <w:szCs w:val="18"/>
              </w:rPr>
              <w:t>回呼吸</w:t>
            </w:r>
            <w:r w:rsidRPr="00A5336D">
              <w:rPr>
                <w:rFonts w:eastAsiaTheme="minorEastAsia"/>
                <w:color w:val="000000" w:themeColor="text1"/>
                <w:sz w:val="18"/>
                <w:szCs w:val="18"/>
              </w:rPr>
              <w:lastRenderedPageBreak/>
              <w:t>法</w:t>
            </w:r>
          </w:p>
          <w:p w14:paraId="76B96750"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sz w:val="18"/>
                <w:szCs w:val="18"/>
              </w:rPr>
              <w:t>CV</w:t>
            </w:r>
            <w:r w:rsidRPr="00A5336D">
              <w:rPr>
                <w:rFonts w:eastAsiaTheme="minorEastAsia"/>
                <w:sz w:val="18"/>
                <w:szCs w:val="18"/>
              </w:rPr>
              <w:t>：単一呼吸による窒素洗い出し法</w:t>
            </w:r>
          </w:p>
        </w:tc>
        <w:tc>
          <w:tcPr>
            <w:tcW w:w="3306" w:type="dxa"/>
            <w:shd w:val="clear" w:color="auto" w:fill="auto"/>
          </w:tcPr>
          <w:p w14:paraId="41BD57A2"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lastRenderedPageBreak/>
              <w:t>DLCO</w:t>
            </w:r>
            <w:r w:rsidRPr="00A5336D">
              <w:rPr>
                <w:rFonts w:eastAsiaTheme="minorEastAsia"/>
                <w:color w:val="000000" w:themeColor="text1"/>
                <w:sz w:val="18"/>
                <w:szCs w:val="18"/>
              </w:rPr>
              <w:t>：予測値の</w:t>
            </w:r>
            <w:r w:rsidRPr="00A5336D">
              <w:rPr>
                <w:rFonts w:eastAsiaTheme="minorEastAsia"/>
                <w:color w:val="000000" w:themeColor="text1"/>
                <w:sz w:val="18"/>
                <w:szCs w:val="18"/>
              </w:rPr>
              <w:t>80</w:t>
            </w:r>
            <w:r w:rsidRPr="00A5336D">
              <w:rPr>
                <w:rFonts w:eastAsiaTheme="minorEastAsia"/>
                <w:color w:val="000000" w:themeColor="text1"/>
                <w:sz w:val="18"/>
                <w:szCs w:val="18"/>
              </w:rPr>
              <w:t>％以上</w:t>
            </w:r>
          </w:p>
          <w:p w14:paraId="17D7A72A"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DLCO/VA</w:t>
            </w:r>
            <w:r w:rsidRPr="00A5336D">
              <w:rPr>
                <w:rFonts w:eastAsiaTheme="minorEastAsia"/>
                <w:color w:val="000000" w:themeColor="text1"/>
                <w:sz w:val="18"/>
                <w:szCs w:val="18"/>
              </w:rPr>
              <w:t>：予測値の</w:t>
            </w:r>
            <w:r w:rsidRPr="00A5336D">
              <w:rPr>
                <w:rFonts w:eastAsiaTheme="minorEastAsia"/>
                <w:color w:val="000000" w:themeColor="text1"/>
                <w:sz w:val="18"/>
                <w:szCs w:val="18"/>
              </w:rPr>
              <w:t>80</w:t>
            </w:r>
            <w:r w:rsidRPr="00A5336D">
              <w:rPr>
                <w:rFonts w:eastAsiaTheme="minorEastAsia"/>
                <w:color w:val="000000" w:themeColor="text1"/>
                <w:sz w:val="18"/>
                <w:szCs w:val="18"/>
              </w:rPr>
              <w:t>％以上</w:t>
            </w:r>
          </w:p>
          <w:p w14:paraId="4734AA68"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ascii="ＭＳ 明朝" w:eastAsia="ＭＳ 明朝" w:hAnsi="ＭＳ 明朝" w:cs="ＭＳ 明朝" w:hint="eastAsia"/>
                <w:color w:val="000000" w:themeColor="text1"/>
                <w:sz w:val="18"/>
                <w:szCs w:val="18"/>
              </w:rPr>
              <w:t>⊿</w:t>
            </w:r>
            <w:r w:rsidRPr="00A5336D">
              <w:rPr>
                <w:rFonts w:eastAsiaTheme="minorEastAsia"/>
                <w:color w:val="000000" w:themeColor="text1"/>
                <w:sz w:val="18"/>
                <w:szCs w:val="18"/>
              </w:rPr>
              <w:t>N2</w:t>
            </w:r>
            <w:r w:rsidRPr="00A5336D">
              <w:rPr>
                <w:rFonts w:eastAsiaTheme="minorEastAsia"/>
                <w:color w:val="000000" w:themeColor="text1"/>
                <w:sz w:val="18"/>
                <w:szCs w:val="18"/>
              </w:rPr>
              <w:t>：</w:t>
            </w:r>
            <w:r w:rsidRPr="00A5336D">
              <w:rPr>
                <w:rFonts w:eastAsiaTheme="minorEastAsia"/>
                <w:color w:val="000000" w:themeColor="text1"/>
                <w:sz w:val="18"/>
                <w:szCs w:val="18"/>
              </w:rPr>
              <w:t>(18</w:t>
            </w:r>
            <w:r w:rsidRPr="00A5336D">
              <w:rPr>
                <w:rFonts w:eastAsiaTheme="minorEastAsia"/>
                <w:color w:val="000000" w:themeColor="text1"/>
                <w:sz w:val="18"/>
                <w:szCs w:val="18"/>
              </w:rPr>
              <w:t>～</w:t>
            </w:r>
            <w:r w:rsidRPr="00A5336D">
              <w:rPr>
                <w:rFonts w:eastAsiaTheme="minorEastAsia"/>
                <w:color w:val="000000" w:themeColor="text1"/>
                <w:sz w:val="18"/>
                <w:szCs w:val="18"/>
              </w:rPr>
              <w:t>38</w:t>
            </w:r>
            <w:r w:rsidRPr="00A5336D">
              <w:rPr>
                <w:rFonts w:eastAsiaTheme="minorEastAsia"/>
                <w:color w:val="000000" w:themeColor="text1"/>
                <w:sz w:val="18"/>
                <w:szCs w:val="18"/>
              </w:rPr>
              <w:t>歳</w:t>
            </w:r>
            <w:r w:rsidRPr="00A5336D">
              <w:rPr>
                <w:rFonts w:eastAsiaTheme="minorEastAsia"/>
                <w:color w:val="000000" w:themeColor="text1"/>
                <w:sz w:val="18"/>
                <w:szCs w:val="18"/>
              </w:rPr>
              <w:t>) 0.7±0.3</w:t>
            </w:r>
            <w:r w:rsidRPr="00A5336D">
              <w:rPr>
                <w:rFonts w:eastAsiaTheme="minorEastAsia"/>
                <w:color w:val="000000" w:themeColor="text1"/>
                <w:sz w:val="18"/>
                <w:szCs w:val="18"/>
              </w:rPr>
              <w:t>％</w:t>
            </w:r>
          </w:p>
          <w:p w14:paraId="4A7A41CE" w14:textId="77777777" w:rsidR="00A5336D" w:rsidRPr="00A5336D" w:rsidRDefault="00A5336D" w:rsidP="00A5336D">
            <w:pPr>
              <w:ind w:firstLineChars="350" w:firstLine="63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(50</w:t>
            </w:r>
            <w:r w:rsidRPr="00A5336D">
              <w:rPr>
                <w:rFonts w:eastAsiaTheme="minorEastAsia"/>
                <w:color w:val="000000" w:themeColor="text1"/>
                <w:sz w:val="18"/>
                <w:szCs w:val="18"/>
              </w:rPr>
              <w:t>～</w:t>
            </w:r>
            <w:r w:rsidRPr="00A5336D">
              <w:rPr>
                <w:rFonts w:eastAsiaTheme="minorEastAsia"/>
                <w:color w:val="000000" w:themeColor="text1"/>
                <w:sz w:val="18"/>
                <w:szCs w:val="18"/>
              </w:rPr>
              <w:t>77</w:t>
            </w:r>
            <w:r w:rsidRPr="00A5336D">
              <w:rPr>
                <w:rFonts w:eastAsiaTheme="minorEastAsia"/>
                <w:color w:val="000000" w:themeColor="text1"/>
                <w:sz w:val="18"/>
                <w:szCs w:val="18"/>
              </w:rPr>
              <w:t>歳</w:t>
            </w:r>
            <w:r w:rsidRPr="00A5336D">
              <w:rPr>
                <w:rFonts w:eastAsiaTheme="minorEastAsia"/>
                <w:color w:val="000000" w:themeColor="text1"/>
                <w:sz w:val="18"/>
                <w:szCs w:val="18"/>
              </w:rPr>
              <w:t>) 1.8±1.1</w:t>
            </w:r>
            <w:r w:rsidRPr="00A5336D">
              <w:rPr>
                <w:rFonts w:eastAsiaTheme="minorEastAsia"/>
                <w:color w:val="000000" w:themeColor="text1"/>
                <w:sz w:val="18"/>
                <w:szCs w:val="18"/>
              </w:rPr>
              <w:t>％</w:t>
            </w:r>
          </w:p>
        </w:tc>
        <w:tc>
          <w:tcPr>
            <w:tcW w:w="743" w:type="dxa"/>
          </w:tcPr>
          <w:p w14:paraId="4F3B5680"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3)</w:t>
            </w:r>
          </w:p>
          <w:p w14:paraId="32723E19"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4)</w:t>
            </w:r>
          </w:p>
        </w:tc>
        <w:tc>
          <w:tcPr>
            <w:tcW w:w="765" w:type="dxa"/>
            <w:vMerge/>
            <w:shd w:val="clear" w:color="auto" w:fill="FFFFFF" w:themeFill="background1"/>
          </w:tcPr>
          <w:p w14:paraId="63C51780"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r>
      <w:tr w:rsidR="00A5336D" w:rsidRPr="00A5336D" w14:paraId="673F389A" w14:textId="77777777" w:rsidTr="000E137F">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tcPr>
          <w:p w14:paraId="3C471CFF"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肺機能可逆試験</w:t>
            </w:r>
          </w:p>
        </w:tc>
        <w:tc>
          <w:tcPr>
            <w:tcW w:w="1625" w:type="dxa"/>
          </w:tcPr>
          <w:p w14:paraId="0F303224"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気量型</w:t>
            </w:r>
          </w:p>
        </w:tc>
        <w:tc>
          <w:tcPr>
            <w:tcW w:w="3306" w:type="dxa"/>
            <w:shd w:val="clear" w:color="auto" w:fill="auto"/>
          </w:tcPr>
          <w:p w14:paraId="470037D7"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改善量</w:t>
            </w:r>
            <w:r w:rsidRPr="00A5336D">
              <w:rPr>
                <w:rFonts w:ascii="ＭＳ 明朝" w:eastAsia="ＭＳ 明朝" w:hAnsi="ＭＳ 明朝" w:cs="ＭＳ 明朝" w:hint="eastAsia"/>
                <w:color w:val="000000" w:themeColor="text1"/>
                <w:sz w:val="18"/>
                <w:szCs w:val="18"/>
              </w:rPr>
              <w:t>≧</w:t>
            </w:r>
            <w:r w:rsidRPr="00A5336D">
              <w:rPr>
                <w:rFonts w:eastAsiaTheme="minorEastAsia"/>
                <w:color w:val="000000" w:themeColor="text1"/>
                <w:sz w:val="18"/>
                <w:szCs w:val="18"/>
              </w:rPr>
              <w:t>200mL</w:t>
            </w:r>
            <w:r w:rsidRPr="00A5336D">
              <w:rPr>
                <w:rFonts w:eastAsiaTheme="minorEastAsia"/>
                <w:color w:val="000000" w:themeColor="text1"/>
                <w:sz w:val="18"/>
                <w:szCs w:val="18"/>
              </w:rPr>
              <w:t>かつ改善率</w:t>
            </w:r>
            <w:r w:rsidRPr="00A5336D">
              <w:rPr>
                <w:rFonts w:ascii="ＭＳ 明朝" w:eastAsia="ＭＳ 明朝" w:hAnsi="ＭＳ 明朝" w:cs="ＭＳ 明朝" w:hint="eastAsia"/>
                <w:color w:val="000000" w:themeColor="text1"/>
                <w:sz w:val="18"/>
                <w:szCs w:val="18"/>
              </w:rPr>
              <w:t>≧</w:t>
            </w:r>
            <w:r w:rsidRPr="00A5336D">
              <w:rPr>
                <w:rFonts w:eastAsiaTheme="minorEastAsia"/>
                <w:color w:val="000000" w:themeColor="text1"/>
                <w:sz w:val="18"/>
                <w:szCs w:val="18"/>
              </w:rPr>
              <w:t>12</w:t>
            </w:r>
            <w:r w:rsidRPr="00A5336D">
              <w:rPr>
                <w:rFonts w:eastAsiaTheme="minorEastAsia"/>
                <w:color w:val="000000" w:themeColor="text1"/>
                <w:sz w:val="18"/>
                <w:szCs w:val="18"/>
              </w:rPr>
              <w:t>％</w:t>
            </w:r>
          </w:p>
        </w:tc>
        <w:tc>
          <w:tcPr>
            <w:tcW w:w="743" w:type="dxa"/>
            <w:shd w:val="clear" w:color="auto" w:fill="auto"/>
          </w:tcPr>
          <w:p w14:paraId="6E6B05C0"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3)</w:t>
            </w:r>
          </w:p>
          <w:p w14:paraId="1AC87E01"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color w:val="000000" w:themeColor="text1"/>
                <w:sz w:val="18"/>
                <w:szCs w:val="18"/>
              </w:rPr>
              <w:t>5)</w:t>
            </w:r>
          </w:p>
        </w:tc>
        <w:tc>
          <w:tcPr>
            <w:tcW w:w="765" w:type="dxa"/>
            <w:vMerge/>
            <w:shd w:val="clear" w:color="auto" w:fill="auto"/>
          </w:tcPr>
          <w:p w14:paraId="1896AB88"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p>
        </w:tc>
      </w:tr>
      <w:tr w:rsidR="00A5336D" w:rsidRPr="00A5336D" w14:paraId="71AC030B" w14:textId="77777777" w:rsidTr="000E137F">
        <w:trPr>
          <w:trHeight w:val="1404"/>
        </w:trPr>
        <w:tc>
          <w:tcPr>
            <w:cnfStyle w:val="001000000000" w:firstRow="0" w:lastRow="0" w:firstColumn="1" w:lastColumn="0" w:oddVBand="0" w:evenVBand="0" w:oddHBand="0" w:evenHBand="0" w:firstRowFirstColumn="0" w:firstRowLastColumn="0" w:lastRowFirstColumn="0" w:lastRowLastColumn="0"/>
            <w:tcW w:w="2277" w:type="dxa"/>
          </w:tcPr>
          <w:p w14:paraId="7F6B4E9F"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基礎代謝</w:t>
            </w:r>
          </w:p>
        </w:tc>
        <w:tc>
          <w:tcPr>
            <w:tcW w:w="1625" w:type="dxa"/>
          </w:tcPr>
          <w:p w14:paraId="52B4326E"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気量型</w:t>
            </w:r>
          </w:p>
        </w:tc>
        <w:tc>
          <w:tcPr>
            <w:tcW w:w="3306" w:type="dxa"/>
            <w:shd w:val="clear" w:color="auto" w:fill="auto"/>
          </w:tcPr>
          <w:p w14:paraId="65FF8BC9" w14:textId="77777777" w:rsidR="00A5336D" w:rsidRPr="00A5336D" w:rsidRDefault="00A5336D" w:rsidP="00A5336D">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BMR</w:t>
            </w:r>
            <w:r w:rsidRPr="00A5336D">
              <w:rPr>
                <w:rFonts w:eastAsiaTheme="minorEastAsia"/>
                <w:color w:val="000000" w:themeColor="text1"/>
                <w:sz w:val="18"/>
                <w:szCs w:val="18"/>
              </w:rPr>
              <w:t>：</w:t>
            </w:r>
            <w:r w:rsidRPr="00A5336D">
              <w:rPr>
                <w:rFonts w:eastAsiaTheme="minorEastAsia"/>
                <w:color w:val="000000" w:themeColor="text1"/>
                <w:sz w:val="18"/>
                <w:szCs w:val="18"/>
              </w:rPr>
              <w:t>±15%</w:t>
            </w:r>
            <w:r w:rsidRPr="00A5336D">
              <w:rPr>
                <w:rFonts w:eastAsiaTheme="minorEastAsia"/>
                <w:color w:val="000000" w:themeColor="text1"/>
                <w:sz w:val="18"/>
                <w:szCs w:val="18"/>
              </w:rPr>
              <w:t>以内</w:t>
            </w:r>
          </w:p>
        </w:tc>
        <w:tc>
          <w:tcPr>
            <w:tcW w:w="743" w:type="dxa"/>
          </w:tcPr>
          <w:p w14:paraId="17A29875"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hint="eastAsia"/>
                <w:color w:val="000000" w:themeColor="text1"/>
                <w:sz w:val="18"/>
                <w:szCs w:val="18"/>
              </w:rPr>
              <w:t>7</w:t>
            </w:r>
            <w:r w:rsidRPr="00A5336D">
              <w:rPr>
                <w:rFonts w:eastAsiaTheme="minorEastAsia"/>
                <w:color w:val="000000" w:themeColor="text1"/>
                <w:sz w:val="18"/>
                <w:szCs w:val="18"/>
              </w:rPr>
              <w:t>)</w:t>
            </w:r>
          </w:p>
        </w:tc>
        <w:tc>
          <w:tcPr>
            <w:tcW w:w="765" w:type="dxa"/>
            <w:vMerge/>
            <w:shd w:val="clear" w:color="auto" w:fill="FFFFFF" w:themeFill="background1"/>
          </w:tcPr>
          <w:p w14:paraId="53BF6C56" w14:textId="77777777" w:rsidR="00A5336D" w:rsidRPr="00A5336D" w:rsidRDefault="00A5336D" w:rsidP="00A5336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r>
      <w:tr w:rsidR="00A5336D" w:rsidRPr="00A5336D" w14:paraId="1F9D676A" w14:textId="77777777" w:rsidTr="000E137F">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277" w:type="dxa"/>
          </w:tcPr>
          <w:p w14:paraId="6EFDBB19" w14:textId="77777777" w:rsidR="00A5336D" w:rsidRPr="00A5336D" w:rsidRDefault="00A5336D" w:rsidP="00A5336D">
            <w:pPr>
              <w:rPr>
                <w:rFonts w:eastAsiaTheme="minorEastAsia"/>
                <w:b w:val="0"/>
                <w:color w:val="000000" w:themeColor="text1"/>
                <w:sz w:val="18"/>
                <w:szCs w:val="18"/>
              </w:rPr>
            </w:pPr>
            <w:r w:rsidRPr="00A5336D">
              <w:rPr>
                <w:rFonts w:eastAsiaTheme="minorEastAsia"/>
                <w:b w:val="0"/>
                <w:color w:val="000000" w:themeColor="text1"/>
                <w:sz w:val="18"/>
                <w:szCs w:val="18"/>
              </w:rPr>
              <w:t>新生児聴力検査</w:t>
            </w:r>
          </w:p>
        </w:tc>
        <w:tc>
          <w:tcPr>
            <w:tcW w:w="1625" w:type="dxa"/>
            <w:shd w:val="clear" w:color="auto" w:fill="F2F2F2" w:themeFill="background1" w:themeFillShade="F2"/>
          </w:tcPr>
          <w:p w14:paraId="16FFA2E6"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b/>
                <w:noProof/>
                <w:color w:val="000000" w:themeColor="text1"/>
                <w:sz w:val="18"/>
                <w:szCs w:val="18"/>
              </w:rPr>
              <mc:AlternateContent>
                <mc:Choice Requires="wps">
                  <w:drawing>
                    <wp:anchor distT="0" distB="0" distL="114300" distR="114300" simplePos="0" relativeHeight="251664384" behindDoc="0" locked="0" layoutInCell="1" allowOverlap="1" wp14:anchorId="54687AD1" wp14:editId="473C8DB9">
                      <wp:simplePos x="0" y="0"/>
                      <wp:positionH relativeFrom="column">
                        <wp:posOffset>-88520</wp:posOffset>
                      </wp:positionH>
                      <wp:positionV relativeFrom="paragraph">
                        <wp:posOffset>-8814</wp:posOffset>
                      </wp:positionV>
                      <wp:extent cx="1024128" cy="234086"/>
                      <wp:effectExtent l="0" t="0" r="24130" b="33020"/>
                      <wp:wrapNone/>
                      <wp:docPr id="94" name="直線コネクタ 94"/>
                      <wp:cNvGraphicFramePr/>
                      <a:graphic xmlns:a="http://schemas.openxmlformats.org/drawingml/2006/main">
                        <a:graphicData uri="http://schemas.microsoft.com/office/word/2010/wordprocessingShape">
                          <wps:wsp>
                            <wps:cNvCnPr/>
                            <wps:spPr>
                              <a:xfrm flipH="1">
                                <a:off x="0" y="0"/>
                                <a:ext cx="1024128" cy="234086"/>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anchor>
                  </w:drawing>
                </mc:Choice>
                <mc:Fallback>
                  <w:pict>
                    <v:line w14:anchorId="6FEB2B4F" id="直線コネクタ 94" o:spid="_x0000_s1026" style="position:absolute;left:0;text-align:lef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7pt" to="73.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" strokecolor="#bfbfbf"/>
                  </w:pict>
                </mc:Fallback>
              </mc:AlternateContent>
            </w:r>
          </w:p>
        </w:tc>
        <w:tc>
          <w:tcPr>
            <w:tcW w:w="3306" w:type="dxa"/>
            <w:shd w:val="clear" w:color="auto" w:fill="F2F2F2" w:themeFill="background1" w:themeFillShade="F2"/>
          </w:tcPr>
          <w:p w14:paraId="68190BEC" w14:textId="77777777" w:rsidR="00A5336D" w:rsidRPr="00A5336D" w:rsidRDefault="00A5336D" w:rsidP="00A5336D">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Pass</w:t>
            </w:r>
          </w:p>
        </w:tc>
        <w:tc>
          <w:tcPr>
            <w:tcW w:w="743" w:type="dxa"/>
            <w:shd w:val="clear" w:color="auto" w:fill="FFFFFF" w:themeFill="background1"/>
          </w:tcPr>
          <w:p w14:paraId="23EB49AF"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A5336D">
              <w:rPr>
                <w:rFonts w:eastAsiaTheme="minorEastAsia"/>
                <w:color w:val="000000" w:themeColor="text1"/>
                <w:sz w:val="18"/>
                <w:szCs w:val="18"/>
              </w:rPr>
              <w:t>(</w:t>
            </w:r>
            <w:r w:rsidRPr="00A5336D">
              <w:rPr>
                <w:rFonts w:eastAsiaTheme="minorEastAsia"/>
                <w:color w:val="000000" w:themeColor="text1"/>
                <w:sz w:val="18"/>
                <w:szCs w:val="18"/>
              </w:rPr>
              <w:t>注</w:t>
            </w:r>
            <w:r w:rsidRPr="00A5336D">
              <w:rPr>
                <w:rFonts w:eastAsiaTheme="minorEastAsia" w:hint="eastAsia"/>
                <w:color w:val="000000" w:themeColor="text1"/>
                <w:sz w:val="18"/>
                <w:szCs w:val="18"/>
              </w:rPr>
              <w:t>8</w:t>
            </w:r>
            <w:r w:rsidRPr="00A5336D">
              <w:rPr>
                <w:rFonts w:eastAsiaTheme="minorEastAsia"/>
                <w:color w:val="000000" w:themeColor="text1"/>
                <w:sz w:val="18"/>
                <w:szCs w:val="18"/>
                <w:u w:val="single"/>
              </w:rPr>
              <w:t>)</w:t>
            </w:r>
          </w:p>
        </w:tc>
        <w:tc>
          <w:tcPr>
            <w:tcW w:w="765" w:type="dxa"/>
            <w:shd w:val="clear" w:color="auto" w:fill="FFFFFF" w:themeFill="background1"/>
          </w:tcPr>
          <w:p w14:paraId="14767619" w14:textId="77777777" w:rsidR="00A5336D" w:rsidRPr="00A5336D" w:rsidRDefault="00A5336D" w:rsidP="00A5336D">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p>
        </w:tc>
      </w:tr>
    </w:tbl>
    <w:p w14:paraId="7495082C" w14:textId="77777777" w:rsidR="00A5336D" w:rsidRPr="00A5336D" w:rsidRDefault="00A5336D" w:rsidP="00A5336D">
      <w:pPr>
        <w:ind w:firstLineChars="250" w:firstLine="550"/>
      </w:pPr>
      <w:r w:rsidRPr="00A5336D">
        <w:t>［注意事項］</w:t>
      </w:r>
    </w:p>
    <w:p w14:paraId="146788CE" w14:textId="0F541937" w:rsidR="00A5336D" w:rsidRPr="00A5336D" w:rsidRDefault="00A5336D" w:rsidP="00A5336D">
      <w:pPr>
        <w:ind w:leftChars="270" w:left="1335" w:hangingChars="337" w:hanging="741"/>
        <w:rPr>
          <w:color w:val="000000" w:themeColor="text1"/>
        </w:rPr>
      </w:pPr>
      <w:r w:rsidRPr="00A5336D">
        <w:rPr>
          <w:color w:val="000000" w:themeColor="text1"/>
        </w:rPr>
        <w:t>(</w:t>
      </w:r>
      <w:r w:rsidRPr="00A5336D">
        <w:rPr>
          <w:color w:val="000000" w:themeColor="text1"/>
        </w:rPr>
        <w:t>注</w:t>
      </w:r>
      <w:r w:rsidRPr="00A5336D">
        <w:rPr>
          <w:color w:val="000000" w:themeColor="text1"/>
        </w:rPr>
        <w:t>1)</w:t>
      </w:r>
      <w:r w:rsidRPr="00A5336D">
        <w:rPr>
          <w:color w:val="000000" w:themeColor="text1"/>
        </w:rPr>
        <w:t>：病棟出張の心電図・長時間記録心電図・脳波の検査依頼はオーダー画面のポータブル欄に</w:t>
      </w:r>
      <w:r w:rsidRPr="00A5336D">
        <w:rPr>
          <w:rFonts w:ascii="Segoe UI Emoji" w:hAnsi="Segoe UI Emoji" w:cs="Segoe UI Emoji"/>
          <w:color w:val="000000" w:themeColor="text1"/>
        </w:rPr>
        <w:t>☑</w:t>
      </w:r>
      <w:r w:rsidRPr="00A5336D">
        <w:rPr>
          <w:color w:val="000000" w:themeColor="text1"/>
        </w:rPr>
        <w:t>するか、または生理検査室へ連絡して下さい。</w:t>
      </w:r>
      <w:r w:rsidRPr="00A5336D">
        <w:rPr>
          <w:rFonts w:hint="eastAsia"/>
          <w:color w:val="000000" w:themeColor="text1"/>
        </w:rPr>
        <w:t>その他の検査はポータブル検査できません。</w:t>
      </w:r>
    </w:p>
    <w:p w14:paraId="62F81463" w14:textId="77777777" w:rsidR="00A5336D" w:rsidRPr="00A5336D" w:rsidRDefault="00A5336D" w:rsidP="00A5336D">
      <w:pPr>
        <w:ind w:leftChars="270" w:left="1335" w:hangingChars="337" w:hanging="741"/>
        <w:rPr>
          <w:rFonts w:ascii="ＭＳ 明朝" w:eastAsia="ＭＳ 明朝" w:hAnsi="ＭＳ 明朝"/>
          <w:color w:val="000000" w:themeColor="text1"/>
          <w:szCs w:val="22"/>
        </w:rPr>
      </w:pPr>
      <w:r w:rsidRPr="00A5336D">
        <w:rPr>
          <w:rFonts w:hint="eastAsia"/>
          <w:color w:val="000000" w:themeColor="text1"/>
        </w:rPr>
        <w:t xml:space="preserve">　　　</w:t>
      </w:r>
      <w:r w:rsidRPr="00A5336D">
        <w:rPr>
          <w:rFonts w:ascii="ＭＳ 明朝" w:eastAsia="ＭＳ 明朝" w:hAnsi="ＭＳ 明朝" w:hint="eastAsia"/>
          <w:color w:val="000000" w:themeColor="text1"/>
        </w:rPr>
        <w:t xml:space="preserve"> 心</w:t>
      </w:r>
      <w:r w:rsidRPr="00A5336D">
        <w:rPr>
          <w:rFonts w:ascii="ＭＳ 明朝" w:eastAsia="ＭＳ 明朝" w:hAnsi="ＭＳ 明朝" w:hint="eastAsia"/>
          <w:color w:val="000000" w:themeColor="text1"/>
          <w:szCs w:val="22"/>
        </w:rPr>
        <w:t>電図検査のポータブル検査は、原則検査部の都合の良い時間に伺います。</w:t>
      </w:r>
    </w:p>
    <w:p w14:paraId="6232F3BA" w14:textId="77777777" w:rsidR="00A5336D" w:rsidRPr="00A5336D" w:rsidRDefault="00A5336D" w:rsidP="00A5336D">
      <w:pPr>
        <w:widowControl/>
        <w:ind w:left="1320" w:hangingChars="600" w:hanging="1320"/>
        <w:jc w:val="left"/>
        <w:rPr>
          <w:rFonts w:ascii="ＭＳ 明朝" w:eastAsia="ＭＳ 明朝" w:hAnsi="ＭＳ 明朝" w:cstheme="minorBidi"/>
          <w:kern w:val="24"/>
          <w:szCs w:val="22"/>
        </w:rPr>
      </w:pPr>
      <w:r w:rsidRPr="00A5336D">
        <w:rPr>
          <w:rFonts w:ascii="ＭＳ 明朝" w:eastAsia="ＭＳ 明朝" w:hAnsi="ＭＳ 明朝" w:cs="ＭＳ Ｐゴシック" w:hint="eastAsia"/>
          <w:color w:val="000000" w:themeColor="text1"/>
          <w:kern w:val="0"/>
          <w:szCs w:val="22"/>
        </w:rPr>
        <w:t xml:space="preserve">　　　 　　　長時間記録心電図検査</w:t>
      </w:r>
      <w:r w:rsidRPr="00A5336D">
        <w:rPr>
          <w:rFonts w:ascii="ＭＳ 明朝" w:eastAsia="ＭＳ 明朝" w:hAnsi="ＭＳ 明朝" w:cs="ＭＳ Ｐゴシック" w:hint="eastAsia"/>
          <w:kern w:val="0"/>
          <w:szCs w:val="22"/>
        </w:rPr>
        <w:t>は</w:t>
      </w:r>
      <w:r w:rsidRPr="00A5336D">
        <w:rPr>
          <w:rFonts w:ascii="ＭＳ 明朝" w:eastAsia="ＭＳ 明朝" w:hAnsi="ＭＳ 明朝" w:cstheme="minorBidi" w:hint="eastAsia"/>
          <w:kern w:val="24"/>
          <w:szCs w:val="22"/>
        </w:rPr>
        <w:t>外来患者で休日前日に装着する場合は、翌日病棟取り外しになります。</w:t>
      </w:r>
    </w:p>
    <w:p w14:paraId="57BD17A3" w14:textId="77777777" w:rsidR="00A5336D" w:rsidRPr="00A5336D" w:rsidRDefault="00A5336D" w:rsidP="00A5336D">
      <w:pPr>
        <w:widowControl/>
        <w:ind w:left="1320" w:hangingChars="600" w:hanging="1320"/>
        <w:jc w:val="left"/>
        <w:rPr>
          <w:kern w:val="0"/>
          <w:szCs w:val="22"/>
        </w:rPr>
      </w:pPr>
      <w:r w:rsidRPr="00A5336D">
        <w:rPr>
          <w:rFonts w:ascii="ＭＳ 明朝" w:eastAsia="ＭＳ 明朝" w:hAnsi="ＭＳ 明朝" w:cs="ＭＳ Ｐゴシック" w:hint="eastAsia"/>
          <w:kern w:val="0"/>
          <w:szCs w:val="22"/>
        </w:rPr>
        <w:t xml:space="preserve">　　　　　　脳波検査は</w:t>
      </w:r>
      <w:r w:rsidRPr="00A5336D">
        <w:rPr>
          <w:rFonts w:ascii="ＭＳ 明朝" w:eastAsia="ＭＳ 明朝" w:hAnsi="ＭＳ 明朝"/>
          <w:kern w:val="24"/>
          <w:szCs w:val="22"/>
        </w:rPr>
        <w:t>時間予約制です。予約時間</w:t>
      </w:r>
      <w:r w:rsidRPr="00A5336D">
        <w:rPr>
          <w:rFonts w:eastAsia="ＭＳ 明朝"/>
          <w:kern w:val="24"/>
          <w:szCs w:val="22"/>
        </w:rPr>
        <w:t>10</w:t>
      </w:r>
      <w:r w:rsidRPr="00A5336D">
        <w:rPr>
          <w:rFonts w:ascii="ＭＳ 明朝" w:eastAsia="ＭＳ 明朝" w:hAnsi="ＭＳ 明朝"/>
          <w:kern w:val="24"/>
          <w:szCs w:val="22"/>
        </w:rPr>
        <w:t>分前には検査室までご案内ください。一定時間を超えて遅れた場合、当日</w:t>
      </w:r>
      <w:r w:rsidRPr="00A5336D">
        <w:rPr>
          <w:kern w:val="24"/>
          <w:szCs w:val="22"/>
        </w:rPr>
        <w:t>検査ができない可能性があります。ポータブルでは原則賦活</w:t>
      </w:r>
      <w:r w:rsidRPr="00A5336D">
        <w:rPr>
          <w:rFonts w:hint="eastAsia"/>
          <w:kern w:val="24"/>
          <w:szCs w:val="22"/>
        </w:rPr>
        <w:t>法（開閉眼・光刺激・過呼吸）</w:t>
      </w:r>
      <w:r w:rsidRPr="00A5336D">
        <w:rPr>
          <w:kern w:val="24"/>
          <w:szCs w:val="22"/>
        </w:rPr>
        <w:t>は行いません。長く</w:t>
      </w:r>
      <w:r w:rsidRPr="00A5336D">
        <w:rPr>
          <w:rFonts w:hint="eastAsia"/>
          <w:kern w:val="24"/>
          <w:szCs w:val="22"/>
        </w:rPr>
        <w:t>脳波</w:t>
      </w:r>
      <w:r w:rsidRPr="00A5336D">
        <w:rPr>
          <w:kern w:val="24"/>
          <w:szCs w:val="22"/>
        </w:rPr>
        <w:t>記録をご希望の場合はオーダーを</w:t>
      </w:r>
      <w:r w:rsidRPr="00A5336D">
        <w:rPr>
          <w:kern w:val="24"/>
          <w:szCs w:val="22"/>
        </w:rPr>
        <w:t>2</w:t>
      </w:r>
      <w:r w:rsidRPr="00A5336D">
        <w:rPr>
          <w:kern w:val="24"/>
          <w:szCs w:val="22"/>
        </w:rPr>
        <w:t>枠とってください。</w:t>
      </w:r>
    </w:p>
    <w:p w14:paraId="0C40A5BB" w14:textId="77777777" w:rsidR="00A5336D" w:rsidRPr="00A5336D" w:rsidRDefault="00A5336D" w:rsidP="00A5336D">
      <w:pPr>
        <w:widowControl/>
        <w:ind w:left="1320" w:hangingChars="600" w:hanging="1320"/>
        <w:jc w:val="left"/>
        <w:rPr>
          <w:rFonts w:asciiTheme="minorEastAsia" w:hAnsiTheme="minorEastAsia" w:cs="ＭＳ Ｐゴシック"/>
          <w:kern w:val="0"/>
          <w:szCs w:val="22"/>
        </w:rPr>
      </w:pPr>
    </w:p>
    <w:p w14:paraId="27229E6C" w14:textId="77777777" w:rsidR="00A5336D" w:rsidRPr="00A5336D" w:rsidRDefault="00A5336D" w:rsidP="00A5336D">
      <w:pPr>
        <w:ind w:leftChars="270" w:left="1335" w:hangingChars="337" w:hanging="741"/>
        <w:rPr>
          <w:color w:val="000000" w:themeColor="text1"/>
        </w:rPr>
      </w:pPr>
      <w:r w:rsidRPr="00A5336D">
        <w:rPr>
          <w:color w:val="000000" w:themeColor="text1"/>
        </w:rPr>
        <w:t>(</w:t>
      </w:r>
      <w:r w:rsidRPr="00A5336D">
        <w:rPr>
          <w:color w:val="000000" w:themeColor="text1"/>
        </w:rPr>
        <w:t>注</w:t>
      </w:r>
      <w:r w:rsidRPr="00A5336D">
        <w:rPr>
          <w:color w:val="000000" w:themeColor="text1"/>
        </w:rPr>
        <w:t>2)</w:t>
      </w:r>
      <w:r w:rsidRPr="00A5336D">
        <w:rPr>
          <w:color w:val="000000" w:themeColor="text1"/>
        </w:rPr>
        <w:t>：医師の立ち合いが実施条件です。</w:t>
      </w:r>
    </w:p>
    <w:p w14:paraId="76246481" w14:textId="77777777" w:rsidR="00A5336D" w:rsidRPr="00A5336D" w:rsidRDefault="00A5336D" w:rsidP="00A5336D">
      <w:pPr>
        <w:ind w:leftChars="270" w:left="1335" w:hangingChars="337" w:hanging="741"/>
        <w:rPr>
          <w:color w:val="000000" w:themeColor="text1"/>
        </w:rPr>
      </w:pPr>
      <w:r w:rsidRPr="00A5336D">
        <w:rPr>
          <w:color w:val="000000" w:themeColor="text1"/>
        </w:rPr>
        <w:t>(</w:t>
      </w:r>
      <w:r w:rsidRPr="00A5336D">
        <w:rPr>
          <w:color w:val="000000" w:themeColor="text1"/>
        </w:rPr>
        <w:t>注</w:t>
      </w:r>
      <w:r w:rsidRPr="00A5336D">
        <w:rPr>
          <w:color w:val="000000" w:themeColor="text1"/>
        </w:rPr>
        <w:t>3)</w:t>
      </w:r>
      <w:r w:rsidRPr="00A5336D">
        <w:rPr>
          <w:color w:val="000000" w:themeColor="text1"/>
        </w:rPr>
        <w:t>：肺機能・血圧脈波をオーダーされる場合は必ず現在の身長・体重の入力をしてください。</w:t>
      </w:r>
    </w:p>
    <w:p w14:paraId="6D30AFCF" w14:textId="77777777" w:rsidR="00A5336D" w:rsidRPr="00A5336D" w:rsidRDefault="00A5336D" w:rsidP="00A5336D">
      <w:pPr>
        <w:ind w:leftChars="270" w:left="1335" w:hangingChars="337" w:hanging="741"/>
      </w:pPr>
      <w:r w:rsidRPr="00A5336D">
        <w:rPr>
          <w:color w:val="000000" w:themeColor="text1"/>
        </w:rPr>
        <w:t>(</w:t>
      </w:r>
      <w:r w:rsidRPr="00A5336D">
        <w:rPr>
          <w:color w:val="000000" w:themeColor="text1"/>
        </w:rPr>
        <w:t>注</w:t>
      </w:r>
      <w:r w:rsidRPr="00A5336D">
        <w:rPr>
          <w:color w:val="000000" w:themeColor="text1"/>
        </w:rPr>
        <w:t>4)</w:t>
      </w:r>
      <w:r w:rsidRPr="00A5336D">
        <w:rPr>
          <w:color w:val="000000" w:themeColor="text1"/>
        </w:rPr>
        <w:t>：</w:t>
      </w:r>
      <w:r w:rsidRPr="00A5336D">
        <w:t>精密肺機能検査は食後</w:t>
      </w:r>
      <w:r w:rsidRPr="00A5336D">
        <w:t>2</w:t>
      </w:r>
      <w:r w:rsidRPr="00A5336D">
        <w:t>時間以上経過、検査</w:t>
      </w:r>
      <w:r w:rsidRPr="00A5336D">
        <w:t>4</w:t>
      </w:r>
      <w:r w:rsidRPr="00A5336D">
        <w:t>時間前から禁酒、検査</w:t>
      </w:r>
      <w:r w:rsidRPr="00A5336D">
        <w:t>24</w:t>
      </w:r>
      <w:r w:rsidRPr="00A5336D">
        <w:t>時間前から禁煙を指示してください。</w:t>
      </w:r>
    </w:p>
    <w:p w14:paraId="7FD57748" w14:textId="77777777" w:rsidR="00A5336D" w:rsidRPr="00A5336D" w:rsidRDefault="00A5336D" w:rsidP="00A5336D">
      <w:pPr>
        <w:ind w:leftChars="270" w:left="1335" w:hangingChars="337" w:hanging="741"/>
        <w:rPr>
          <w:color w:val="000000" w:themeColor="text1"/>
        </w:rPr>
      </w:pPr>
      <w:r w:rsidRPr="00A5336D">
        <w:rPr>
          <w:color w:val="000000" w:themeColor="text1"/>
        </w:rPr>
        <w:t>(</w:t>
      </w:r>
      <w:r w:rsidRPr="00A5336D">
        <w:rPr>
          <w:color w:val="000000" w:themeColor="text1"/>
        </w:rPr>
        <w:t>注</w:t>
      </w:r>
      <w:r w:rsidRPr="00A5336D">
        <w:rPr>
          <w:color w:val="000000" w:themeColor="text1"/>
        </w:rPr>
        <w:t>5)</w:t>
      </w:r>
      <w:r w:rsidRPr="00A5336D">
        <w:rPr>
          <w:color w:val="000000" w:themeColor="text1"/>
        </w:rPr>
        <w:t>：肺機能可逆試験の電子カルテ入力は通常の肺機能と可逆試験に同時に</w:t>
      </w:r>
      <w:r w:rsidRPr="00A5336D">
        <w:rPr>
          <w:rFonts w:ascii="Segoe UI Emoji" w:hAnsi="Segoe UI Emoji" w:cs="Segoe UI Emoji"/>
          <w:color w:val="000000" w:themeColor="text1"/>
        </w:rPr>
        <w:t>☑</w:t>
      </w:r>
      <w:r w:rsidRPr="00A5336D">
        <w:rPr>
          <w:color w:val="000000" w:themeColor="text1"/>
        </w:rPr>
        <w:t>を入れ、必ずコメントに薬剤の量（例：</w:t>
      </w:r>
      <w:r w:rsidRPr="00A5336D">
        <w:rPr>
          <w:color w:val="000000" w:themeColor="text1"/>
        </w:rPr>
        <w:t>2</w:t>
      </w:r>
      <w:r w:rsidRPr="00A5336D">
        <w:rPr>
          <w:color w:val="000000" w:themeColor="text1"/>
        </w:rPr>
        <w:t>吸入）と検査待機時間（例：</w:t>
      </w:r>
      <w:r w:rsidRPr="00A5336D">
        <w:rPr>
          <w:color w:val="000000" w:themeColor="text1"/>
        </w:rPr>
        <w:t>15</w:t>
      </w:r>
      <w:r w:rsidRPr="00A5336D">
        <w:rPr>
          <w:color w:val="000000" w:themeColor="text1"/>
        </w:rPr>
        <w:t>分）を入力して下さい。薬剤の準備及び使用方法の説明は医師が実施してください。</w:t>
      </w:r>
    </w:p>
    <w:p w14:paraId="3B4DF254" w14:textId="77777777" w:rsidR="00A5336D" w:rsidRPr="00A5336D" w:rsidRDefault="00A5336D" w:rsidP="00A5336D">
      <w:pPr>
        <w:ind w:leftChars="270" w:left="1335" w:hangingChars="337" w:hanging="741"/>
        <w:rPr>
          <w:color w:val="000000" w:themeColor="text1"/>
        </w:rPr>
      </w:pPr>
      <w:r w:rsidRPr="00A5336D">
        <w:rPr>
          <w:color w:val="000000" w:themeColor="text1"/>
        </w:rPr>
        <w:t>(</w:t>
      </w:r>
      <w:r w:rsidRPr="00A5336D">
        <w:rPr>
          <w:color w:val="000000" w:themeColor="text1"/>
        </w:rPr>
        <w:t>注</w:t>
      </w:r>
      <w:r w:rsidRPr="00A5336D">
        <w:rPr>
          <w:color w:val="000000" w:themeColor="text1"/>
        </w:rPr>
        <w:t>6)</w:t>
      </w:r>
      <w:r w:rsidRPr="00A5336D">
        <w:rPr>
          <w:color w:val="000000" w:themeColor="text1"/>
        </w:rPr>
        <w:t>：食後</w:t>
      </w:r>
      <w:r w:rsidRPr="00A5336D">
        <w:rPr>
          <w:rFonts w:hint="eastAsia"/>
          <w:color w:val="000000" w:themeColor="text1"/>
        </w:rPr>
        <w:t>8</w:t>
      </w:r>
      <w:r w:rsidRPr="00A5336D">
        <w:rPr>
          <w:color w:val="000000" w:themeColor="text1"/>
        </w:rPr>
        <w:t>時間以上経過していない方は検査できません。水分は水のみ可</w:t>
      </w:r>
      <w:r w:rsidRPr="00A5336D">
        <w:rPr>
          <w:rFonts w:hint="eastAsia"/>
          <w:color w:val="000000" w:themeColor="text1"/>
        </w:rPr>
        <w:t>です。検査前</w:t>
      </w:r>
      <w:r w:rsidRPr="00A5336D">
        <w:rPr>
          <w:rFonts w:hint="eastAsia"/>
          <w:color w:val="000000" w:themeColor="text1"/>
        </w:rPr>
        <w:t>4</w:t>
      </w:r>
      <w:r w:rsidRPr="00A5336D">
        <w:rPr>
          <w:rFonts w:hint="eastAsia"/>
          <w:color w:val="000000" w:themeColor="text1"/>
        </w:rPr>
        <w:t>～</w:t>
      </w:r>
      <w:r w:rsidRPr="00A5336D">
        <w:rPr>
          <w:rFonts w:hint="eastAsia"/>
          <w:color w:val="000000" w:themeColor="text1"/>
        </w:rPr>
        <w:t>6</w:t>
      </w:r>
      <w:r w:rsidRPr="00A5336D">
        <w:rPr>
          <w:rFonts w:hint="eastAsia"/>
          <w:color w:val="000000" w:themeColor="text1"/>
        </w:rPr>
        <w:t>時間の運動、喫煙は避けてください。</w:t>
      </w:r>
    </w:p>
    <w:p w14:paraId="38564D05" w14:textId="77777777" w:rsidR="00A5336D" w:rsidRPr="00A5336D" w:rsidRDefault="00A5336D" w:rsidP="00A5336D">
      <w:pPr>
        <w:ind w:leftChars="270" w:left="1335" w:hangingChars="337" w:hanging="741"/>
        <w:rPr>
          <w:color w:val="000000" w:themeColor="text1"/>
        </w:rPr>
      </w:pPr>
      <w:r w:rsidRPr="00A5336D">
        <w:rPr>
          <w:rFonts w:hint="eastAsia"/>
          <w:color w:val="000000" w:themeColor="text1"/>
        </w:rPr>
        <w:t xml:space="preserve">　　　</w:t>
      </w:r>
      <w:bookmarkStart w:id="1" w:name="_Hlk180676601"/>
      <w:r w:rsidRPr="00A5336D">
        <w:rPr>
          <w:rFonts w:hint="eastAsia"/>
          <w:color w:val="000000" w:themeColor="text1"/>
        </w:rPr>
        <w:t xml:space="preserve"> </w:t>
      </w:r>
      <w:r w:rsidRPr="00A5336D">
        <w:rPr>
          <w:rFonts w:hint="eastAsia"/>
          <w:color w:val="000000" w:themeColor="text1"/>
        </w:rPr>
        <w:t>血液抗凝固作用のある薬を服用されている場合、あるいは病状や体質などにより、腕を圧迫したときに皮下出血を起こし一過性の紫斑が出ることがあります。</w:t>
      </w:r>
      <w:bookmarkEnd w:id="1"/>
    </w:p>
    <w:p w14:paraId="61D57DC0" w14:textId="77777777" w:rsidR="00A5336D" w:rsidRPr="00A5336D" w:rsidRDefault="00A5336D" w:rsidP="00A5336D">
      <w:pPr>
        <w:ind w:leftChars="270" w:left="1335" w:hangingChars="337" w:hanging="741"/>
      </w:pPr>
      <w:r w:rsidRPr="00A5336D">
        <w:rPr>
          <w:color w:val="000000" w:themeColor="text1"/>
        </w:rPr>
        <w:lastRenderedPageBreak/>
        <w:t>(</w:t>
      </w:r>
      <w:r w:rsidRPr="00A5336D">
        <w:rPr>
          <w:color w:val="000000" w:themeColor="text1"/>
        </w:rPr>
        <w:t>注</w:t>
      </w:r>
      <w:r w:rsidRPr="00A5336D">
        <w:rPr>
          <w:rFonts w:hint="eastAsia"/>
          <w:color w:val="000000" w:themeColor="text1"/>
        </w:rPr>
        <w:t>7</w:t>
      </w:r>
      <w:r w:rsidRPr="00A5336D">
        <w:rPr>
          <w:color w:val="000000" w:themeColor="text1"/>
        </w:rPr>
        <w:t>)</w:t>
      </w:r>
      <w:r w:rsidRPr="00A5336D">
        <w:rPr>
          <w:rFonts w:hint="eastAsia"/>
          <w:color w:val="000000" w:themeColor="text1"/>
        </w:rPr>
        <w:t xml:space="preserve">　</w:t>
      </w:r>
      <w:r w:rsidRPr="00A5336D">
        <w:t>基礎代謝は</w:t>
      </w:r>
      <w:r w:rsidRPr="00A5336D">
        <w:t>8</w:t>
      </w:r>
      <w:r w:rsidRPr="00A5336D">
        <w:t>時</w:t>
      </w:r>
      <w:r w:rsidRPr="00A5336D">
        <w:t>30</w:t>
      </w:r>
      <w:r w:rsidRPr="00A5336D">
        <w:t>分より開始します</w:t>
      </w:r>
      <w:r w:rsidRPr="00A5336D">
        <w:rPr>
          <w:rFonts w:hint="eastAsia"/>
        </w:rPr>
        <w:t>。食後</w:t>
      </w:r>
      <w:r w:rsidRPr="00A5336D">
        <w:rPr>
          <w:rFonts w:hint="eastAsia"/>
        </w:rPr>
        <w:t>12</w:t>
      </w:r>
      <w:r w:rsidRPr="00A5336D">
        <w:rPr>
          <w:rFonts w:hint="eastAsia"/>
        </w:rPr>
        <w:t>時間経過していることを確認し、ベッド上安静のまま検査室へお越しください。</w:t>
      </w:r>
    </w:p>
    <w:p w14:paraId="56460CC9" w14:textId="77777777" w:rsidR="00A5336D" w:rsidRPr="00A5336D" w:rsidRDefault="00A5336D" w:rsidP="00A5336D">
      <w:pPr>
        <w:ind w:leftChars="270" w:left="1335" w:hangingChars="337" w:hanging="741"/>
        <w:rPr>
          <w:bCs/>
          <w:color w:val="000000" w:themeColor="text1"/>
        </w:rPr>
      </w:pPr>
      <w:r w:rsidRPr="00A5336D">
        <w:rPr>
          <w:color w:val="000000" w:themeColor="text1"/>
        </w:rPr>
        <w:t>(</w:t>
      </w:r>
      <w:r w:rsidRPr="00A5336D">
        <w:rPr>
          <w:color w:val="000000" w:themeColor="text1"/>
        </w:rPr>
        <w:t>注</w:t>
      </w:r>
      <w:r w:rsidRPr="00A5336D">
        <w:rPr>
          <w:rFonts w:hint="eastAsia"/>
          <w:color w:val="000000" w:themeColor="text1"/>
        </w:rPr>
        <w:t>8</w:t>
      </w:r>
      <w:r w:rsidRPr="00A5336D">
        <w:rPr>
          <w:color w:val="000000" w:themeColor="text1"/>
        </w:rPr>
        <w:t>)</w:t>
      </w:r>
      <w:r w:rsidRPr="00A5336D">
        <w:rPr>
          <w:rFonts w:hint="eastAsia"/>
          <w:color w:val="000000" w:themeColor="text1"/>
        </w:rPr>
        <w:t>：検査対象となる新生児は生後</w:t>
      </w:r>
      <w:r w:rsidRPr="00A5336D">
        <w:rPr>
          <w:rFonts w:hint="eastAsia"/>
          <w:color w:val="000000" w:themeColor="text1"/>
        </w:rPr>
        <w:t>6</w:t>
      </w:r>
      <w:r w:rsidRPr="00A5336D">
        <w:rPr>
          <w:rFonts w:hint="eastAsia"/>
          <w:color w:val="000000" w:themeColor="text1"/>
        </w:rPr>
        <w:t>ヶ月まで、</w:t>
      </w:r>
      <w:r w:rsidRPr="00A5336D">
        <w:rPr>
          <w:rFonts w:hint="eastAsia"/>
          <w:bCs/>
          <w:color w:val="000000" w:themeColor="text1"/>
        </w:rPr>
        <w:t>退院できる健康状態であり、出生時</w:t>
      </w:r>
    </w:p>
    <w:p w14:paraId="58655349" w14:textId="77777777" w:rsidR="00A5336D" w:rsidRPr="00A5336D" w:rsidRDefault="00A5336D" w:rsidP="00A5336D">
      <w:pPr>
        <w:rPr>
          <w:color w:val="000000" w:themeColor="text1"/>
        </w:rPr>
      </w:pPr>
      <w:r w:rsidRPr="00A5336D">
        <w:rPr>
          <w:rFonts w:hint="eastAsia"/>
          <w:bCs/>
          <w:color w:val="000000" w:themeColor="text1"/>
        </w:rPr>
        <w:t xml:space="preserve">　　　</w:t>
      </w:r>
      <w:r w:rsidRPr="00A5336D">
        <w:rPr>
          <w:rFonts w:hint="eastAsia"/>
          <w:bCs/>
          <w:color w:val="000000" w:themeColor="text1"/>
        </w:rPr>
        <w:t xml:space="preserve"> </w:t>
      </w:r>
      <w:r w:rsidRPr="00A5336D">
        <w:rPr>
          <w:rFonts w:hint="eastAsia"/>
          <w:bCs/>
          <w:color w:val="000000" w:themeColor="text1"/>
        </w:rPr>
        <w:t>に奇形がないことが検査条件です。</w:t>
      </w:r>
    </w:p>
    <w:p w14:paraId="4238F04F" w14:textId="77777777" w:rsidR="00A5336D" w:rsidRPr="00A5336D" w:rsidRDefault="00A5336D" w:rsidP="00A5336D">
      <w:pPr>
        <w:ind w:firstLineChars="202" w:firstLine="444"/>
        <w:rPr>
          <w:color w:val="000000" w:themeColor="text1"/>
        </w:rPr>
      </w:pPr>
      <w:r w:rsidRPr="00A5336D">
        <w:rPr>
          <w:rFonts w:ascii="ＭＳ 明朝" w:eastAsia="ＭＳ 明朝" w:hAnsi="ＭＳ 明朝" w:cs="ＭＳ 明朝" w:hint="eastAsia"/>
          <w:color w:val="000000" w:themeColor="text1"/>
        </w:rPr>
        <w:t>≪</w:t>
      </w:r>
      <w:r w:rsidRPr="00A5336D">
        <w:rPr>
          <w:color w:val="000000" w:themeColor="text1"/>
        </w:rPr>
        <w:t>基準範囲及び臨床判断値の出典</w:t>
      </w:r>
      <w:r w:rsidRPr="00A5336D">
        <w:rPr>
          <w:rFonts w:ascii="ＭＳ 明朝" w:eastAsia="ＭＳ 明朝" w:hAnsi="ＭＳ 明朝" w:cs="ＭＳ 明朝" w:hint="eastAsia"/>
          <w:color w:val="000000" w:themeColor="text1"/>
        </w:rPr>
        <w:t>≫</w:t>
      </w:r>
    </w:p>
    <w:p w14:paraId="1D67E9E8" w14:textId="77777777" w:rsidR="00A5336D" w:rsidRPr="00A5336D" w:rsidRDefault="00A5336D" w:rsidP="00A5336D">
      <w:pPr>
        <w:ind w:leftChars="270" w:left="1727" w:hangingChars="515" w:hanging="1133"/>
        <w:rPr>
          <w:color w:val="000000" w:themeColor="text1"/>
        </w:rPr>
      </w:pPr>
      <w:r w:rsidRPr="00A5336D">
        <w:rPr>
          <w:color w:val="000000" w:themeColor="text1"/>
        </w:rPr>
        <w:t>(</w:t>
      </w:r>
      <w:r w:rsidRPr="00A5336D">
        <w:rPr>
          <w:color w:val="000000" w:themeColor="text1"/>
        </w:rPr>
        <w:t>書</w:t>
      </w:r>
      <w:r w:rsidRPr="00A5336D">
        <w:rPr>
          <w:color w:val="000000" w:themeColor="text1"/>
        </w:rPr>
        <w:t>)</w:t>
      </w:r>
      <w:r w:rsidRPr="00A5336D">
        <w:rPr>
          <w:color w:val="000000" w:themeColor="text1"/>
        </w:rPr>
        <w:t>＊</w:t>
      </w:r>
      <w:r w:rsidRPr="00A5336D">
        <w:rPr>
          <w:color w:val="000000" w:themeColor="text1"/>
        </w:rPr>
        <w:t>1</w:t>
      </w:r>
      <w:r w:rsidRPr="00A5336D">
        <w:rPr>
          <w:color w:val="000000" w:themeColor="text1"/>
        </w:rPr>
        <w:t>：社団法人日本臨床衛生検査技師会</w:t>
      </w:r>
      <w:r w:rsidRPr="00A5336D">
        <w:rPr>
          <w:color w:val="000000" w:themeColor="text1"/>
        </w:rPr>
        <w:t xml:space="preserve"> </w:t>
      </w:r>
      <w:r w:rsidRPr="00A5336D">
        <w:rPr>
          <w:color w:val="000000" w:themeColor="text1"/>
        </w:rPr>
        <w:t>編：認定心電技師のための心電図の読み方　東広社、</w:t>
      </w:r>
      <w:r w:rsidRPr="00A5336D">
        <w:rPr>
          <w:color w:val="000000" w:themeColor="text1"/>
        </w:rPr>
        <w:t>2009</w:t>
      </w:r>
      <w:r w:rsidRPr="00A5336D">
        <w:rPr>
          <w:color w:val="000000" w:themeColor="text1"/>
        </w:rPr>
        <w:t>年</w:t>
      </w:r>
    </w:p>
    <w:p w14:paraId="36852FA4" w14:textId="77777777" w:rsidR="00A5336D" w:rsidRPr="00A5336D" w:rsidRDefault="00A5336D" w:rsidP="00A5336D">
      <w:pPr>
        <w:ind w:leftChars="283" w:left="1730" w:hangingChars="503" w:hanging="1107"/>
        <w:rPr>
          <w:color w:val="000000" w:themeColor="text1"/>
        </w:rPr>
      </w:pPr>
      <w:r w:rsidRPr="00A5336D">
        <w:rPr>
          <w:color w:val="000000" w:themeColor="text1"/>
        </w:rPr>
        <w:t>(</w:t>
      </w:r>
      <w:r w:rsidRPr="00A5336D">
        <w:rPr>
          <w:color w:val="000000" w:themeColor="text1"/>
        </w:rPr>
        <w:t>書</w:t>
      </w:r>
      <w:r w:rsidRPr="00A5336D">
        <w:rPr>
          <w:color w:val="000000" w:themeColor="text1"/>
        </w:rPr>
        <w:t>)</w:t>
      </w:r>
      <w:r w:rsidRPr="00A5336D">
        <w:rPr>
          <w:color w:val="000000" w:themeColor="text1"/>
        </w:rPr>
        <w:t>＊</w:t>
      </w:r>
      <w:r w:rsidRPr="00A5336D">
        <w:rPr>
          <w:color w:val="000000" w:themeColor="text1"/>
        </w:rPr>
        <w:t>2</w:t>
      </w:r>
      <w:r w:rsidRPr="00A5336D">
        <w:rPr>
          <w:color w:val="000000" w:themeColor="text1"/>
        </w:rPr>
        <w:t>：東條尚子ほか著：</w:t>
      </w:r>
      <w:r w:rsidRPr="00A5336D">
        <w:rPr>
          <w:color w:val="000000" w:themeColor="text1"/>
        </w:rPr>
        <w:t xml:space="preserve"> </w:t>
      </w:r>
      <w:r w:rsidRPr="00A5336D">
        <w:rPr>
          <w:color w:val="000000" w:themeColor="text1"/>
        </w:rPr>
        <w:t>最新臨床検査学講座</w:t>
      </w:r>
      <w:r w:rsidRPr="00A5336D">
        <w:rPr>
          <w:color w:val="000000" w:themeColor="text1"/>
        </w:rPr>
        <w:t xml:space="preserve"> </w:t>
      </w:r>
      <w:r w:rsidRPr="00A5336D">
        <w:rPr>
          <w:color w:val="000000" w:themeColor="text1"/>
        </w:rPr>
        <w:t>生理機能検査学</w:t>
      </w:r>
      <w:r w:rsidRPr="00A5336D">
        <w:rPr>
          <w:color w:val="000000" w:themeColor="text1"/>
        </w:rPr>
        <w:t xml:space="preserve"> </w:t>
      </w:r>
      <w:r w:rsidRPr="00A5336D">
        <w:rPr>
          <w:color w:val="000000" w:themeColor="text1"/>
        </w:rPr>
        <w:t>第</w:t>
      </w:r>
      <w:r w:rsidRPr="00A5336D">
        <w:rPr>
          <w:color w:val="000000" w:themeColor="text1"/>
        </w:rPr>
        <w:t>1</w:t>
      </w:r>
      <w:r w:rsidRPr="00A5336D">
        <w:rPr>
          <w:color w:val="000000" w:themeColor="text1"/>
        </w:rPr>
        <w:t>版</w:t>
      </w:r>
      <w:r w:rsidRPr="00A5336D">
        <w:t>、</w:t>
      </w:r>
      <w:r w:rsidRPr="00A5336D">
        <w:rPr>
          <w:color w:val="000000" w:themeColor="text1"/>
        </w:rPr>
        <w:t>医歯薬出版株式会社、</w:t>
      </w:r>
      <w:r w:rsidRPr="00A5336D">
        <w:rPr>
          <w:color w:val="000000" w:themeColor="text1"/>
        </w:rPr>
        <w:t>2017</w:t>
      </w:r>
      <w:r w:rsidRPr="00A5336D">
        <w:rPr>
          <w:color w:val="000000" w:themeColor="text1"/>
        </w:rPr>
        <w:t>年</w:t>
      </w:r>
    </w:p>
    <w:p w14:paraId="2E816F8F" w14:textId="77777777" w:rsidR="00A5336D" w:rsidRPr="00A5336D" w:rsidRDefault="00A5336D" w:rsidP="00A5336D">
      <w:pPr>
        <w:ind w:firstLineChars="270" w:firstLine="594"/>
        <w:rPr>
          <w:color w:val="000000" w:themeColor="text1"/>
        </w:rPr>
      </w:pPr>
      <w:r w:rsidRPr="00A5336D">
        <w:rPr>
          <w:color w:val="000000" w:themeColor="text1"/>
        </w:rPr>
        <w:t>(</w:t>
      </w:r>
      <w:r w:rsidRPr="00A5336D">
        <w:rPr>
          <w:color w:val="000000" w:themeColor="text1"/>
        </w:rPr>
        <w:t>書</w:t>
      </w:r>
      <w:r w:rsidRPr="00A5336D">
        <w:rPr>
          <w:color w:val="000000" w:themeColor="text1"/>
        </w:rPr>
        <w:t>)</w:t>
      </w:r>
      <w:r w:rsidRPr="00A5336D">
        <w:rPr>
          <w:color w:val="000000" w:themeColor="text1"/>
        </w:rPr>
        <w:t>＊</w:t>
      </w:r>
      <w:r w:rsidRPr="00A5336D">
        <w:rPr>
          <w:color w:val="000000" w:themeColor="text1"/>
        </w:rPr>
        <w:t>3</w:t>
      </w:r>
      <w:r w:rsidRPr="00A5336D">
        <w:rPr>
          <w:color w:val="000000" w:themeColor="text1"/>
        </w:rPr>
        <w:t>：折茂肇：新しい動脈硬化指標</w:t>
      </w:r>
      <w:r w:rsidRPr="00A5336D">
        <w:rPr>
          <w:color w:val="000000" w:themeColor="text1"/>
        </w:rPr>
        <w:t>CAVI</w:t>
      </w:r>
      <w:r w:rsidRPr="00A5336D">
        <w:rPr>
          <w:color w:val="000000" w:themeColor="text1"/>
        </w:rPr>
        <w:t>のすべて</w:t>
      </w:r>
      <w:r w:rsidRPr="00A5336D">
        <w:rPr>
          <w:color w:val="000000" w:themeColor="text1"/>
        </w:rPr>
        <w:t xml:space="preserve"> </w:t>
      </w:r>
      <w:r w:rsidRPr="00A5336D">
        <w:rPr>
          <w:color w:val="000000" w:themeColor="text1"/>
        </w:rPr>
        <w:t>初版、日経メディカル開発、</w:t>
      </w:r>
    </w:p>
    <w:p w14:paraId="36A197A4" w14:textId="77777777" w:rsidR="00A5336D" w:rsidRPr="00A5336D" w:rsidRDefault="00A5336D" w:rsidP="00A5336D">
      <w:pPr>
        <w:ind w:firstLineChars="670" w:firstLine="1474"/>
        <w:rPr>
          <w:color w:val="000000" w:themeColor="text1"/>
        </w:rPr>
      </w:pPr>
      <w:r w:rsidRPr="00A5336D">
        <w:rPr>
          <w:color w:val="000000" w:themeColor="text1"/>
        </w:rPr>
        <w:t>2009</w:t>
      </w:r>
      <w:r w:rsidRPr="00A5336D">
        <w:rPr>
          <w:color w:val="000000" w:themeColor="text1"/>
        </w:rPr>
        <w:t>年</w:t>
      </w:r>
    </w:p>
    <w:p w14:paraId="70434E7C" w14:textId="77777777" w:rsidR="00A5336D" w:rsidRPr="00A5336D" w:rsidRDefault="00A5336D" w:rsidP="00A5336D">
      <w:pPr>
        <w:ind w:firstLineChars="270" w:firstLine="594"/>
        <w:rPr>
          <w:color w:val="000000" w:themeColor="text1"/>
        </w:rPr>
      </w:pPr>
      <w:r w:rsidRPr="00A5336D">
        <w:rPr>
          <w:color w:val="000000" w:themeColor="text1"/>
        </w:rPr>
        <w:t>(</w:t>
      </w:r>
      <w:r w:rsidRPr="00A5336D">
        <w:rPr>
          <w:color w:val="000000" w:themeColor="text1"/>
        </w:rPr>
        <w:t>書</w:t>
      </w:r>
      <w:r w:rsidRPr="00A5336D">
        <w:rPr>
          <w:color w:val="000000" w:themeColor="text1"/>
        </w:rPr>
        <w:t>)</w:t>
      </w:r>
      <w:r w:rsidRPr="00A5336D">
        <w:rPr>
          <w:color w:val="000000" w:themeColor="text1"/>
        </w:rPr>
        <w:t>＊</w:t>
      </w:r>
      <w:r w:rsidRPr="00A5336D">
        <w:rPr>
          <w:color w:val="000000" w:themeColor="text1"/>
        </w:rPr>
        <w:t>4</w:t>
      </w:r>
      <w:r w:rsidRPr="00A5336D">
        <w:rPr>
          <w:color w:val="000000" w:themeColor="text1"/>
        </w:rPr>
        <w:t>：［ダイジェスト版］血管機能の非侵襲的評価法に関するガイドライン</w:t>
      </w:r>
      <w:r w:rsidRPr="00A5336D">
        <w:rPr>
          <w:color w:val="000000" w:themeColor="text1"/>
        </w:rPr>
        <w:t xml:space="preserve"> JCS</w:t>
      </w:r>
      <w:r w:rsidRPr="00A5336D">
        <w:rPr>
          <w:color w:val="000000" w:themeColor="text1"/>
        </w:rPr>
        <w:t>、</w:t>
      </w:r>
    </w:p>
    <w:p w14:paraId="6126D811" w14:textId="77777777" w:rsidR="00A5336D" w:rsidRPr="00A5336D" w:rsidRDefault="00A5336D" w:rsidP="00A5336D">
      <w:pPr>
        <w:ind w:firstLineChars="670" w:firstLine="1474"/>
        <w:rPr>
          <w:color w:val="000000" w:themeColor="text1"/>
        </w:rPr>
      </w:pPr>
      <w:r w:rsidRPr="00A5336D">
        <w:rPr>
          <w:color w:val="000000" w:themeColor="text1"/>
        </w:rPr>
        <w:t>2013</w:t>
      </w:r>
      <w:r w:rsidRPr="00A5336D">
        <w:rPr>
          <w:color w:val="000000" w:themeColor="text1"/>
        </w:rPr>
        <w:t>年</w:t>
      </w:r>
    </w:p>
    <w:p w14:paraId="2A3BE91B" w14:textId="77777777" w:rsidR="00A5336D" w:rsidRPr="00A5336D" w:rsidRDefault="00A5336D" w:rsidP="00A5336D">
      <w:pPr>
        <w:ind w:firstLineChars="257" w:firstLine="565"/>
        <w:rPr>
          <w:dstrike/>
          <w:color w:val="00B0F0"/>
        </w:rPr>
      </w:pPr>
      <w:r w:rsidRPr="00A5336D">
        <w:rPr>
          <w:color w:val="000000" w:themeColor="text1"/>
        </w:rPr>
        <w:t>(</w:t>
      </w:r>
      <w:r w:rsidRPr="00A5336D">
        <w:rPr>
          <w:color w:val="000000" w:themeColor="text1"/>
        </w:rPr>
        <w:t>書</w:t>
      </w:r>
      <w:r w:rsidRPr="00A5336D">
        <w:rPr>
          <w:color w:val="000000" w:themeColor="text1"/>
        </w:rPr>
        <w:t>)</w:t>
      </w:r>
      <w:r w:rsidRPr="00A5336D">
        <w:rPr>
          <w:color w:val="000000" w:themeColor="text1"/>
        </w:rPr>
        <w:t>＊</w:t>
      </w:r>
      <w:r w:rsidRPr="00A5336D">
        <w:rPr>
          <w:color w:val="000000" w:themeColor="text1"/>
        </w:rPr>
        <w:t>5</w:t>
      </w:r>
      <w:r w:rsidRPr="00A5336D">
        <w:rPr>
          <w:color w:val="000000" w:themeColor="text1"/>
        </w:rPr>
        <w:t>：</w:t>
      </w:r>
      <w:r w:rsidRPr="00A5336D">
        <w:rPr>
          <w:color w:val="000000" w:themeColor="text1"/>
        </w:rPr>
        <w:t>24</w:t>
      </w:r>
      <w:r w:rsidRPr="00A5336D">
        <w:rPr>
          <w:color w:val="000000" w:themeColor="text1"/>
        </w:rPr>
        <w:t>時間血圧計の使用（</w:t>
      </w:r>
      <w:r w:rsidRPr="00A5336D">
        <w:rPr>
          <w:color w:val="000000" w:themeColor="text1"/>
        </w:rPr>
        <w:t>ABPM</w:t>
      </w:r>
      <w:r w:rsidRPr="00A5336D">
        <w:rPr>
          <w:color w:val="000000" w:themeColor="text1"/>
        </w:rPr>
        <w:t>）基準に関するガイドライン、</w:t>
      </w:r>
      <w:r w:rsidRPr="00A5336D">
        <w:rPr>
          <w:color w:val="000000" w:themeColor="text1"/>
        </w:rPr>
        <w:t>2010</w:t>
      </w:r>
      <w:r w:rsidRPr="00A5336D">
        <w:rPr>
          <w:color w:val="000000" w:themeColor="text1"/>
        </w:rPr>
        <w:t>年</w:t>
      </w:r>
    </w:p>
    <w:p w14:paraId="576A7DFC" w14:textId="77777777" w:rsidR="00A5336D" w:rsidRPr="00A5336D" w:rsidRDefault="00A5336D" w:rsidP="00A5336D">
      <w:pPr>
        <w:ind w:firstLineChars="257" w:firstLine="565"/>
        <w:rPr>
          <w:dstrike/>
          <w:color w:val="00B0F0"/>
        </w:rPr>
      </w:pPr>
      <w:r w:rsidRPr="00A5336D">
        <w:rPr>
          <w:color w:val="000000" w:themeColor="text1"/>
        </w:rPr>
        <w:t>(</w:t>
      </w:r>
      <w:r w:rsidRPr="00A5336D">
        <w:rPr>
          <w:color w:val="000000" w:themeColor="text1"/>
        </w:rPr>
        <w:t>書</w:t>
      </w:r>
      <w:r w:rsidRPr="00A5336D">
        <w:rPr>
          <w:color w:val="000000" w:themeColor="text1"/>
        </w:rPr>
        <w:t>)</w:t>
      </w:r>
      <w:r w:rsidRPr="00A5336D">
        <w:rPr>
          <w:color w:val="000000" w:themeColor="text1"/>
        </w:rPr>
        <w:t>＊</w:t>
      </w:r>
      <w:r w:rsidRPr="00A5336D">
        <w:rPr>
          <w:color w:val="000000" w:themeColor="text1"/>
        </w:rPr>
        <w:t>6</w:t>
      </w:r>
      <w:r w:rsidRPr="00A5336D">
        <w:rPr>
          <w:color w:val="000000" w:themeColor="text1"/>
        </w:rPr>
        <w:t>：安倍紀一郎</w:t>
      </w:r>
      <w:r w:rsidRPr="00A5336D">
        <w:rPr>
          <w:color w:val="000000" w:themeColor="text1"/>
        </w:rPr>
        <w:t xml:space="preserve"> </w:t>
      </w:r>
      <w:r w:rsidRPr="00A5336D">
        <w:rPr>
          <w:color w:val="000000" w:themeColor="text1"/>
        </w:rPr>
        <w:t>他：関連図で理解する</w:t>
      </w:r>
      <w:r w:rsidRPr="00A5336D">
        <w:rPr>
          <w:color w:val="000000" w:themeColor="text1"/>
        </w:rPr>
        <w:t xml:space="preserve"> </w:t>
      </w:r>
      <w:r w:rsidRPr="00A5336D">
        <w:rPr>
          <w:color w:val="000000" w:themeColor="text1"/>
        </w:rPr>
        <w:t>呼吸機能学と呼吸器疾患のしくみ</w:t>
      </w:r>
    </w:p>
    <w:p w14:paraId="2B7009D6" w14:textId="77777777" w:rsidR="00A5336D" w:rsidRPr="00A5336D" w:rsidRDefault="00A5336D" w:rsidP="00A5336D">
      <w:pPr>
        <w:ind w:leftChars="83" w:left="183" w:firstLineChars="600" w:firstLine="1320"/>
        <w:rPr>
          <w:color w:val="000000" w:themeColor="text1"/>
        </w:rPr>
      </w:pPr>
      <w:r w:rsidRPr="00A5336D">
        <w:rPr>
          <w:color w:val="000000" w:themeColor="text1"/>
        </w:rPr>
        <w:t>第</w:t>
      </w:r>
      <w:r w:rsidRPr="00A5336D">
        <w:rPr>
          <w:color w:val="000000" w:themeColor="text1"/>
        </w:rPr>
        <w:t>1</w:t>
      </w:r>
      <w:r w:rsidRPr="00A5336D">
        <w:rPr>
          <w:color w:val="000000" w:themeColor="text1"/>
        </w:rPr>
        <w:t>版、日総研出版</w:t>
      </w:r>
    </w:p>
    <w:p w14:paraId="04360FB1" w14:textId="77777777" w:rsidR="00A5336D" w:rsidRPr="00A5336D" w:rsidRDefault="00A5336D" w:rsidP="00A5336D">
      <w:pPr>
        <w:ind w:leftChars="283" w:left="1870" w:hangingChars="567" w:hanging="1247"/>
        <w:rPr>
          <w:color w:val="000000" w:themeColor="text1"/>
        </w:rPr>
      </w:pPr>
      <w:r w:rsidRPr="00A5336D">
        <w:rPr>
          <w:color w:val="000000" w:themeColor="text1"/>
        </w:rPr>
        <w:t>(</w:t>
      </w:r>
      <w:r w:rsidRPr="00A5336D">
        <w:rPr>
          <w:color w:val="000000" w:themeColor="text1"/>
        </w:rPr>
        <w:t>書</w:t>
      </w:r>
      <w:r w:rsidRPr="00A5336D">
        <w:rPr>
          <w:color w:val="000000" w:themeColor="text1"/>
        </w:rPr>
        <w:t>)</w:t>
      </w:r>
      <w:r w:rsidRPr="00A5336D">
        <w:rPr>
          <w:color w:val="000000" w:themeColor="text1"/>
        </w:rPr>
        <w:t>＊</w:t>
      </w:r>
      <w:r w:rsidRPr="00A5336D">
        <w:rPr>
          <w:color w:val="000000" w:themeColor="text1"/>
        </w:rPr>
        <w:t>7</w:t>
      </w:r>
      <w:r w:rsidRPr="00A5336D">
        <w:rPr>
          <w:color w:val="000000" w:themeColor="text1"/>
        </w:rPr>
        <w:t>：社団法人日本臨床衛生検査技師会</w:t>
      </w:r>
      <w:r w:rsidRPr="00A5336D">
        <w:rPr>
          <w:color w:val="000000" w:themeColor="text1"/>
        </w:rPr>
        <w:t>:</w:t>
      </w:r>
      <w:r w:rsidRPr="00A5336D">
        <w:rPr>
          <w:color w:val="000000" w:themeColor="text1"/>
        </w:rPr>
        <w:t>呼吸機能検査の実際</w:t>
      </w:r>
      <w:r w:rsidRPr="00A5336D">
        <w:rPr>
          <w:color w:val="000000" w:themeColor="text1"/>
        </w:rPr>
        <w:t xml:space="preserve"> </w:t>
      </w:r>
      <w:r w:rsidRPr="00A5336D">
        <w:rPr>
          <w:color w:val="000000" w:themeColor="text1"/>
        </w:rPr>
        <w:t>第</w:t>
      </w:r>
      <w:r w:rsidRPr="00A5336D">
        <w:rPr>
          <w:color w:val="000000" w:themeColor="text1"/>
        </w:rPr>
        <w:t>1</w:t>
      </w:r>
      <w:r w:rsidRPr="00A5336D">
        <w:rPr>
          <w:color w:val="000000" w:themeColor="text1"/>
        </w:rPr>
        <w:t>版、株式会社　高山、</w:t>
      </w:r>
      <w:r w:rsidRPr="00A5336D">
        <w:rPr>
          <w:color w:val="000000" w:themeColor="text1"/>
        </w:rPr>
        <w:t>2005</w:t>
      </w:r>
      <w:r w:rsidRPr="00A5336D">
        <w:rPr>
          <w:color w:val="000000" w:themeColor="text1"/>
        </w:rPr>
        <w:t>年</w:t>
      </w:r>
    </w:p>
    <w:p w14:paraId="2904AE94" w14:textId="77777777" w:rsidR="00A5336D" w:rsidRPr="00A5336D" w:rsidRDefault="00A5336D" w:rsidP="00A5336D">
      <w:pPr>
        <w:ind w:leftChars="283" w:left="1870" w:hangingChars="567" w:hanging="1247"/>
      </w:pPr>
      <w:r w:rsidRPr="00A5336D">
        <w:rPr>
          <w:color w:val="000000" w:themeColor="text1"/>
        </w:rPr>
        <w:t>(</w:t>
      </w:r>
      <w:r w:rsidRPr="00A5336D">
        <w:rPr>
          <w:color w:val="000000" w:themeColor="text1"/>
        </w:rPr>
        <w:t>書</w:t>
      </w:r>
      <w:r w:rsidRPr="00A5336D">
        <w:rPr>
          <w:color w:val="000000" w:themeColor="text1"/>
        </w:rPr>
        <w:t>)</w:t>
      </w:r>
      <w:r w:rsidRPr="00A5336D">
        <w:rPr>
          <w:color w:val="000000" w:themeColor="text1"/>
        </w:rPr>
        <w:t>＊</w:t>
      </w:r>
      <w:r w:rsidRPr="00A5336D">
        <w:rPr>
          <w:color w:val="000000" w:themeColor="text1"/>
        </w:rPr>
        <w:t>8</w:t>
      </w:r>
      <w:r w:rsidRPr="00A5336D">
        <w:rPr>
          <w:color w:val="000000" w:themeColor="text1"/>
        </w:rPr>
        <w:t>：</w:t>
      </w:r>
      <w:r w:rsidRPr="00A5336D">
        <w:t>日本呼吸器学会　肺生理専門委員会　呼吸機能検査ハンドブック</w:t>
      </w:r>
    </w:p>
    <w:p w14:paraId="33AA1CDD" w14:textId="77777777" w:rsidR="00A5336D" w:rsidRPr="00A5336D" w:rsidRDefault="00A5336D" w:rsidP="00A5336D">
      <w:pPr>
        <w:ind w:leftChars="283" w:left="1870" w:hangingChars="567" w:hanging="1247"/>
        <w:rPr>
          <w:color w:val="000000" w:themeColor="text1"/>
        </w:rPr>
      </w:pPr>
      <w:r w:rsidRPr="00A5336D">
        <w:rPr>
          <w:rFonts w:hint="eastAsia"/>
        </w:rPr>
        <w:t>(</w:t>
      </w:r>
      <w:r w:rsidRPr="00A5336D">
        <w:rPr>
          <w:rFonts w:hint="eastAsia"/>
        </w:rPr>
        <w:t>メ</w:t>
      </w:r>
      <w:r w:rsidRPr="00A5336D">
        <w:rPr>
          <w:rFonts w:hint="eastAsia"/>
        </w:rPr>
        <w:t>)</w:t>
      </w:r>
      <w:r w:rsidRPr="00A5336D">
        <w:rPr>
          <w:color w:val="000000" w:themeColor="text1"/>
        </w:rPr>
        <w:t>：</w:t>
      </w:r>
      <w:r w:rsidRPr="00A5336D">
        <w:rPr>
          <w:rFonts w:hint="eastAsia"/>
          <w:color w:val="000000" w:themeColor="text1"/>
        </w:rPr>
        <w:t>株式会社ユネクス</w:t>
      </w:r>
    </w:p>
    <w:tbl>
      <w:tblPr>
        <w:tblStyle w:val="a9"/>
        <w:tblpPr w:leftFromText="142" w:rightFromText="142" w:vertAnchor="page" w:horzAnchor="margin" w:tblpXSpec="center" w:tblpY="9697"/>
        <w:tblW w:w="0" w:type="auto"/>
        <w:tblLook w:val="04A0" w:firstRow="1" w:lastRow="0" w:firstColumn="1" w:lastColumn="0" w:noHBand="0" w:noVBand="1"/>
      </w:tblPr>
      <w:tblGrid>
        <w:gridCol w:w="2263"/>
        <w:gridCol w:w="709"/>
        <w:gridCol w:w="709"/>
        <w:gridCol w:w="709"/>
        <w:gridCol w:w="708"/>
        <w:gridCol w:w="709"/>
        <w:gridCol w:w="709"/>
        <w:gridCol w:w="709"/>
      </w:tblGrid>
      <w:tr w:rsidR="00551877" w:rsidRPr="00A5336D" w14:paraId="6E5F56B9" w14:textId="77777777" w:rsidTr="00551877">
        <w:trPr>
          <w:trHeight w:val="358"/>
        </w:trPr>
        <w:tc>
          <w:tcPr>
            <w:tcW w:w="2263" w:type="dxa"/>
          </w:tcPr>
          <w:p w14:paraId="01236A7E" w14:textId="77777777" w:rsidR="00551877" w:rsidRPr="00A5336D" w:rsidRDefault="00551877" w:rsidP="00551877">
            <w:pPr>
              <w:jc w:val="left"/>
              <w:rPr>
                <w:rFonts w:eastAsiaTheme="minorEastAsia"/>
                <w:kern w:val="2"/>
                <w:sz w:val="22"/>
                <w:szCs w:val="21"/>
              </w:rPr>
            </w:pPr>
          </w:p>
        </w:tc>
        <w:tc>
          <w:tcPr>
            <w:tcW w:w="709" w:type="dxa"/>
          </w:tcPr>
          <w:p w14:paraId="46B915FA"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月</w:t>
            </w:r>
          </w:p>
        </w:tc>
        <w:tc>
          <w:tcPr>
            <w:tcW w:w="709" w:type="dxa"/>
          </w:tcPr>
          <w:p w14:paraId="458CE61F"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火</w:t>
            </w:r>
          </w:p>
        </w:tc>
        <w:tc>
          <w:tcPr>
            <w:tcW w:w="709" w:type="dxa"/>
          </w:tcPr>
          <w:p w14:paraId="49651172"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水</w:t>
            </w:r>
          </w:p>
        </w:tc>
        <w:tc>
          <w:tcPr>
            <w:tcW w:w="708" w:type="dxa"/>
          </w:tcPr>
          <w:p w14:paraId="455B289E"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木</w:t>
            </w:r>
          </w:p>
        </w:tc>
        <w:tc>
          <w:tcPr>
            <w:tcW w:w="709" w:type="dxa"/>
          </w:tcPr>
          <w:p w14:paraId="553205F2"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金</w:t>
            </w:r>
          </w:p>
        </w:tc>
        <w:tc>
          <w:tcPr>
            <w:tcW w:w="709" w:type="dxa"/>
          </w:tcPr>
          <w:p w14:paraId="7B1AF8DD"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土</w:t>
            </w:r>
          </w:p>
        </w:tc>
        <w:tc>
          <w:tcPr>
            <w:tcW w:w="709" w:type="dxa"/>
          </w:tcPr>
          <w:p w14:paraId="54CA4253"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日</w:t>
            </w:r>
          </w:p>
        </w:tc>
      </w:tr>
      <w:tr w:rsidR="00551877" w:rsidRPr="00A5336D" w14:paraId="4835338D" w14:textId="77777777" w:rsidTr="00551877">
        <w:trPr>
          <w:trHeight w:val="347"/>
        </w:trPr>
        <w:tc>
          <w:tcPr>
            <w:tcW w:w="2263" w:type="dxa"/>
          </w:tcPr>
          <w:p w14:paraId="5A8ED89D"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精密肺機能</w:t>
            </w:r>
          </w:p>
          <w:p w14:paraId="3518DDF8"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w:t>
            </w:r>
            <w:r w:rsidRPr="00A5336D">
              <w:rPr>
                <w:rFonts w:eastAsiaTheme="minorEastAsia" w:hint="eastAsia"/>
                <w:kern w:val="2"/>
                <w:sz w:val="22"/>
                <w:szCs w:val="21"/>
              </w:rPr>
              <w:t>FRC</w:t>
            </w:r>
            <w:r w:rsidRPr="00A5336D">
              <w:rPr>
                <w:rFonts w:eastAsiaTheme="minorEastAsia" w:hint="eastAsia"/>
                <w:kern w:val="2"/>
                <w:sz w:val="22"/>
                <w:szCs w:val="21"/>
              </w:rPr>
              <w:t>・</w:t>
            </w:r>
            <w:r w:rsidRPr="00A5336D">
              <w:rPr>
                <w:rFonts w:eastAsiaTheme="minorEastAsia" w:hint="eastAsia"/>
                <w:kern w:val="2"/>
                <w:sz w:val="22"/>
                <w:szCs w:val="21"/>
              </w:rPr>
              <w:t>DLCO</w:t>
            </w:r>
            <w:r w:rsidRPr="00A5336D">
              <w:rPr>
                <w:rFonts w:eastAsiaTheme="minorEastAsia" w:hint="eastAsia"/>
                <w:kern w:val="2"/>
                <w:sz w:val="22"/>
                <w:szCs w:val="21"/>
              </w:rPr>
              <w:t>・</w:t>
            </w:r>
            <w:r w:rsidRPr="00A5336D">
              <w:rPr>
                <w:rFonts w:eastAsiaTheme="minorEastAsia" w:hint="eastAsia"/>
                <w:kern w:val="2"/>
                <w:sz w:val="22"/>
                <w:szCs w:val="21"/>
              </w:rPr>
              <w:t>CV</w:t>
            </w:r>
            <w:r w:rsidRPr="00A5336D">
              <w:rPr>
                <w:rFonts w:eastAsiaTheme="minorEastAsia" w:hint="eastAsia"/>
                <w:kern w:val="2"/>
                <w:sz w:val="22"/>
                <w:szCs w:val="21"/>
              </w:rPr>
              <w:t>）</w:t>
            </w:r>
          </w:p>
        </w:tc>
        <w:tc>
          <w:tcPr>
            <w:tcW w:w="709" w:type="dxa"/>
          </w:tcPr>
          <w:p w14:paraId="16085241"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〇</w:t>
            </w:r>
          </w:p>
        </w:tc>
        <w:tc>
          <w:tcPr>
            <w:tcW w:w="709" w:type="dxa"/>
          </w:tcPr>
          <w:p w14:paraId="58485550"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〇</w:t>
            </w:r>
          </w:p>
        </w:tc>
        <w:tc>
          <w:tcPr>
            <w:tcW w:w="709" w:type="dxa"/>
          </w:tcPr>
          <w:p w14:paraId="69FDC5C3"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〇</w:t>
            </w:r>
          </w:p>
        </w:tc>
        <w:tc>
          <w:tcPr>
            <w:tcW w:w="708" w:type="dxa"/>
          </w:tcPr>
          <w:p w14:paraId="4798B2AA"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480B0204"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〇</w:t>
            </w:r>
          </w:p>
        </w:tc>
        <w:tc>
          <w:tcPr>
            <w:tcW w:w="709" w:type="dxa"/>
          </w:tcPr>
          <w:p w14:paraId="6959409F"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〇</w:t>
            </w:r>
          </w:p>
        </w:tc>
        <w:tc>
          <w:tcPr>
            <w:tcW w:w="709" w:type="dxa"/>
          </w:tcPr>
          <w:p w14:paraId="2011068E"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w:t>
            </w:r>
          </w:p>
        </w:tc>
      </w:tr>
      <w:tr w:rsidR="00551877" w:rsidRPr="00A5336D" w14:paraId="3C58B40C" w14:textId="77777777" w:rsidTr="00551877">
        <w:trPr>
          <w:trHeight w:val="358"/>
        </w:trPr>
        <w:tc>
          <w:tcPr>
            <w:tcW w:w="2263" w:type="dxa"/>
          </w:tcPr>
          <w:p w14:paraId="3C078A61"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ホルター心電図</w:t>
            </w:r>
          </w:p>
        </w:tc>
        <w:tc>
          <w:tcPr>
            <w:tcW w:w="709" w:type="dxa"/>
          </w:tcPr>
          <w:p w14:paraId="08548322"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2D37654D"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41360C6C"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8" w:type="dxa"/>
          </w:tcPr>
          <w:p w14:paraId="51874FB8"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4F0A206E"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〇</w:t>
            </w:r>
          </w:p>
        </w:tc>
        <w:tc>
          <w:tcPr>
            <w:tcW w:w="709" w:type="dxa"/>
          </w:tcPr>
          <w:p w14:paraId="528B0CF4"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3B7CC32F"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w:t>
            </w:r>
          </w:p>
        </w:tc>
      </w:tr>
      <w:tr w:rsidR="00551877" w:rsidRPr="00A5336D" w14:paraId="3C6C2804" w14:textId="77777777" w:rsidTr="00551877">
        <w:trPr>
          <w:trHeight w:val="347"/>
        </w:trPr>
        <w:tc>
          <w:tcPr>
            <w:tcW w:w="2263" w:type="dxa"/>
          </w:tcPr>
          <w:p w14:paraId="31FFFF43"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基礎代謝</w:t>
            </w:r>
          </w:p>
        </w:tc>
        <w:tc>
          <w:tcPr>
            <w:tcW w:w="709" w:type="dxa"/>
          </w:tcPr>
          <w:p w14:paraId="44F06B15"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5648D1E1"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42A888FE"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8" w:type="dxa"/>
          </w:tcPr>
          <w:p w14:paraId="569C5376"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463AB1E1"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〇</w:t>
            </w:r>
          </w:p>
        </w:tc>
        <w:tc>
          <w:tcPr>
            <w:tcW w:w="709" w:type="dxa"/>
          </w:tcPr>
          <w:p w14:paraId="54C6E0AD"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6CA621D0"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w:t>
            </w:r>
          </w:p>
        </w:tc>
      </w:tr>
      <w:tr w:rsidR="00551877" w:rsidRPr="00A5336D" w14:paraId="1055856E" w14:textId="77777777" w:rsidTr="00551877">
        <w:trPr>
          <w:trHeight w:val="358"/>
        </w:trPr>
        <w:tc>
          <w:tcPr>
            <w:tcW w:w="2263" w:type="dxa"/>
          </w:tcPr>
          <w:p w14:paraId="1C47FA3F"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新生児聴力</w:t>
            </w:r>
          </w:p>
        </w:tc>
        <w:tc>
          <w:tcPr>
            <w:tcW w:w="709" w:type="dxa"/>
          </w:tcPr>
          <w:p w14:paraId="1057FFBB"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1AFA6F4B"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148C593B"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8" w:type="dxa"/>
          </w:tcPr>
          <w:p w14:paraId="6747DCC3"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4AED04BF"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01DC0069"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70087AA2"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w:t>
            </w:r>
          </w:p>
        </w:tc>
      </w:tr>
      <w:tr w:rsidR="00551877" w:rsidRPr="00A5336D" w14:paraId="43BEF2CB" w14:textId="77777777" w:rsidTr="00551877">
        <w:trPr>
          <w:trHeight w:val="347"/>
        </w:trPr>
        <w:tc>
          <w:tcPr>
            <w:tcW w:w="2263" w:type="dxa"/>
          </w:tcPr>
          <w:p w14:paraId="3BEC78A5"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＊その他</w:t>
            </w:r>
          </w:p>
        </w:tc>
        <w:tc>
          <w:tcPr>
            <w:tcW w:w="709" w:type="dxa"/>
          </w:tcPr>
          <w:p w14:paraId="79DD27CE"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344D102F"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0B72A8C7"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8" w:type="dxa"/>
          </w:tcPr>
          <w:p w14:paraId="48C19BA1" w14:textId="77777777" w:rsidR="00551877" w:rsidRPr="00A5336D" w:rsidRDefault="00551877" w:rsidP="00551877">
            <w:pPr>
              <w:jc w:val="left"/>
              <w:rPr>
                <w:rFonts w:eastAsiaTheme="minorEastAsia"/>
                <w:kern w:val="2"/>
                <w:sz w:val="22"/>
                <w:szCs w:val="21"/>
              </w:rPr>
            </w:pPr>
            <w:r w:rsidRPr="00A5336D">
              <w:rPr>
                <w:rFonts w:asciiTheme="minorEastAsia" w:eastAsiaTheme="minorEastAsia" w:hAnsiTheme="minorEastAsia" w:hint="eastAsia"/>
                <w:kern w:val="2"/>
                <w:sz w:val="22"/>
                <w:szCs w:val="21"/>
              </w:rPr>
              <w:t>×</w:t>
            </w:r>
          </w:p>
        </w:tc>
        <w:tc>
          <w:tcPr>
            <w:tcW w:w="709" w:type="dxa"/>
          </w:tcPr>
          <w:p w14:paraId="467C5850"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2B54D353"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〇</w:t>
            </w:r>
          </w:p>
        </w:tc>
        <w:tc>
          <w:tcPr>
            <w:tcW w:w="709" w:type="dxa"/>
          </w:tcPr>
          <w:p w14:paraId="703BDDF5" w14:textId="77777777" w:rsidR="00551877" w:rsidRPr="00A5336D" w:rsidRDefault="00551877" w:rsidP="00551877">
            <w:pPr>
              <w:jc w:val="left"/>
              <w:rPr>
                <w:rFonts w:eastAsiaTheme="minorEastAsia"/>
                <w:kern w:val="2"/>
                <w:sz w:val="22"/>
                <w:szCs w:val="21"/>
              </w:rPr>
            </w:pPr>
            <w:r w:rsidRPr="00A5336D">
              <w:rPr>
                <w:rFonts w:eastAsiaTheme="minorEastAsia" w:hint="eastAsia"/>
                <w:kern w:val="2"/>
                <w:sz w:val="22"/>
                <w:szCs w:val="21"/>
              </w:rPr>
              <w:t>×</w:t>
            </w:r>
          </w:p>
        </w:tc>
      </w:tr>
    </w:tbl>
    <w:p w14:paraId="39CE213D" w14:textId="77777777" w:rsidR="00A5336D" w:rsidRPr="00A5336D" w:rsidRDefault="00A5336D" w:rsidP="00A5336D">
      <w:pPr>
        <w:ind w:leftChars="300" w:left="660"/>
        <w:jc w:val="left"/>
      </w:pPr>
      <w:r w:rsidRPr="00A5336D">
        <w:rPr>
          <w:rFonts w:hint="eastAsia"/>
        </w:rPr>
        <w:t>各項目の検査</w:t>
      </w:r>
      <w:r w:rsidRPr="00A5336D">
        <w:t>曜日</w:t>
      </w:r>
    </w:p>
    <w:p w14:paraId="4881015B" w14:textId="77777777" w:rsidR="00A5336D" w:rsidRPr="00A5336D" w:rsidRDefault="00A5336D" w:rsidP="00A5336D">
      <w:pPr>
        <w:jc w:val="left"/>
      </w:pPr>
    </w:p>
    <w:p w14:paraId="1673BF89" w14:textId="77777777" w:rsidR="00A5336D" w:rsidRPr="00A5336D" w:rsidRDefault="00A5336D" w:rsidP="00A5336D">
      <w:pPr>
        <w:jc w:val="left"/>
      </w:pPr>
    </w:p>
    <w:p w14:paraId="71879B52" w14:textId="77777777" w:rsidR="00A5336D" w:rsidRPr="00A5336D" w:rsidRDefault="00A5336D" w:rsidP="00A5336D">
      <w:pPr>
        <w:jc w:val="left"/>
      </w:pPr>
    </w:p>
    <w:p w14:paraId="7A5E8D99" w14:textId="77777777" w:rsidR="00A5336D" w:rsidRPr="00A5336D" w:rsidRDefault="00A5336D" w:rsidP="00A5336D">
      <w:pPr>
        <w:ind w:leftChars="68" w:left="150" w:firstLineChars="300" w:firstLine="660"/>
        <w:jc w:val="left"/>
      </w:pPr>
      <w:r w:rsidRPr="00A5336D">
        <w:rPr>
          <w:rFonts w:hint="eastAsia"/>
        </w:rPr>
        <w:t>〇検査可能　×検査不可</w:t>
      </w:r>
    </w:p>
    <w:p w14:paraId="186B2DAE" w14:textId="77777777" w:rsidR="00A5336D" w:rsidRPr="00A5336D" w:rsidRDefault="00A5336D" w:rsidP="00A5336D">
      <w:pPr>
        <w:ind w:leftChars="368" w:left="1910" w:hangingChars="500" w:hanging="1100"/>
        <w:jc w:val="left"/>
      </w:pPr>
      <w:r w:rsidRPr="00A5336D">
        <w:rPr>
          <w:rFonts w:hint="eastAsia"/>
        </w:rPr>
        <w:t>＊その他：心電図・肺機能（</w:t>
      </w:r>
      <w:r w:rsidRPr="00A5336D">
        <w:rPr>
          <w:rFonts w:hint="eastAsia"/>
        </w:rPr>
        <w:t>VC</w:t>
      </w:r>
      <w:r w:rsidRPr="00A5336D">
        <w:rPr>
          <w:rFonts w:hint="eastAsia"/>
        </w:rPr>
        <w:t>・</w:t>
      </w:r>
      <w:r w:rsidRPr="00A5336D">
        <w:rPr>
          <w:rFonts w:hint="eastAsia"/>
        </w:rPr>
        <w:t>FVC</w:t>
      </w:r>
      <w:r w:rsidRPr="00A5336D">
        <w:rPr>
          <w:rFonts w:hint="eastAsia"/>
        </w:rPr>
        <w:t>）・脳波・血圧脈波・運動負荷検査・</w:t>
      </w:r>
      <w:r w:rsidRPr="00A5336D">
        <w:rPr>
          <w:rFonts w:hint="eastAsia"/>
        </w:rPr>
        <w:t>24</w:t>
      </w:r>
      <w:r w:rsidRPr="00A5336D">
        <w:rPr>
          <w:rFonts w:hint="eastAsia"/>
        </w:rPr>
        <w:t>時間血圧</w:t>
      </w:r>
    </w:p>
    <w:p w14:paraId="62C432DE" w14:textId="77777777" w:rsidR="00A5336D" w:rsidRPr="00A5336D" w:rsidRDefault="00A5336D" w:rsidP="00A5336D">
      <w:pPr>
        <w:ind w:leftChars="68" w:left="150" w:firstLineChars="300" w:firstLine="660"/>
        <w:jc w:val="left"/>
      </w:pPr>
      <w:r w:rsidRPr="00A5336D">
        <w:t>注</w:t>
      </w:r>
      <w:r w:rsidRPr="00A5336D">
        <w:t xml:space="preserve"> 1</w:t>
      </w:r>
      <w:r w:rsidRPr="00A5336D">
        <w:rPr>
          <w:rFonts w:hint="eastAsia"/>
        </w:rPr>
        <w:t>)</w:t>
      </w:r>
      <w:r w:rsidRPr="00A5336D">
        <w:t xml:space="preserve"> </w:t>
      </w:r>
      <w:r w:rsidRPr="00A5336D">
        <w:t>祝祭日は検査できません</w:t>
      </w:r>
      <w:r w:rsidRPr="00A5336D">
        <w:t xml:space="preserve"> </w:t>
      </w:r>
    </w:p>
    <w:p w14:paraId="1BE05381" w14:textId="77777777" w:rsidR="00A5336D" w:rsidRPr="00A5336D" w:rsidRDefault="00A5336D" w:rsidP="00A5336D">
      <w:pPr>
        <w:ind w:leftChars="68" w:left="150" w:firstLineChars="300" w:firstLine="660"/>
        <w:jc w:val="left"/>
      </w:pPr>
      <w:r w:rsidRPr="00A5336D">
        <w:t>注</w:t>
      </w:r>
      <w:r w:rsidRPr="00A5336D">
        <w:t xml:space="preserve"> 2</w:t>
      </w:r>
      <w:r w:rsidRPr="00A5336D">
        <w:rPr>
          <w:rFonts w:hint="eastAsia"/>
        </w:rPr>
        <w:t>)</w:t>
      </w:r>
      <w:r w:rsidRPr="00A5336D">
        <w:t xml:space="preserve"> </w:t>
      </w:r>
      <w:r w:rsidRPr="00A5336D">
        <w:t>各検査、</w:t>
      </w:r>
      <w:r w:rsidRPr="00A5336D">
        <w:t xml:space="preserve">1 </w:t>
      </w:r>
      <w:r w:rsidRPr="00A5336D">
        <w:t>日の予約枠数は変更ありません</w:t>
      </w:r>
      <w:r w:rsidRPr="00A5336D">
        <w:t xml:space="preserve"> </w:t>
      </w:r>
    </w:p>
    <w:p w14:paraId="22689427" w14:textId="3DFA624D" w:rsidR="00821101" w:rsidRPr="00A5336D" w:rsidRDefault="00821101" w:rsidP="00A5336D"/>
    <w:sectPr w:rsidR="00821101" w:rsidRPr="00A5336D" w:rsidSect="001351D0">
      <w:headerReference w:type="default" r:id="rId9"/>
      <w:footerReference w:type="default" r:id="rId10"/>
      <w:footerReference w:type="first" r:id="rId11"/>
      <w:pgSz w:w="11906" w:h="16838"/>
      <w:pgMar w:top="1843" w:right="1416" w:bottom="1985" w:left="1560" w:header="851" w:footer="47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0894" w14:textId="77777777" w:rsidR="00C1539F" w:rsidRDefault="00C1539F" w:rsidP="007B483E">
      <w:r>
        <w:separator/>
      </w:r>
    </w:p>
  </w:endnote>
  <w:endnote w:type="continuationSeparator" w:id="0">
    <w:p w14:paraId="089447E9" w14:textId="77777777" w:rsidR="00C1539F" w:rsidRDefault="00C1539F" w:rsidP="007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B57" w14:textId="33ED1017" w:rsidR="00387229" w:rsidRDefault="00387229" w:rsidP="00B90002">
    <w:pPr>
      <w:pStyle w:val="a6"/>
      <w:jc w:val="center"/>
    </w:pPr>
    <w:r w:rsidRPr="00C936D5">
      <w:fldChar w:fldCharType="begin"/>
    </w:r>
    <w:r w:rsidRPr="00C936D5">
      <w:instrText>PAGE</w:instrText>
    </w:r>
    <w:r w:rsidRPr="00C936D5">
      <w:fldChar w:fldCharType="separate"/>
    </w:r>
    <w:r w:rsidR="00BC2E06">
      <w:rPr>
        <w:noProof/>
      </w:rPr>
      <w:t>71</w:t>
    </w:r>
    <w:r w:rsidRPr="00C936D5">
      <w:fldChar w:fldCharType="end"/>
    </w:r>
    <w:r>
      <w:rPr>
        <w:lang w:val="ja-JP"/>
      </w:rPr>
      <w:t>/</w:t>
    </w:r>
    <w:r>
      <w:rPr>
        <w:lang w:val="ja-JP"/>
      </w:rPr>
      <w:fldChar w:fldCharType="begin"/>
    </w:r>
    <w:r>
      <w:rPr>
        <w:lang w:val="ja-JP"/>
      </w:rPr>
      <w:instrText xml:space="preserve"> NUMPAGES  \* Arabic  \* MERGEFORMAT </w:instrText>
    </w:r>
    <w:r>
      <w:rPr>
        <w:lang w:val="ja-JP"/>
      </w:rPr>
      <w:fldChar w:fldCharType="separate"/>
    </w:r>
    <w:r w:rsidR="00BC2E06" w:rsidRPr="00BC2E06">
      <w:rPr>
        <w:noProof/>
        <w:lang w:val="ja-JP"/>
      </w:rPr>
      <w:t>71</w:t>
    </w:r>
    <w:r>
      <w:rPr>
        <w:lang w:val="ja-JP"/>
      </w:rPr>
      <w:fldChar w:fldCharType="end"/>
    </w:r>
  </w:p>
  <w:p w14:paraId="52EFD6F2" w14:textId="6D3ED692" w:rsidR="00387229" w:rsidRDefault="00387229" w:rsidP="00463763">
    <w:pPr>
      <w:pStyle w:val="a6"/>
      <w:jc w:val="center"/>
    </w:pPr>
    <w:r w:rsidRPr="00DE1C52">
      <w:rPr>
        <w:noProof/>
      </w:rPr>
      <w:drawing>
        <wp:inline distT="0" distB="0" distL="0" distR="0" wp14:anchorId="17C713D0" wp14:editId="4B4FC18B">
          <wp:extent cx="266700" cy="266700"/>
          <wp:effectExtent l="0" t="0" r="0" b="0"/>
          <wp:docPr id="50" name="図 50"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シンボルマー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A801" w14:textId="46AF8032" w:rsidR="00387229" w:rsidRPr="00C936D5" w:rsidRDefault="00387229" w:rsidP="00463763">
    <w:pPr>
      <w:pStyle w:val="a6"/>
      <w:jc w:val="center"/>
    </w:pPr>
    <w:r w:rsidRPr="00C936D5">
      <w:fldChar w:fldCharType="begin"/>
    </w:r>
    <w:r w:rsidRPr="00C936D5">
      <w:instrText>PAGE</w:instrText>
    </w:r>
    <w:r w:rsidRPr="00C936D5">
      <w:fldChar w:fldCharType="separate"/>
    </w:r>
    <w:r w:rsidR="00BC2E06">
      <w:rPr>
        <w:noProof/>
      </w:rPr>
      <w:t>1</w:t>
    </w:r>
    <w:r w:rsidRPr="00C936D5">
      <w:fldChar w:fldCharType="end"/>
    </w:r>
    <w:r>
      <w:rPr>
        <w:lang w:val="ja-JP"/>
      </w:rPr>
      <w:t>/</w:t>
    </w:r>
    <w:r w:rsidRPr="00C936D5">
      <w:fldChar w:fldCharType="begin"/>
    </w:r>
    <w:r w:rsidRPr="00C936D5">
      <w:instrText>NUMPAGES</w:instrText>
    </w:r>
    <w:r w:rsidRPr="00C936D5">
      <w:fldChar w:fldCharType="separate"/>
    </w:r>
    <w:r w:rsidR="00BC2E06">
      <w:rPr>
        <w:noProof/>
      </w:rPr>
      <w:t>71</w:t>
    </w:r>
    <w:r w:rsidRPr="00C936D5">
      <w:fldChar w:fldCharType="end"/>
    </w:r>
  </w:p>
  <w:p w14:paraId="3A67E25D" w14:textId="77777777" w:rsidR="00387229" w:rsidRPr="00C936D5" w:rsidRDefault="00387229" w:rsidP="00463763">
    <w:pPr>
      <w:pStyle w:val="a6"/>
      <w:jc w:val="center"/>
    </w:pPr>
  </w:p>
  <w:p w14:paraId="3E63E5DF" w14:textId="77777777" w:rsidR="00387229" w:rsidRDefault="00387229" w:rsidP="00463763">
    <w:pPr>
      <w:pStyle w:val="a6"/>
      <w:jc w:val="center"/>
    </w:pPr>
    <w:r w:rsidRPr="00DE1C52">
      <w:rPr>
        <w:noProof/>
      </w:rPr>
      <w:drawing>
        <wp:inline distT="0" distB="0" distL="0" distR="0" wp14:anchorId="4DC0C710" wp14:editId="77A19B48">
          <wp:extent cx="266700" cy="266700"/>
          <wp:effectExtent l="0" t="0" r="0" b="0"/>
          <wp:docPr id="51" name="図 1"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シンボルマー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BC1E" w14:textId="77777777" w:rsidR="00C1539F" w:rsidRDefault="00C1539F" w:rsidP="007B483E">
      <w:r>
        <w:separator/>
      </w:r>
    </w:p>
  </w:footnote>
  <w:footnote w:type="continuationSeparator" w:id="0">
    <w:p w14:paraId="6FB602E1" w14:textId="77777777" w:rsidR="00C1539F" w:rsidRDefault="00C1539F" w:rsidP="007B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7C46" w14:textId="7837B745" w:rsidR="00387229" w:rsidRPr="004F68E9" w:rsidRDefault="00387229" w:rsidP="00463763">
    <w:pPr>
      <w:pStyle w:val="a4"/>
    </w:pPr>
    <w:r>
      <w:rPr>
        <w:rFonts w:hint="eastAsia"/>
      </w:rPr>
      <w:t>検査の手引き（検査部）</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r w:rsidRPr="004F68E9">
      <w:t>QT-</w:t>
    </w:r>
    <w:r w:rsidR="004F68E9">
      <w:rPr>
        <w:rFonts w:hint="eastAsia"/>
      </w:rPr>
      <w:t>7.2</w:t>
    </w:r>
    <w:r w:rsidRPr="004F68E9">
      <w:t>-</w:t>
    </w:r>
    <w:r w:rsidR="004F68E9">
      <w:rPr>
        <w:rFonts w:hint="eastAsia"/>
      </w:rPr>
      <w:t>共通</w:t>
    </w:r>
    <w:r w:rsidRPr="004F68E9">
      <w:t>-</w:t>
    </w:r>
    <w:r w:rsidRPr="004F68E9">
      <w:rPr>
        <w:rFonts w:hint="eastAsia"/>
      </w:rPr>
      <w:t>000</w:t>
    </w:r>
    <w:r w:rsidRPr="004F68E9">
      <w:t>1</w:t>
    </w:r>
  </w:p>
  <w:p w14:paraId="57205260" w14:textId="2E90528D" w:rsidR="00387229" w:rsidRPr="009F05F1" w:rsidRDefault="00387229" w:rsidP="009F05F1">
    <w:pPr>
      <w:pStyle w:val="a4"/>
      <w:jc w:val="right"/>
    </w:pPr>
    <w:r w:rsidRPr="004F68E9">
      <w:t xml:space="preserve">　　　　　　　　　　　　　　　　　　　　　　　　　　　　　　　　　　第</w:t>
    </w:r>
    <w:r w:rsidR="007E6894">
      <w:rPr>
        <w:rFonts w:hint="eastAsia"/>
      </w:rPr>
      <w:t>1</w:t>
    </w:r>
    <w:r w:rsidR="00A5336D">
      <w:rPr>
        <w:rFonts w:hint="eastAsia"/>
      </w:rPr>
      <w:t>1</w:t>
    </w:r>
    <w:r w:rsidRPr="004F68E9">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35" w:hanging="435"/>
      </w:pPr>
      <w:rPr>
        <w:rFonts w:ascii="Wingdings" w:hAnsi="Wingdings" w:hint="default"/>
      </w:rPr>
    </w:lvl>
    <w:lvl w:ilvl="1">
      <w:start w:val="1"/>
      <w:numFmt w:val="lowerLetter"/>
      <w:lvlText w:val="%2）"/>
      <w:lvlJc w:val="left"/>
      <w:pPr>
        <w:ind w:left="855" w:hanging="435"/>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0000006"/>
    <w:multiLevelType w:val="multilevel"/>
    <w:tmpl w:val="0000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7"/>
    <w:multiLevelType w:val="multilevel"/>
    <w:tmpl w:val="0000000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F5627"/>
    <w:multiLevelType w:val="hybridMultilevel"/>
    <w:tmpl w:val="39BC45DC"/>
    <w:lvl w:ilvl="0" w:tplc="78ACC9FA">
      <w:start w:val="1"/>
      <w:numFmt w:val="decimal"/>
      <w:lvlText w:val="%1)"/>
      <w:lvlJc w:val="left"/>
      <w:pPr>
        <w:ind w:left="570" w:hanging="360"/>
      </w:pPr>
      <w:rPr>
        <w:rFonts w:eastAsia="ＭＳ 明朝"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7F773B"/>
    <w:multiLevelType w:val="hybridMultilevel"/>
    <w:tmpl w:val="72CEEB12"/>
    <w:lvl w:ilvl="0" w:tplc="119CD41A">
      <w:start w:val="1"/>
      <w:numFmt w:val="decimal"/>
      <w:lvlText w:val="%1、"/>
      <w:lvlJc w:val="left"/>
      <w:pPr>
        <w:ind w:left="502"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6113576"/>
    <w:multiLevelType w:val="hybridMultilevel"/>
    <w:tmpl w:val="803E5598"/>
    <w:lvl w:ilvl="0" w:tplc="04090001">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18385B28"/>
    <w:multiLevelType w:val="hybridMultilevel"/>
    <w:tmpl w:val="91A4DF72"/>
    <w:lvl w:ilvl="0" w:tplc="A02C4E98">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3D97778"/>
    <w:multiLevelType w:val="hybridMultilevel"/>
    <w:tmpl w:val="3A8EC484"/>
    <w:lvl w:ilvl="0" w:tplc="9AD694B4">
      <w:start w:val="1"/>
      <w:numFmt w:val="decimal"/>
      <w:lvlText w:val="%1."/>
      <w:lvlJc w:val="left"/>
      <w:pPr>
        <w:ind w:left="928" w:hanging="360"/>
      </w:pPr>
      <w:rPr>
        <w:rFonts w:ascii="Times New Roman" w:hAnsi="Times New Roman" w:hint="default"/>
        <w:sz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0" w15:restartNumberingAfterBreak="0">
    <w:nsid w:val="24212C04"/>
    <w:multiLevelType w:val="hybridMultilevel"/>
    <w:tmpl w:val="49A6BA28"/>
    <w:lvl w:ilvl="0" w:tplc="6338BD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4A320B"/>
    <w:multiLevelType w:val="hybridMultilevel"/>
    <w:tmpl w:val="8368B8CE"/>
    <w:lvl w:ilvl="0" w:tplc="11821434">
      <w:start w:val="1"/>
      <w:numFmt w:val="decimal"/>
      <w:lvlText w:val="%1."/>
      <w:lvlJc w:val="left"/>
      <w:pPr>
        <w:ind w:left="780" w:hanging="360"/>
      </w:pPr>
      <w:rPr>
        <w:rFonts w:ascii="Times New Roman" w:hAnsi="Times New Roman"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99F64F0"/>
    <w:multiLevelType w:val="hybridMultilevel"/>
    <w:tmpl w:val="1720908A"/>
    <w:lvl w:ilvl="0" w:tplc="C1185A7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2E6A66DD"/>
    <w:multiLevelType w:val="hybridMultilevel"/>
    <w:tmpl w:val="17DA5D3E"/>
    <w:lvl w:ilvl="0" w:tplc="FF6C8126">
      <w:start w:val="4"/>
      <w:numFmt w:val="bullet"/>
      <w:lvlText w:val="※"/>
      <w:lvlJc w:val="left"/>
      <w:pPr>
        <w:ind w:left="1127" w:hanging="420"/>
      </w:pPr>
      <w:rPr>
        <w:rFonts w:ascii="ＭＳ 明朝" w:eastAsia="ＭＳ 明朝" w:hAnsi="ＭＳ 明朝"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4" w15:restartNumberingAfterBreak="0">
    <w:nsid w:val="2E8C6CE5"/>
    <w:multiLevelType w:val="hybridMultilevel"/>
    <w:tmpl w:val="6B2A99A8"/>
    <w:lvl w:ilvl="0" w:tplc="C1A8C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329A5"/>
    <w:multiLevelType w:val="hybridMultilevel"/>
    <w:tmpl w:val="1A3E3A7C"/>
    <w:lvl w:ilvl="0" w:tplc="AF0CDB8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37BB4A92"/>
    <w:multiLevelType w:val="hybridMultilevel"/>
    <w:tmpl w:val="F7C251A2"/>
    <w:lvl w:ilvl="0" w:tplc="E6CA888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9066C50"/>
    <w:multiLevelType w:val="hybridMultilevel"/>
    <w:tmpl w:val="9A62502A"/>
    <w:lvl w:ilvl="0" w:tplc="6486F02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9A94CEC"/>
    <w:multiLevelType w:val="hybridMultilevel"/>
    <w:tmpl w:val="14A45C88"/>
    <w:lvl w:ilvl="0" w:tplc="FF6C8126">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4CA4690A"/>
    <w:multiLevelType w:val="hybridMultilevel"/>
    <w:tmpl w:val="FEF4928A"/>
    <w:lvl w:ilvl="0" w:tplc="F596310E">
      <w:start w:val="1"/>
      <w:numFmt w:val="decimal"/>
      <w:lvlText w:val="%1)"/>
      <w:lvlJc w:val="left"/>
      <w:pPr>
        <w:ind w:left="1300" w:hanging="440"/>
      </w:pPr>
      <w:rPr>
        <w:rFonts w:ascii="Times New Roman" w:hAnsi="Times New Roman" w:hint="default"/>
        <w:dstrike w:val="0"/>
        <w:color w:val="000000" w:themeColor="text1"/>
        <w:u w:val="none"/>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20" w15:restartNumberingAfterBreak="0">
    <w:nsid w:val="532B6019"/>
    <w:multiLevelType w:val="hybridMultilevel"/>
    <w:tmpl w:val="DCCADBD6"/>
    <w:lvl w:ilvl="0" w:tplc="FF6C8126">
      <w:start w:val="4"/>
      <w:numFmt w:val="bullet"/>
      <w:lvlText w:val="※"/>
      <w:lvlJc w:val="left"/>
      <w:pPr>
        <w:ind w:left="1127" w:hanging="420"/>
      </w:pPr>
      <w:rPr>
        <w:rFonts w:ascii="ＭＳ 明朝" w:eastAsia="ＭＳ 明朝" w:hAnsi="ＭＳ 明朝"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21" w15:restartNumberingAfterBreak="0">
    <w:nsid w:val="55D05323"/>
    <w:multiLevelType w:val="hybridMultilevel"/>
    <w:tmpl w:val="060C43BA"/>
    <w:lvl w:ilvl="0" w:tplc="69789E9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2CB6060"/>
    <w:multiLevelType w:val="hybridMultilevel"/>
    <w:tmpl w:val="04FEF626"/>
    <w:lvl w:ilvl="0" w:tplc="E814D5BC">
      <w:start w:val="1"/>
      <w:numFmt w:val="lowerRoman"/>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658455C5"/>
    <w:multiLevelType w:val="hybridMultilevel"/>
    <w:tmpl w:val="6FE088B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65CB6FE6"/>
    <w:multiLevelType w:val="hybridMultilevel"/>
    <w:tmpl w:val="15547D04"/>
    <w:lvl w:ilvl="0" w:tplc="483447A8">
      <w:start w:val="1"/>
      <w:numFmt w:val="decimal"/>
      <w:lvlText w:val="%1)"/>
      <w:lvlJc w:val="left"/>
      <w:pPr>
        <w:ind w:left="906" w:hanging="480"/>
      </w:pPr>
      <w:rPr>
        <w:rFonts w:hint="default"/>
      </w:r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25" w15:restartNumberingAfterBreak="0">
    <w:nsid w:val="68C0570B"/>
    <w:multiLevelType w:val="hybridMultilevel"/>
    <w:tmpl w:val="1E947360"/>
    <w:lvl w:ilvl="0" w:tplc="804A0166">
      <w:start w:val="1"/>
      <w:numFmt w:val="lowerLetter"/>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6" w15:restartNumberingAfterBreak="0">
    <w:nsid w:val="6A3A7D93"/>
    <w:multiLevelType w:val="hybridMultilevel"/>
    <w:tmpl w:val="5AFCF584"/>
    <w:lvl w:ilvl="0" w:tplc="743EF2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8E1CE3"/>
    <w:multiLevelType w:val="hybridMultilevel"/>
    <w:tmpl w:val="88B04D7C"/>
    <w:lvl w:ilvl="0" w:tplc="364A43B2">
      <w:start w:val="1"/>
      <w:numFmt w:val="decimalEnclosedCircle"/>
      <w:lvlText w:val="%1"/>
      <w:lvlJc w:val="left"/>
      <w:pPr>
        <w:ind w:left="360" w:hanging="360"/>
      </w:pPr>
      <w:rPr>
        <w:rFonts w:asciiTheme="minorHAnsi" w:eastAsiaTheme="minorEastAsia" w:hAnsi="ＭＳ 明朝" w:cstheme="minorBidi" w:hint="default"/>
        <w:color w:val="FF0000"/>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D54DDB"/>
    <w:multiLevelType w:val="hybridMultilevel"/>
    <w:tmpl w:val="E48C6428"/>
    <w:lvl w:ilvl="0" w:tplc="A170C5D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6DCE53E3"/>
    <w:multiLevelType w:val="hybridMultilevel"/>
    <w:tmpl w:val="F3FCA6D4"/>
    <w:lvl w:ilvl="0" w:tplc="620020AE">
      <w:start w:val="1"/>
      <w:numFmt w:val="lowerLetter"/>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FDA4DEE"/>
    <w:multiLevelType w:val="hybridMultilevel"/>
    <w:tmpl w:val="1F92A73E"/>
    <w:lvl w:ilvl="0" w:tplc="4292258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70BC2411"/>
    <w:multiLevelType w:val="hybridMultilevel"/>
    <w:tmpl w:val="B9F21A74"/>
    <w:lvl w:ilvl="0" w:tplc="FF6C812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BE27DD"/>
    <w:multiLevelType w:val="hybridMultilevel"/>
    <w:tmpl w:val="F33858F0"/>
    <w:lvl w:ilvl="0" w:tplc="07B4D236">
      <w:start w:val="1"/>
      <w:numFmt w:val="lowerLetter"/>
      <w:lvlText w:val="(%1)"/>
      <w:lvlJc w:val="left"/>
      <w:pPr>
        <w:ind w:left="891" w:hanging="46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7D975835"/>
    <w:multiLevelType w:val="hybridMultilevel"/>
    <w:tmpl w:val="97263C68"/>
    <w:lvl w:ilvl="0" w:tplc="FE7EA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E013F4"/>
    <w:multiLevelType w:val="hybridMultilevel"/>
    <w:tmpl w:val="49989B32"/>
    <w:lvl w:ilvl="0" w:tplc="07803D9E">
      <w:start w:val="1"/>
      <w:numFmt w:val="lowerLetter"/>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abstractNumId w:val="0"/>
  </w:num>
  <w:num w:numId="2">
    <w:abstractNumId w:val="4"/>
  </w:num>
  <w:num w:numId="3">
    <w:abstractNumId w:val="3"/>
  </w:num>
  <w:num w:numId="4">
    <w:abstractNumId w:val="2"/>
  </w:num>
  <w:num w:numId="5">
    <w:abstractNumId w:val="1"/>
  </w:num>
  <w:num w:numId="6">
    <w:abstractNumId w:val="3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23"/>
  </w:num>
  <w:num w:numId="12">
    <w:abstractNumId w:val="10"/>
  </w:num>
  <w:num w:numId="13">
    <w:abstractNumId w:val="1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27"/>
  </w:num>
  <w:num w:numId="24">
    <w:abstractNumId w:val="13"/>
  </w:num>
  <w:num w:numId="25">
    <w:abstractNumId w:val="31"/>
  </w:num>
  <w:num w:numId="26">
    <w:abstractNumId w:val="20"/>
  </w:num>
  <w:num w:numId="27">
    <w:abstractNumId w:val="24"/>
  </w:num>
  <w:num w:numId="28">
    <w:abstractNumId w:val="5"/>
  </w:num>
  <w:num w:numId="29">
    <w:abstractNumId w:val="17"/>
  </w:num>
  <w:num w:numId="30">
    <w:abstractNumId w:val="26"/>
  </w:num>
  <w:num w:numId="31">
    <w:abstractNumId w:val="8"/>
  </w:num>
  <w:num w:numId="32">
    <w:abstractNumId w:val="29"/>
  </w:num>
  <w:num w:numId="33">
    <w:abstractNumId w:val="14"/>
  </w:num>
  <w:num w:numId="34">
    <w:abstractNumId w:val="22"/>
  </w:num>
  <w:num w:numId="35">
    <w:abstractNumId w:val="25"/>
  </w:num>
  <w:num w:numId="36">
    <w:abstractNumId w:val="3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48"/>
    <w:rsid w:val="0000561F"/>
    <w:rsid w:val="000057AE"/>
    <w:rsid w:val="000068FF"/>
    <w:rsid w:val="00007D72"/>
    <w:rsid w:val="0001238E"/>
    <w:rsid w:val="00012E5F"/>
    <w:rsid w:val="00013946"/>
    <w:rsid w:val="00016483"/>
    <w:rsid w:val="000208D1"/>
    <w:rsid w:val="00020C26"/>
    <w:rsid w:val="000218CC"/>
    <w:rsid w:val="00022B55"/>
    <w:rsid w:val="00023F4D"/>
    <w:rsid w:val="00025DDF"/>
    <w:rsid w:val="00026584"/>
    <w:rsid w:val="0002763D"/>
    <w:rsid w:val="00030C36"/>
    <w:rsid w:val="00034166"/>
    <w:rsid w:val="000346E8"/>
    <w:rsid w:val="00034A40"/>
    <w:rsid w:val="0003792B"/>
    <w:rsid w:val="00040B26"/>
    <w:rsid w:val="000421F0"/>
    <w:rsid w:val="00042BF2"/>
    <w:rsid w:val="00043E12"/>
    <w:rsid w:val="00044E3F"/>
    <w:rsid w:val="000457B8"/>
    <w:rsid w:val="000474AD"/>
    <w:rsid w:val="000505A3"/>
    <w:rsid w:val="00050726"/>
    <w:rsid w:val="00051523"/>
    <w:rsid w:val="0005187E"/>
    <w:rsid w:val="00054A59"/>
    <w:rsid w:val="00061A70"/>
    <w:rsid w:val="00063F3B"/>
    <w:rsid w:val="00067AAF"/>
    <w:rsid w:val="0007056D"/>
    <w:rsid w:val="00072879"/>
    <w:rsid w:val="00076240"/>
    <w:rsid w:val="00076F38"/>
    <w:rsid w:val="0008073B"/>
    <w:rsid w:val="0008080B"/>
    <w:rsid w:val="000856C3"/>
    <w:rsid w:val="00086E90"/>
    <w:rsid w:val="00092553"/>
    <w:rsid w:val="00092561"/>
    <w:rsid w:val="00092DAC"/>
    <w:rsid w:val="000A0499"/>
    <w:rsid w:val="000A6E51"/>
    <w:rsid w:val="000C26C9"/>
    <w:rsid w:val="000C3A0B"/>
    <w:rsid w:val="000C5AE0"/>
    <w:rsid w:val="000C6060"/>
    <w:rsid w:val="000D20DD"/>
    <w:rsid w:val="000D2E35"/>
    <w:rsid w:val="000D3B8F"/>
    <w:rsid w:val="000D3CBB"/>
    <w:rsid w:val="000E0A01"/>
    <w:rsid w:val="000E0C33"/>
    <w:rsid w:val="000E1CF9"/>
    <w:rsid w:val="000E384F"/>
    <w:rsid w:val="000E4318"/>
    <w:rsid w:val="000E48A3"/>
    <w:rsid w:val="000E5089"/>
    <w:rsid w:val="000F09B5"/>
    <w:rsid w:val="000F2EE7"/>
    <w:rsid w:val="000F4A98"/>
    <w:rsid w:val="000F51F6"/>
    <w:rsid w:val="000F533A"/>
    <w:rsid w:val="000F74E3"/>
    <w:rsid w:val="000F7D16"/>
    <w:rsid w:val="000F7D19"/>
    <w:rsid w:val="00103701"/>
    <w:rsid w:val="0010543F"/>
    <w:rsid w:val="0011015E"/>
    <w:rsid w:val="001102B5"/>
    <w:rsid w:val="00110A9C"/>
    <w:rsid w:val="0011248E"/>
    <w:rsid w:val="001133EF"/>
    <w:rsid w:val="001155FA"/>
    <w:rsid w:val="00115C97"/>
    <w:rsid w:val="00122C34"/>
    <w:rsid w:val="00125FBC"/>
    <w:rsid w:val="001261A4"/>
    <w:rsid w:val="00126FF2"/>
    <w:rsid w:val="0012771B"/>
    <w:rsid w:val="00130315"/>
    <w:rsid w:val="00131EB3"/>
    <w:rsid w:val="001331F7"/>
    <w:rsid w:val="001333A3"/>
    <w:rsid w:val="00134A64"/>
    <w:rsid w:val="001351D0"/>
    <w:rsid w:val="00142739"/>
    <w:rsid w:val="001428D3"/>
    <w:rsid w:val="001444B7"/>
    <w:rsid w:val="00147276"/>
    <w:rsid w:val="00151C9E"/>
    <w:rsid w:val="00151EDF"/>
    <w:rsid w:val="001532D5"/>
    <w:rsid w:val="001544BF"/>
    <w:rsid w:val="001546DE"/>
    <w:rsid w:val="00155A9B"/>
    <w:rsid w:val="00155D99"/>
    <w:rsid w:val="00160084"/>
    <w:rsid w:val="0016108D"/>
    <w:rsid w:val="00162062"/>
    <w:rsid w:val="00162D55"/>
    <w:rsid w:val="00164967"/>
    <w:rsid w:val="00164AE9"/>
    <w:rsid w:val="00165D07"/>
    <w:rsid w:val="001666C4"/>
    <w:rsid w:val="00167ECC"/>
    <w:rsid w:val="00172239"/>
    <w:rsid w:val="0017243B"/>
    <w:rsid w:val="00174F0D"/>
    <w:rsid w:val="00175C53"/>
    <w:rsid w:val="0017636C"/>
    <w:rsid w:val="0017686D"/>
    <w:rsid w:val="001812DF"/>
    <w:rsid w:val="0018173B"/>
    <w:rsid w:val="001904F9"/>
    <w:rsid w:val="00195AED"/>
    <w:rsid w:val="00195E26"/>
    <w:rsid w:val="0019620A"/>
    <w:rsid w:val="00196459"/>
    <w:rsid w:val="001966BA"/>
    <w:rsid w:val="001966CD"/>
    <w:rsid w:val="001966F2"/>
    <w:rsid w:val="001A0972"/>
    <w:rsid w:val="001A0D25"/>
    <w:rsid w:val="001A2C26"/>
    <w:rsid w:val="001A2DCB"/>
    <w:rsid w:val="001A301B"/>
    <w:rsid w:val="001A5EC5"/>
    <w:rsid w:val="001B0ADB"/>
    <w:rsid w:val="001B1652"/>
    <w:rsid w:val="001B315A"/>
    <w:rsid w:val="001B37DD"/>
    <w:rsid w:val="001B5752"/>
    <w:rsid w:val="001B57DE"/>
    <w:rsid w:val="001B5CD1"/>
    <w:rsid w:val="001B6D11"/>
    <w:rsid w:val="001B7617"/>
    <w:rsid w:val="001C045C"/>
    <w:rsid w:val="001C04C5"/>
    <w:rsid w:val="001C102A"/>
    <w:rsid w:val="001C1103"/>
    <w:rsid w:val="001C1928"/>
    <w:rsid w:val="001C260D"/>
    <w:rsid w:val="001C7A0E"/>
    <w:rsid w:val="001D0CA0"/>
    <w:rsid w:val="001D1E40"/>
    <w:rsid w:val="001D287F"/>
    <w:rsid w:val="001D7696"/>
    <w:rsid w:val="001E2248"/>
    <w:rsid w:val="001E3646"/>
    <w:rsid w:val="001E4C02"/>
    <w:rsid w:val="001E63D2"/>
    <w:rsid w:val="001E7C94"/>
    <w:rsid w:val="001F115E"/>
    <w:rsid w:val="001F2939"/>
    <w:rsid w:val="001F30E3"/>
    <w:rsid w:val="001F437F"/>
    <w:rsid w:val="001F43EA"/>
    <w:rsid w:val="001F4FC0"/>
    <w:rsid w:val="001F5E30"/>
    <w:rsid w:val="00200B1B"/>
    <w:rsid w:val="00200CD8"/>
    <w:rsid w:val="0020470B"/>
    <w:rsid w:val="00204738"/>
    <w:rsid w:val="002052BD"/>
    <w:rsid w:val="002073E8"/>
    <w:rsid w:val="00210AAF"/>
    <w:rsid w:val="00211361"/>
    <w:rsid w:val="00212519"/>
    <w:rsid w:val="00212E8D"/>
    <w:rsid w:val="002155E8"/>
    <w:rsid w:val="00215C79"/>
    <w:rsid w:val="002174A6"/>
    <w:rsid w:val="00222EED"/>
    <w:rsid w:val="0023193B"/>
    <w:rsid w:val="00231BA0"/>
    <w:rsid w:val="00233B62"/>
    <w:rsid w:val="00236017"/>
    <w:rsid w:val="002408A8"/>
    <w:rsid w:val="00243A1D"/>
    <w:rsid w:val="0024701C"/>
    <w:rsid w:val="002524A5"/>
    <w:rsid w:val="00253BEC"/>
    <w:rsid w:val="00254865"/>
    <w:rsid w:val="002566FD"/>
    <w:rsid w:val="00261FE0"/>
    <w:rsid w:val="00262A72"/>
    <w:rsid w:val="00263C83"/>
    <w:rsid w:val="00264F79"/>
    <w:rsid w:val="00265ECB"/>
    <w:rsid w:val="00266040"/>
    <w:rsid w:val="002664D4"/>
    <w:rsid w:val="002669E8"/>
    <w:rsid w:val="00267C4B"/>
    <w:rsid w:val="0027075A"/>
    <w:rsid w:val="00270968"/>
    <w:rsid w:val="0027731A"/>
    <w:rsid w:val="00285933"/>
    <w:rsid w:val="0028732B"/>
    <w:rsid w:val="002900AC"/>
    <w:rsid w:val="00291709"/>
    <w:rsid w:val="00292D8A"/>
    <w:rsid w:val="00293594"/>
    <w:rsid w:val="00296A8C"/>
    <w:rsid w:val="00296F2F"/>
    <w:rsid w:val="0029760F"/>
    <w:rsid w:val="002A1BDC"/>
    <w:rsid w:val="002A1F1A"/>
    <w:rsid w:val="002A20AB"/>
    <w:rsid w:val="002A42DE"/>
    <w:rsid w:val="002A4360"/>
    <w:rsid w:val="002B4357"/>
    <w:rsid w:val="002B5603"/>
    <w:rsid w:val="002B587F"/>
    <w:rsid w:val="002C1E9C"/>
    <w:rsid w:val="002C3E9E"/>
    <w:rsid w:val="002C642C"/>
    <w:rsid w:val="002C75E4"/>
    <w:rsid w:val="002D43E5"/>
    <w:rsid w:val="002D5C93"/>
    <w:rsid w:val="002E017A"/>
    <w:rsid w:val="002E1429"/>
    <w:rsid w:val="002E1E77"/>
    <w:rsid w:val="002E2BD6"/>
    <w:rsid w:val="002E36C2"/>
    <w:rsid w:val="002E61D4"/>
    <w:rsid w:val="002E7962"/>
    <w:rsid w:val="002F06FB"/>
    <w:rsid w:val="002F4B15"/>
    <w:rsid w:val="002F712C"/>
    <w:rsid w:val="00300283"/>
    <w:rsid w:val="0030473A"/>
    <w:rsid w:val="00305BDE"/>
    <w:rsid w:val="0031216C"/>
    <w:rsid w:val="00314E63"/>
    <w:rsid w:val="003164A7"/>
    <w:rsid w:val="00317D49"/>
    <w:rsid w:val="00323A7D"/>
    <w:rsid w:val="00324022"/>
    <w:rsid w:val="00326411"/>
    <w:rsid w:val="003278E1"/>
    <w:rsid w:val="003313C2"/>
    <w:rsid w:val="00331844"/>
    <w:rsid w:val="00337ED7"/>
    <w:rsid w:val="00340F10"/>
    <w:rsid w:val="00341157"/>
    <w:rsid w:val="0034145C"/>
    <w:rsid w:val="0034427A"/>
    <w:rsid w:val="00346F8F"/>
    <w:rsid w:val="00350C90"/>
    <w:rsid w:val="00350CB2"/>
    <w:rsid w:val="00351073"/>
    <w:rsid w:val="003512FE"/>
    <w:rsid w:val="0035184C"/>
    <w:rsid w:val="003637E9"/>
    <w:rsid w:val="003643A3"/>
    <w:rsid w:val="00366382"/>
    <w:rsid w:val="003706F4"/>
    <w:rsid w:val="00371371"/>
    <w:rsid w:val="003756EC"/>
    <w:rsid w:val="003767C4"/>
    <w:rsid w:val="003802AB"/>
    <w:rsid w:val="00380AC5"/>
    <w:rsid w:val="003821E5"/>
    <w:rsid w:val="00383A6E"/>
    <w:rsid w:val="00384CC1"/>
    <w:rsid w:val="00385B8D"/>
    <w:rsid w:val="00386BB1"/>
    <w:rsid w:val="00387229"/>
    <w:rsid w:val="003926D3"/>
    <w:rsid w:val="003927E5"/>
    <w:rsid w:val="00392861"/>
    <w:rsid w:val="00393353"/>
    <w:rsid w:val="003948ED"/>
    <w:rsid w:val="003959E9"/>
    <w:rsid w:val="00395E5C"/>
    <w:rsid w:val="003A0C75"/>
    <w:rsid w:val="003A0D94"/>
    <w:rsid w:val="003A2591"/>
    <w:rsid w:val="003A39B6"/>
    <w:rsid w:val="003A6516"/>
    <w:rsid w:val="003A6908"/>
    <w:rsid w:val="003A7D54"/>
    <w:rsid w:val="003B1727"/>
    <w:rsid w:val="003B1CF6"/>
    <w:rsid w:val="003B7B5D"/>
    <w:rsid w:val="003C1DC7"/>
    <w:rsid w:val="003C2A31"/>
    <w:rsid w:val="003C453E"/>
    <w:rsid w:val="003C53BA"/>
    <w:rsid w:val="003C5B80"/>
    <w:rsid w:val="003D238F"/>
    <w:rsid w:val="003D7976"/>
    <w:rsid w:val="003E2C07"/>
    <w:rsid w:val="003E34A8"/>
    <w:rsid w:val="003E58B0"/>
    <w:rsid w:val="003F2DA8"/>
    <w:rsid w:val="003F4558"/>
    <w:rsid w:val="003F473F"/>
    <w:rsid w:val="003F5E48"/>
    <w:rsid w:val="003F6872"/>
    <w:rsid w:val="004006A7"/>
    <w:rsid w:val="0040323C"/>
    <w:rsid w:val="004040E2"/>
    <w:rsid w:val="00405924"/>
    <w:rsid w:val="00410601"/>
    <w:rsid w:val="00411B36"/>
    <w:rsid w:val="00413836"/>
    <w:rsid w:val="00413E05"/>
    <w:rsid w:val="00417D79"/>
    <w:rsid w:val="0042108F"/>
    <w:rsid w:val="00422775"/>
    <w:rsid w:val="00422B18"/>
    <w:rsid w:val="004247B6"/>
    <w:rsid w:val="00436FA8"/>
    <w:rsid w:val="00446DDC"/>
    <w:rsid w:val="004477C3"/>
    <w:rsid w:val="00450EF9"/>
    <w:rsid w:val="00451B26"/>
    <w:rsid w:val="00451CFE"/>
    <w:rsid w:val="00451D62"/>
    <w:rsid w:val="0045620C"/>
    <w:rsid w:val="00456531"/>
    <w:rsid w:val="00462111"/>
    <w:rsid w:val="00463460"/>
    <w:rsid w:val="00463763"/>
    <w:rsid w:val="00466991"/>
    <w:rsid w:val="00466BAD"/>
    <w:rsid w:val="00466E45"/>
    <w:rsid w:val="00467D52"/>
    <w:rsid w:val="00472920"/>
    <w:rsid w:val="004739FF"/>
    <w:rsid w:val="00473EC0"/>
    <w:rsid w:val="0047719E"/>
    <w:rsid w:val="00480E03"/>
    <w:rsid w:val="004821A0"/>
    <w:rsid w:val="0048329B"/>
    <w:rsid w:val="0048651A"/>
    <w:rsid w:val="004870D0"/>
    <w:rsid w:val="00487139"/>
    <w:rsid w:val="004940A4"/>
    <w:rsid w:val="004943BF"/>
    <w:rsid w:val="004955F2"/>
    <w:rsid w:val="00497F44"/>
    <w:rsid w:val="004A2AF5"/>
    <w:rsid w:val="004A4A27"/>
    <w:rsid w:val="004B3341"/>
    <w:rsid w:val="004B3D70"/>
    <w:rsid w:val="004B788A"/>
    <w:rsid w:val="004C06FB"/>
    <w:rsid w:val="004C1D1B"/>
    <w:rsid w:val="004C2277"/>
    <w:rsid w:val="004C34C7"/>
    <w:rsid w:val="004C3B18"/>
    <w:rsid w:val="004C3B1E"/>
    <w:rsid w:val="004D0C9B"/>
    <w:rsid w:val="004D10D0"/>
    <w:rsid w:val="004D31BD"/>
    <w:rsid w:val="004D5AB1"/>
    <w:rsid w:val="004D626C"/>
    <w:rsid w:val="004D7BBB"/>
    <w:rsid w:val="004E0131"/>
    <w:rsid w:val="004E0502"/>
    <w:rsid w:val="004E069C"/>
    <w:rsid w:val="004E0917"/>
    <w:rsid w:val="004E275E"/>
    <w:rsid w:val="004E3036"/>
    <w:rsid w:val="004E4ACB"/>
    <w:rsid w:val="004E600A"/>
    <w:rsid w:val="004E7D94"/>
    <w:rsid w:val="004F144E"/>
    <w:rsid w:val="004F1BEB"/>
    <w:rsid w:val="004F3106"/>
    <w:rsid w:val="004F3CDF"/>
    <w:rsid w:val="004F60BA"/>
    <w:rsid w:val="004F68E9"/>
    <w:rsid w:val="004F727A"/>
    <w:rsid w:val="004F7395"/>
    <w:rsid w:val="005008A0"/>
    <w:rsid w:val="00500B1C"/>
    <w:rsid w:val="00503283"/>
    <w:rsid w:val="0050789D"/>
    <w:rsid w:val="005103A7"/>
    <w:rsid w:val="00512944"/>
    <w:rsid w:val="0051450D"/>
    <w:rsid w:val="00514915"/>
    <w:rsid w:val="00516B07"/>
    <w:rsid w:val="00521250"/>
    <w:rsid w:val="005216B7"/>
    <w:rsid w:val="00525168"/>
    <w:rsid w:val="005264B7"/>
    <w:rsid w:val="00530BD0"/>
    <w:rsid w:val="005343D7"/>
    <w:rsid w:val="005351B5"/>
    <w:rsid w:val="0053631B"/>
    <w:rsid w:val="0053754E"/>
    <w:rsid w:val="00540416"/>
    <w:rsid w:val="005479D1"/>
    <w:rsid w:val="00550D2C"/>
    <w:rsid w:val="00550F33"/>
    <w:rsid w:val="00551877"/>
    <w:rsid w:val="005522C0"/>
    <w:rsid w:val="005530BF"/>
    <w:rsid w:val="0055595A"/>
    <w:rsid w:val="00557C57"/>
    <w:rsid w:val="00560BE1"/>
    <w:rsid w:val="00561575"/>
    <w:rsid w:val="00566845"/>
    <w:rsid w:val="0056749B"/>
    <w:rsid w:val="005701D6"/>
    <w:rsid w:val="005722A6"/>
    <w:rsid w:val="00576DA3"/>
    <w:rsid w:val="00577D06"/>
    <w:rsid w:val="00590C7C"/>
    <w:rsid w:val="00591CA0"/>
    <w:rsid w:val="00593D1E"/>
    <w:rsid w:val="0059474A"/>
    <w:rsid w:val="005958B8"/>
    <w:rsid w:val="0059669D"/>
    <w:rsid w:val="00597F48"/>
    <w:rsid w:val="005A1B6D"/>
    <w:rsid w:val="005A3FD7"/>
    <w:rsid w:val="005A4338"/>
    <w:rsid w:val="005A5921"/>
    <w:rsid w:val="005B09D7"/>
    <w:rsid w:val="005B0BD2"/>
    <w:rsid w:val="005B1D6D"/>
    <w:rsid w:val="005B35EC"/>
    <w:rsid w:val="005B3C43"/>
    <w:rsid w:val="005C0350"/>
    <w:rsid w:val="005C2387"/>
    <w:rsid w:val="005C3771"/>
    <w:rsid w:val="005C5383"/>
    <w:rsid w:val="005C76B1"/>
    <w:rsid w:val="005D1F95"/>
    <w:rsid w:val="005D3E7C"/>
    <w:rsid w:val="005D3E8E"/>
    <w:rsid w:val="005D55CF"/>
    <w:rsid w:val="005D5E4A"/>
    <w:rsid w:val="005E3FB7"/>
    <w:rsid w:val="005E4EE3"/>
    <w:rsid w:val="005E5651"/>
    <w:rsid w:val="005F11AF"/>
    <w:rsid w:val="005F2639"/>
    <w:rsid w:val="005F2BF5"/>
    <w:rsid w:val="005F4B49"/>
    <w:rsid w:val="00600A71"/>
    <w:rsid w:val="0060204D"/>
    <w:rsid w:val="0060226C"/>
    <w:rsid w:val="00602BC9"/>
    <w:rsid w:val="00603A5D"/>
    <w:rsid w:val="006127DF"/>
    <w:rsid w:val="006151DB"/>
    <w:rsid w:val="00617A27"/>
    <w:rsid w:val="00617A86"/>
    <w:rsid w:val="00620FBF"/>
    <w:rsid w:val="00624A61"/>
    <w:rsid w:val="0062509E"/>
    <w:rsid w:val="006267E2"/>
    <w:rsid w:val="006301BE"/>
    <w:rsid w:val="0063062A"/>
    <w:rsid w:val="00631220"/>
    <w:rsid w:val="00632678"/>
    <w:rsid w:val="00632E9E"/>
    <w:rsid w:val="006334F9"/>
    <w:rsid w:val="00633A83"/>
    <w:rsid w:val="0063503D"/>
    <w:rsid w:val="00635936"/>
    <w:rsid w:val="006365A8"/>
    <w:rsid w:val="00646C49"/>
    <w:rsid w:val="00652126"/>
    <w:rsid w:val="006523F2"/>
    <w:rsid w:val="00652435"/>
    <w:rsid w:val="0065334C"/>
    <w:rsid w:val="00654762"/>
    <w:rsid w:val="00654F25"/>
    <w:rsid w:val="00655480"/>
    <w:rsid w:val="006563DF"/>
    <w:rsid w:val="00657A23"/>
    <w:rsid w:val="0066229D"/>
    <w:rsid w:val="00665D3A"/>
    <w:rsid w:val="00673A94"/>
    <w:rsid w:val="00673ED2"/>
    <w:rsid w:val="00674A03"/>
    <w:rsid w:val="00677B5E"/>
    <w:rsid w:val="00680FBD"/>
    <w:rsid w:val="00681206"/>
    <w:rsid w:val="0068275F"/>
    <w:rsid w:val="00686AA1"/>
    <w:rsid w:val="00690578"/>
    <w:rsid w:val="00692315"/>
    <w:rsid w:val="0069309C"/>
    <w:rsid w:val="00694F3B"/>
    <w:rsid w:val="006A2329"/>
    <w:rsid w:val="006A312B"/>
    <w:rsid w:val="006A6447"/>
    <w:rsid w:val="006A67D3"/>
    <w:rsid w:val="006B1980"/>
    <w:rsid w:val="006B24F0"/>
    <w:rsid w:val="006B4B6E"/>
    <w:rsid w:val="006B569A"/>
    <w:rsid w:val="006C10EC"/>
    <w:rsid w:val="006C24ED"/>
    <w:rsid w:val="006C3620"/>
    <w:rsid w:val="006C4455"/>
    <w:rsid w:val="006C46B6"/>
    <w:rsid w:val="006C4BDE"/>
    <w:rsid w:val="006C4FE8"/>
    <w:rsid w:val="006D09D6"/>
    <w:rsid w:val="006D104E"/>
    <w:rsid w:val="006D387D"/>
    <w:rsid w:val="006D3AFE"/>
    <w:rsid w:val="006D3B24"/>
    <w:rsid w:val="006D4BE6"/>
    <w:rsid w:val="006D5A31"/>
    <w:rsid w:val="006D6AAF"/>
    <w:rsid w:val="006D6FBC"/>
    <w:rsid w:val="006D720F"/>
    <w:rsid w:val="006E09EE"/>
    <w:rsid w:val="006E4A72"/>
    <w:rsid w:val="006F0337"/>
    <w:rsid w:val="006F193A"/>
    <w:rsid w:val="006F2D3A"/>
    <w:rsid w:val="006F4D59"/>
    <w:rsid w:val="006F6EB1"/>
    <w:rsid w:val="00702688"/>
    <w:rsid w:val="00702E12"/>
    <w:rsid w:val="00703B5A"/>
    <w:rsid w:val="007057D2"/>
    <w:rsid w:val="0070615E"/>
    <w:rsid w:val="007068E7"/>
    <w:rsid w:val="007074D1"/>
    <w:rsid w:val="0070764A"/>
    <w:rsid w:val="00711691"/>
    <w:rsid w:val="007116DF"/>
    <w:rsid w:val="0071262E"/>
    <w:rsid w:val="00714A9D"/>
    <w:rsid w:val="00721A61"/>
    <w:rsid w:val="00722AFC"/>
    <w:rsid w:val="00722FE2"/>
    <w:rsid w:val="007237E3"/>
    <w:rsid w:val="007261FF"/>
    <w:rsid w:val="00731059"/>
    <w:rsid w:val="007318A7"/>
    <w:rsid w:val="00733366"/>
    <w:rsid w:val="007345A2"/>
    <w:rsid w:val="007372A8"/>
    <w:rsid w:val="0074021D"/>
    <w:rsid w:val="00742734"/>
    <w:rsid w:val="0075013F"/>
    <w:rsid w:val="00751044"/>
    <w:rsid w:val="00751265"/>
    <w:rsid w:val="0075157C"/>
    <w:rsid w:val="007516C7"/>
    <w:rsid w:val="00751ED7"/>
    <w:rsid w:val="007542C5"/>
    <w:rsid w:val="00755FCA"/>
    <w:rsid w:val="00756CAC"/>
    <w:rsid w:val="00757E77"/>
    <w:rsid w:val="0076014A"/>
    <w:rsid w:val="00764886"/>
    <w:rsid w:val="007666F3"/>
    <w:rsid w:val="00766BA4"/>
    <w:rsid w:val="00770C48"/>
    <w:rsid w:val="0077187B"/>
    <w:rsid w:val="007725E8"/>
    <w:rsid w:val="007750BF"/>
    <w:rsid w:val="007762E9"/>
    <w:rsid w:val="007775C0"/>
    <w:rsid w:val="007908B2"/>
    <w:rsid w:val="00791915"/>
    <w:rsid w:val="00793991"/>
    <w:rsid w:val="007947B8"/>
    <w:rsid w:val="00795483"/>
    <w:rsid w:val="00795D92"/>
    <w:rsid w:val="0079613F"/>
    <w:rsid w:val="007A1851"/>
    <w:rsid w:val="007A232F"/>
    <w:rsid w:val="007A24AD"/>
    <w:rsid w:val="007A26AB"/>
    <w:rsid w:val="007A2DE7"/>
    <w:rsid w:val="007B034A"/>
    <w:rsid w:val="007B1A97"/>
    <w:rsid w:val="007B483E"/>
    <w:rsid w:val="007B6575"/>
    <w:rsid w:val="007C0727"/>
    <w:rsid w:val="007C468A"/>
    <w:rsid w:val="007C4750"/>
    <w:rsid w:val="007C4E89"/>
    <w:rsid w:val="007C7F5C"/>
    <w:rsid w:val="007D445A"/>
    <w:rsid w:val="007D580A"/>
    <w:rsid w:val="007D6DA0"/>
    <w:rsid w:val="007E0960"/>
    <w:rsid w:val="007E1ADB"/>
    <w:rsid w:val="007E2558"/>
    <w:rsid w:val="007E27BA"/>
    <w:rsid w:val="007E2C95"/>
    <w:rsid w:val="007E45C4"/>
    <w:rsid w:val="007E6894"/>
    <w:rsid w:val="007E7932"/>
    <w:rsid w:val="007F076A"/>
    <w:rsid w:val="007F0AD0"/>
    <w:rsid w:val="007F0AEB"/>
    <w:rsid w:val="007F1E7C"/>
    <w:rsid w:val="007F33AF"/>
    <w:rsid w:val="007F4385"/>
    <w:rsid w:val="007F68BF"/>
    <w:rsid w:val="008000FD"/>
    <w:rsid w:val="00800351"/>
    <w:rsid w:val="008016E5"/>
    <w:rsid w:val="0080180B"/>
    <w:rsid w:val="00805A6F"/>
    <w:rsid w:val="00805DAB"/>
    <w:rsid w:val="008077B5"/>
    <w:rsid w:val="00814E4E"/>
    <w:rsid w:val="00816502"/>
    <w:rsid w:val="0081657E"/>
    <w:rsid w:val="0081737C"/>
    <w:rsid w:val="00820E5A"/>
    <w:rsid w:val="00821101"/>
    <w:rsid w:val="008218EC"/>
    <w:rsid w:val="00823554"/>
    <w:rsid w:val="00823754"/>
    <w:rsid w:val="00824069"/>
    <w:rsid w:val="00826335"/>
    <w:rsid w:val="00831DF2"/>
    <w:rsid w:val="00833837"/>
    <w:rsid w:val="008358F7"/>
    <w:rsid w:val="00837C8A"/>
    <w:rsid w:val="008410B0"/>
    <w:rsid w:val="00842123"/>
    <w:rsid w:val="00843452"/>
    <w:rsid w:val="00844358"/>
    <w:rsid w:val="00844DBB"/>
    <w:rsid w:val="00846EA1"/>
    <w:rsid w:val="00850DE8"/>
    <w:rsid w:val="008523B6"/>
    <w:rsid w:val="008526EC"/>
    <w:rsid w:val="00852DE7"/>
    <w:rsid w:val="00854D9C"/>
    <w:rsid w:val="0085539F"/>
    <w:rsid w:val="00856488"/>
    <w:rsid w:val="008621CA"/>
    <w:rsid w:val="00866D4C"/>
    <w:rsid w:val="00872715"/>
    <w:rsid w:val="00872AA2"/>
    <w:rsid w:val="008741CB"/>
    <w:rsid w:val="00877C91"/>
    <w:rsid w:val="00883726"/>
    <w:rsid w:val="008855C7"/>
    <w:rsid w:val="00885FFD"/>
    <w:rsid w:val="00886D13"/>
    <w:rsid w:val="008877A0"/>
    <w:rsid w:val="00891EE4"/>
    <w:rsid w:val="00892B30"/>
    <w:rsid w:val="00895988"/>
    <w:rsid w:val="00895E8F"/>
    <w:rsid w:val="008A2AE1"/>
    <w:rsid w:val="008A3EB6"/>
    <w:rsid w:val="008A447C"/>
    <w:rsid w:val="008A67DE"/>
    <w:rsid w:val="008A7973"/>
    <w:rsid w:val="008B1B32"/>
    <w:rsid w:val="008B3ABF"/>
    <w:rsid w:val="008B4C15"/>
    <w:rsid w:val="008C014C"/>
    <w:rsid w:val="008C2B7C"/>
    <w:rsid w:val="008C3468"/>
    <w:rsid w:val="008C4E22"/>
    <w:rsid w:val="008C5452"/>
    <w:rsid w:val="008C599D"/>
    <w:rsid w:val="008D074C"/>
    <w:rsid w:val="008D3EAC"/>
    <w:rsid w:val="008D76B2"/>
    <w:rsid w:val="008E0C48"/>
    <w:rsid w:val="008E0CAA"/>
    <w:rsid w:val="008E44F9"/>
    <w:rsid w:val="008F009E"/>
    <w:rsid w:val="008F4B94"/>
    <w:rsid w:val="008F7877"/>
    <w:rsid w:val="00902455"/>
    <w:rsid w:val="00902877"/>
    <w:rsid w:val="009049E9"/>
    <w:rsid w:val="00904FF5"/>
    <w:rsid w:val="0090529E"/>
    <w:rsid w:val="009053D7"/>
    <w:rsid w:val="009057EC"/>
    <w:rsid w:val="00906973"/>
    <w:rsid w:val="00910D57"/>
    <w:rsid w:val="00911E5A"/>
    <w:rsid w:val="009121C4"/>
    <w:rsid w:val="009122E1"/>
    <w:rsid w:val="00916A32"/>
    <w:rsid w:val="00920D76"/>
    <w:rsid w:val="00921146"/>
    <w:rsid w:val="0092131E"/>
    <w:rsid w:val="00921DD7"/>
    <w:rsid w:val="00923A30"/>
    <w:rsid w:val="00924F03"/>
    <w:rsid w:val="00932C69"/>
    <w:rsid w:val="0093381A"/>
    <w:rsid w:val="00933F39"/>
    <w:rsid w:val="0094279D"/>
    <w:rsid w:val="009454A0"/>
    <w:rsid w:val="00947322"/>
    <w:rsid w:val="00950D19"/>
    <w:rsid w:val="00951AC5"/>
    <w:rsid w:val="00951EB3"/>
    <w:rsid w:val="00953549"/>
    <w:rsid w:val="00954727"/>
    <w:rsid w:val="00957BF9"/>
    <w:rsid w:val="00960ED7"/>
    <w:rsid w:val="00962968"/>
    <w:rsid w:val="00962D3B"/>
    <w:rsid w:val="00970A4C"/>
    <w:rsid w:val="009710F9"/>
    <w:rsid w:val="0097152D"/>
    <w:rsid w:val="0097626F"/>
    <w:rsid w:val="00976336"/>
    <w:rsid w:val="00976935"/>
    <w:rsid w:val="00983AD5"/>
    <w:rsid w:val="00985011"/>
    <w:rsid w:val="00986A22"/>
    <w:rsid w:val="00995E3D"/>
    <w:rsid w:val="009A08DE"/>
    <w:rsid w:val="009A2652"/>
    <w:rsid w:val="009A2D63"/>
    <w:rsid w:val="009A4C8A"/>
    <w:rsid w:val="009A5375"/>
    <w:rsid w:val="009A68C3"/>
    <w:rsid w:val="009B1083"/>
    <w:rsid w:val="009B3840"/>
    <w:rsid w:val="009C0D57"/>
    <w:rsid w:val="009C0FE3"/>
    <w:rsid w:val="009D0004"/>
    <w:rsid w:val="009D10D7"/>
    <w:rsid w:val="009D3CD9"/>
    <w:rsid w:val="009D4841"/>
    <w:rsid w:val="009D4D6A"/>
    <w:rsid w:val="009D583C"/>
    <w:rsid w:val="009D6565"/>
    <w:rsid w:val="009E118D"/>
    <w:rsid w:val="009E56DD"/>
    <w:rsid w:val="009E6772"/>
    <w:rsid w:val="009E75BA"/>
    <w:rsid w:val="009F05F1"/>
    <w:rsid w:val="009F0D34"/>
    <w:rsid w:val="009F167E"/>
    <w:rsid w:val="009F20F5"/>
    <w:rsid w:val="009F2437"/>
    <w:rsid w:val="009F62E1"/>
    <w:rsid w:val="00A01192"/>
    <w:rsid w:val="00A02805"/>
    <w:rsid w:val="00A03514"/>
    <w:rsid w:val="00A05732"/>
    <w:rsid w:val="00A06B43"/>
    <w:rsid w:val="00A07A72"/>
    <w:rsid w:val="00A14882"/>
    <w:rsid w:val="00A14D2B"/>
    <w:rsid w:val="00A17075"/>
    <w:rsid w:val="00A2033E"/>
    <w:rsid w:val="00A215FE"/>
    <w:rsid w:val="00A2506C"/>
    <w:rsid w:val="00A255C5"/>
    <w:rsid w:val="00A256AF"/>
    <w:rsid w:val="00A261B2"/>
    <w:rsid w:val="00A26913"/>
    <w:rsid w:val="00A2702B"/>
    <w:rsid w:val="00A31CD1"/>
    <w:rsid w:val="00A31D0F"/>
    <w:rsid w:val="00A349E6"/>
    <w:rsid w:val="00A3761A"/>
    <w:rsid w:val="00A41F37"/>
    <w:rsid w:val="00A430DE"/>
    <w:rsid w:val="00A437C5"/>
    <w:rsid w:val="00A43842"/>
    <w:rsid w:val="00A458DF"/>
    <w:rsid w:val="00A45E96"/>
    <w:rsid w:val="00A46C05"/>
    <w:rsid w:val="00A5336D"/>
    <w:rsid w:val="00A551AB"/>
    <w:rsid w:val="00A553F3"/>
    <w:rsid w:val="00A56A37"/>
    <w:rsid w:val="00A603ED"/>
    <w:rsid w:val="00A60405"/>
    <w:rsid w:val="00A60FB9"/>
    <w:rsid w:val="00A610E6"/>
    <w:rsid w:val="00A65C56"/>
    <w:rsid w:val="00A71749"/>
    <w:rsid w:val="00A80038"/>
    <w:rsid w:val="00A82238"/>
    <w:rsid w:val="00A8362F"/>
    <w:rsid w:val="00A84EB2"/>
    <w:rsid w:val="00A86A3F"/>
    <w:rsid w:val="00A950C9"/>
    <w:rsid w:val="00AA0647"/>
    <w:rsid w:val="00AA4034"/>
    <w:rsid w:val="00AB2F74"/>
    <w:rsid w:val="00AB40C7"/>
    <w:rsid w:val="00AB43CE"/>
    <w:rsid w:val="00AB4677"/>
    <w:rsid w:val="00AB486D"/>
    <w:rsid w:val="00AB6A8A"/>
    <w:rsid w:val="00AB7E89"/>
    <w:rsid w:val="00AD2100"/>
    <w:rsid w:val="00AD72FA"/>
    <w:rsid w:val="00AF122D"/>
    <w:rsid w:val="00AF2AA0"/>
    <w:rsid w:val="00AF57B5"/>
    <w:rsid w:val="00AF77F1"/>
    <w:rsid w:val="00B04022"/>
    <w:rsid w:val="00B05E76"/>
    <w:rsid w:val="00B100A6"/>
    <w:rsid w:val="00B12605"/>
    <w:rsid w:val="00B1483F"/>
    <w:rsid w:val="00B14A8F"/>
    <w:rsid w:val="00B14FCF"/>
    <w:rsid w:val="00B15EA2"/>
    <w:rsid w:val="00B17695"/>
    <w:rsid w:val="00B21F13"/>
    <w:rsid w:val="00B232ED"/>
    <w:rsid w:val="00B252D0"/>
    <w:rsid w:val="00B272B3"/>
    <w:rsid w:val="00B3294A"/>
    <w:rsid w:val="00B33C52"/>
    <w:rsid w:val="00B35084"/>
    <w:rsid w:val="00B3737B"/>
    <w:rsid w:val="00B416AE"/>
    <w:rsid w:val="00B43C5A"/>
    <w:rsid w:val="00B44B00"/>
    <w:rsid w:val="00B47531"/>
    <w:rsid w:val="00B5000B"/>
    <w:rsid w:val="00B532E5"/>
    <w:rsid w:val="00B53569"/>
    <w:rsid w:val="00B54B9B"/>
    <w:rsid w:val="00B55054"/>
    <w:rsid w:val="00B61618"/>
    <w:rsid w:val="00B61C7A"/>
    <w:rsid w:val="00B624A3"/>
    <w:rsid w:val="00B6570C"/>
    <w:rsid w:val="00B7239C"/>
    <w:rsid w:val="00B72995"/>
    <w:rsid w:val="00B757A3"/>
    <w:rsid w:val="00B80830"/>
    <w:rsid w:val="00B865F1"/>
    <w:rsid w:val="00B90002"/>
    <w:rsid w:val="00B91C7F"/>
    <w:rsid w:val="00B91DDB"/>
    <w:rsid w:val="00B97B87"/>
    <w:rsid w:val="00BA017E"/>
    <w:rsid w:val="00BA40DB"/>
    <w:rsid w:val="00BA4901"/>
    <w:rsid w:val="00BB0CEF"/>
    <w:rsid w:val="00BB47C0"/>
    <w:rsid w:val="00BB50F3"/>
    <w:rsid w:val="00BB5974"/>
    <w:rsid w:val="00BB74AB"/>
    <w:rsid w:val="00BC0181"/>
    <w:rsid w:val="00BC1075"/>
    <w:rsid w:val="00BC1994"/>
    <w:rsid w:val="00BC25E1"/>
    <w:rsid w:val="00BC2B08"/>
    <w:rsid w:val="00BC2E06"/>
    <w:rsid w:val="00BC44F2"/>
    <w:rsid w:val="00BC490C"/>
    <w:rsid w:val="00BC7884"/>
    <w:rsid w:val="00BD0A03"/>
    <w:rsid w:val="00BD0C48"/>
    <w:rsid w:val="00BD3833"/>
    <w:rsid w:val="00BD4146"/>
    <w:rsid w:val="00BD472E"/>
    <w:rsid w:val="00BD6FE8"/>
    <w:rsid w:val="00BE0673"/>
    <w:rsid w:val="00BE3BF9"/>
    <w:rsid w:val="00BF3A3B"/>
    <w:rsid w:val="00BF4B64"/>
    <w:rsid w:val="00BF620F"/>
    <w:rsid w:val="00BF67DE"/>
    <w:rsid w:val="00C00112"/>
    <w:rsid w:val="00C0011A"/>
    <w:rsid w:val="00C0211B"/>
    <w:rsid w:val="00C030F0"/>
    <w:rsid w:val="00C03584"/>
    <w:rsid w:val="00C03F50"/>
    <w:rsid w:val="00C10859"/>
    <w:rsid w:val="00C13355"/>
    <w:rsid w:val="00C13A88"/>
    <w:rsid w:val="00C142B4"/>
    <w:rsid w:val="00C1539F"/>
    <w:rsid w:val="00C158FC"/>
    <w:rsid w:val="00C15FB3"/>
    <w:rsid w:val="00C1709A"/>
    <w:rsid w:val="00C202A5"/>
    <w:rsid w:val="00C20627"/>
    <w:rsid w:val="00C22018"/>
    <w:rsid w:val="00C22084"/>
    <w:rsid w:val="00C23857"/>
    <w:rsid w:val="00C23C9B"/>
    <w:rsid w:val="00C3036E"/>
    <w:rsid w:val="00C308D0"/>
    <w:rsid w:val="00C31325"/>
    <w:rsid w:val="00C33091"/>
    <w:rsid w:val="00C353FF"/>
    <w:rsid w:val="00C36FCD"/>
    <w:rsid w:val="00C3782F"/>
    <w:rsid w:val="00C41870"/>
    <w:rsid w:val="00C43338"/>
    <w:rsid w:val="00C434C8"/>
    <w:rsid w:val="00C444F5"/>
    <w:rsid w:val="00C45CCB"/>
    <w:rsid w:val="00C4617B"/>
    <w:rsid w:val="00C467E9"/>
    <w:rsid w:val="00C61AE4"/>
    <w:rsid w:val="00C62A16"/>
    <w:rsid w:val="00C644D4"/>
    <w:rsid w:val="00C66673"/>
    <w:rsid w:val="00C67510"/>
    <w:rsid w:val="00C702EF"/>
    <w:rsid w:val="00C70D4F"/>
    <w:rsid w:val="00C71B9B"/>
    <w:rsid w:val="00C72CF0"/>
    <w:rsid w:val="00C75219"/>
    <w:rsid w:val="00C7623D"/>
    <w:rsid w:val="00C835E9"/>
    <w:rsid w:val="00C84058"/>
    <w:rsid w:val="00C84595"/>
    <w:rsid w:val="00C85426"/>
    <w:rsid w:val="00C87169"/>
    <w:rsid w:val="00C9080A"/>
    <w:rsid w:val="00C90C58"/>
    <w:rsid w:val="00C91B7D"/>
    <w:rsid w:val="00C92D42"/>
    <w:rsid w:val="00C946E0"/>
    <w:rsid w:val="00C95881"/>
    <w:rsid w:val="00CA0E89"/>
    <w:rsid w:val="00CA1491"/>
    <w:rsid w:val="00CA604A"/>
    <w:rsid w:val="00CA6A8D"/>
    <w:rsid w:val="00CB0F2F"/>
    <w:rsid w:val="00CB1A4F"/>
    <w:rsid w:val="00CB1BA7"/>
    <w:rsid w:val="00CB277A"/>
    <w:rsid w:val="00CB33C7"/>
    <w:rsid w:val="00CB4227"/>
    <w:rsid w:val="00CB4EF9"/>
    <w:rsid w:val="00CB5A76"/>
    <w:rsid w:val="00CC09DF"/>
    <w:rsid w:val="00CC0F34"/>
    <w:rsid w:val="00CC10DA"/>
    <w:rsid w:val="00CC21ED"/>
    <w:rsid w:val="00CC2894"/>
    <w:rsid w:val="00CC4ED1"/>
    <w:rsid w:val="00CC5AAB"/>
    <w:rsid w:val="00CC5B55"/>
    <w:rsid w:val="00CC6202"/>
    <w:rsid w:val="00CC6DC8"/>
    <w:rsid w:val="00CC7422"/>
    <w:rsid w:val="00CD1613"/>
    <w:rsid w:val="00CD1653"/>
    <w:rsid w:val="00CD64B1"/>
    <w:rsid w:val="00CE0572"/>
    <w:rsid w:val="00CF0EDA"/>
    <w:rsid w:val="00CF1350"/>
    <w:rsid w:val="00CF3767"/>
    <w:rsid w:val="00CF3FD0"/>
    <w:rsid w:val="00CF7BC9"/>
    <w:rsid w:val="00D01058"/>
    <w:rsid w:val="00D01FF0"/>
    <w:rsid w:val="00D03180"/>
    <w:rsid w:val="00D058A7"/>
    <w:rsid w:val="00D06227"/>
    <w:rsid w:val="00D077B7"/>
    <w:rsid w:val="00D07FD8"/>
    <w:rsid w:val="00D13489"/>
    <w:rsid w:val="00D13F12"/>
    <w:rsid w:val="00D15855"/>
    <w:rsid w:val="00D15C58"/>
    <w:rsid w:val="00D174BD"/>
    <w:rsid w:val="00D20B79"/>
    <w:rsid w:val="00D21526"/>
    <w:rsid w:val="00D221E5"/>
    <w:rsid w:val="00D32C9B"/>
    <w:rsid w:val="00D33682"/>
    <w:rsid w:val="00D352A9"/>
    <w:rsid w:val="00D35FFD"/>
    <w:rsid w:val="00D366A9"/>
    <w:rsid w:val="00D37430"/>
    <w:rsid w:val="00D40204"/>
    <w:rsid w:val="00D422DE"/>
    <w:rsid w:val="00D52791"/>
    <w:rsid w:val="00D5340D"/>
    <w:rsid w:val="00D64686"/>
    <w:rsid w:val="00D64761"/>
    <w:rsid w:val="00D71AB3"/>
    <w:rsid w:val="00D71F19"/>
    <w:rsid w:val="00D75DC7"/>
    <w:rsid w:val="00D76A27"/>
    <w:rsid w:val="00D77B0C"/>
    <w:rsid w:val="00D80055"/>
    <w:rsid w:val="00D82897"/>
    <w:rsid w:val="00D833BC"/>
    <w:rsid w:val="00D85470"/>
    <w:rsid w:val="00D8719E"/>
    <w:rsid w:val="00D92C43"/>
    <w:rsid w:val="00D948C6"/>
    <w:rsid w:val="00D956C4"/>
    <w:rsid w:val="00DA0D87"/>
    <w:rsid w:val="00DA0DED"/>
    <w:rsid w:val="00DA1868"/>
    <w:rsid w:val="00DA33AF"/>
    <w:rsid w:val="00DA3606"/>
    <w:rsid w:val="00DA3BC4"/>
    <w:rsid w:val="00DA5061"/>
    <w:rsid w:val="00DA594F"/>
    <w:rsid w:val="00DA769B"/>
    <w:rsid w:val="00DB0704"/>
    <w:rsid w:val="00DB15A0"/>
    <w:rsid w:val="00DB4639"/>
    <w:rsid w:val="00DB5576"/>
    <w:rsid w:val="00DC0A07"/>
    <w:rsid w:val="00DC3EDD"/>
    <w:rsid w:val="00DC48F3"/>
    <w:rsid w:val="00DC4C00"/>
    <w:rsid w:val="00DC76CB"/>
    <w:rsid w:val="00DD17E9"/>
    <w:rsid w:val="00DD2F4B"/>
    <w:rsid w:val="00DD42BF"/>
    <w:rsid w:val="00DE1E16"/>
    <w:rsid w:val="00DE2F15"/>
    <w:rsid w:val="00DE3E45"/>
    <w:rsid w:val="00DE5A2C"/>
    <w:rsid w:val="00DE6CAD"/>
    <w:rsid w:val="00DF2AA4"/>
    <w:rsid w:val="00DF2DB5"/>
    <w:rsid w:val="00DF3567"/>
    <w:rsid w:val="00DF5542"/>
    <w:rsid w:val="00DF5FD7"/>
    <w:rsid w:val="00DF6F43"/>
    <w:rsid w:val="00DF6FF1"/>
    <w:rsid w:val="00E00244"/>
    <w:rsid w:val="00E03054"/>
    <w:rsid w:val="00E07039"/>
    <w:rsid w:val="00E100BD"/>
    <w:rsid w:val="00E101DF"/>
    <w:rsid w:val="00E1076C"/>
    <w:rsid w:val="00E11664"/>
    <w:rsid w:val="00E1258A"/>
    <w:rsid w:val="00E1527F"/>
    <w:rsid w:val="00E24B8C"/>
    <w:rsid w:val="00E2573D"/>
    <w:rsid w:val="00E3152E"/>
    <w:rsid w:val="00E31871"/>
    <w:rsid w:val="00E3526E"/>
    <w:rsid w:val="00E40719"/>
    <w:rsid w:val="00E41204"/>
    <w:rsid w:val="00E4262E"/>
    <w:rsid w:val="00E42658"/>
    <w:rsid w:val="00E42BCE"/>
    <w:rsid w:val="00E4415E"/>
    <w:rsid w:val="00E468EA"/>
    <w:rsid w:val="00E51275"/>
    <w:rsid w:val="00E519CA"/>
    <w:rsid w:val="00E52446"/>
    <w:rsid w:val="00E539DB"/>
    <w:rsid w:val="00E54DE2"/>
    <w:rsid w:val="00E60011"/>
    <w:rsid w:val="00E66652"/>
    <w:rsid w:val="00E71A4C"/>
    <w:rsid w:val="00E72EEF"/>
    <w:rsid w:val="00E731E4"/>
    <w:rsid w:val="00E746B4"/>
    <w:rsid w:val="00E81DC4"/>
    <w:rsid w:val="00E82DCC"/>
    <w:rsid w:val="00E831C3"/>
    <w:rsid w:val="00E8474D"/>
    <w:rsid w:val="00E848BE"/>
    <w:rsid w:val="00E9269D"/>
    <w:rsid w:val="00E94D84"/>
    <w:rsid w:val="00E968D9"/>
    <w:rsid w:val="00EA00EA"/>
    <w:rsid w:val="00EA0E06"/>
    <w:rsid w:val="00EA2E74"/>
    <w:rsid w:val="00EA39FE"/>
    <w:rsid w:val="00EA3EB3"/>
    <w:rsid w:val="00EA545C"/>
    <w:rsid w:val="00EA6082"/>
    <w:rsid w:val="00EA739F"/>
    <w:rsid w:val="00EB092F"/>
    <w:rsid w:val="00EB0C6E"/>
    <w:rsid w:val="00EB4540"/>
    <w:rsid w:val="00EB4C19"/>
    <w:rsid w:val="00EB4C6E"/>
    <w:rsid w:val="00EC04D1"/>
    <w:rsid w:val="00EC06B8"/>
    <w:rsid w:val="00EC1AE0"/>
    <w:rsid w:val="00EC43B6"/>
    <w:rsid w:val="00ED1302"/>
    <w:rsid w:val="00ED274F"/>
    <w:rsid w:val="00ED29C4"/>
    <w:rsid w:val="00EE024B"/>
    <w:rsid w:val="00EE1F72"/>
    <w:rsid w:val="00EE2BC2"/>
    <w:rsid w:val="00EE6DE1"/>
    <w:rsid w:val="00EE7440"/>
    <w:rsid w:val="00EF28AC"/>
    <w:rsid w:val="00EF3A9E"/>
    <w:rsid w:val="00EF40EB"/>
    <w:rsid w:val="00EF5331"/>
    <w:rsid w:val="00EF5BD4"/>
    <w:rsid w:val="00EF6493"/>
    <w:rsid w:val="00EF71D3"/>
    <w:rsid w:val="00F00C34"/>
    <w:rsid w:val="00F00F5F"/>
    <w:rsid w:val="00F021CF"/>
    <w:rsid w:val="00F02C27"/>
    <w:rsid w:val="00F05DE6"/>
    <w:rsid w:val="00F13E8F"/>
    <w:rsid w:val="00F15028"/>
    <w:rsid w:val="00F16A90"/>
    <w:rsid w:val="00F17BB3"/>
    <w:rsid w:val="00F20C8C"/>
    <w:rsid w:val="00F20FAE"/>
    <w:rsid w:val="00F22115"/>
    <w:rsid w:val="00F22993"/>
    <w:rsid w:val="00F26810"/>
    <w:rsid w:val="00F278F7"/>
    <w:rsid w:val="00F309A3"/>
    <w:rsid w:val="00F37F84"/>
    <w:rsid w:val="00F40D4B"/>
    <w:rsid w:val="00F434D1"/>
    <w:rsid w:val="00F526CD"/>
    <w:rsid w:val="00F530F7"/>
    <w:rsid w:val="00F5329D"/>
    <w:rsid w:val="00F5508F"/>
    <w:rsid w:val="00F5544F"/>
    <w:rsid w:val="00F55C77"/>
    <w:rsid w:val="00F57684"/>
    <w:rsid w:val="00F60995"/>
    <w:rsid w:val="00F61011"/>
    <w:rsid w:val="00F63D00"/>
    <w:rsid w:val="00F64096"/>
    <w:rsid w:val="00F66345"/>
    <w:rsid w:val="00F67309"/>
    <w:rsid w:val="00F67A06"/>
    <w:rsid w:val="00F71A5D"/>
    <w:rsid w:val="00F71DD4"/>
    <w:rsid w:val="00F7474D"/>
    <w:rsid w:val="00F75285"/>
    <w:rsid w:val="00F76CC7"/>
    <w:rsid w:val="00F77470"/>
    <w:rsid w:val="00F80763"/>
    <w:rsid w:val="00F80AF6"/>
    <w:rsid w:val="00F81CA3"/>
    <w:rsid w:val="00F82583"/>
    <w:rsid w:val="00F840E4"/>
    <w:rsid w:val="00F85107"/>
    <w:rsid w:val="00F86844"/>
    <w:rsid w:val="00F90DDD"/>
    <w:rsid w:val="00F93748"/>
    <w:rsid w:val="00F942A4"/>
    <w:rsid w:val="00F95785"/>
    <w:rsid w:val="00F97B8F"/>
    <w:rsid w:val="00FA05B0"/>
    <w:rsid w:val="00FA0A00"/>
    <w:rsid w:val="00FA13CF"/>
    <w:rsid w:val="00FA15AD"/>
    <w:rsid w:val="00FA2428"/>
    <w:rsid w:val="00FA2BEF"/>
    <w:rsid w:val="00FA2E1B"/>
    <w:rsid w:val="00FA4D98"/>
    <w:rsid w:val="00FA5D90"/>
    <w:rsid w:val="00FA7BBD"/>
    <w:rsid w:val="00FB12BB"/>
    <w:rsid w:val="00FB14C0"/>
    <w:rsid w:val="00FB14CA"/>
    <w:rsid w:val="00FB2201"/>
    <w:rsid w:val="00FB277B"/>
    <w:rsid w:val="00FB3808"/>
    <w:rsid w:val="00FB3AB4"/>
    <w:rsid w:val="00FB3CF6"/>
    <w:rsid w:val="00FB5664"/>
    <w:rsid w:val="00FB6F97"/>
    <w:rsid w:val="00FB7B29"/>
    <w:rsid w:val="00FC0277"/>
    <w:rsid w:val="00FC04F4"/>
    <w:rsid w:val="00FC0A62"/>
    <w:rsid w:val="00FC1E61"/>
    <w:rsid w:val="00FC56F3"/>
    <w:rsid w:val="00FC5D98"/>
    <w:rsid w:val="00FD0912"/>
    <w:rsid w:val="00FD0C33"/>
    <w:rsid w:val="00FD4D32"/>
    <w:rsid w:val="00FD4E99"/>
    <w:rsid w:val="00FD5A09"/>
    <w:rsid w:val="00FD5DB6"/>
    <w:rsid w:val="00FE1265"/>
    <w:rsid w:val="00FE2031"/>
    <w:rsid w:val="00FE69D3"/>
    <w:rsid w:val="00FF1D3F"/>
    <w:rsid w:val="00FF385B"/>
    <w:rsid w:val="00FF394D"/>
    <w:rsid w:val="00FF4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C604180"/>
  <w15:docId w15:val="{FA9D87C6-EA33-400B-AE65-A7AF49E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48"/>
    <w:pPr>
      <w:widowControl w:val="0"/>
      <w:jc w:val="both"/>
    </w:pPr>
  </w:style>
  <w:style w:type="paragraph" w:styleId="1">
    <w:name w:val="heading 1"/>
    <w:basedOn w:val="a"/>
    <w:next w:val="a"/>
    <w:link w:val="10"/>
    <w:uiPriority w:val="9"/>
    <w:qFormat/>
    <w:rsid w:val="003F5E4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100B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5E48"/>
    <w:rPr>
      <w:rFonts w:asciiTheme="majorHAnsi" w:eastAsiaTheme="majorEastAsia" w:hAnsiTheme="majorHAnsi" w:cstheme="majorBidi"/>
      <w:sz w:val="24"/>
      <w:szCs w:val="24"/>
    </w:rPr>
  </w:style>
  <w:style w:type="character" w:customStyle="1" w:styleId="a3">
    <w:name w:val="ヘッダー (文字)"/>
    <w:basedOn w:val="a0"/>
    <w:link w:val="a4"/>
    <w:uiPriority w:val="99"/>
    <w:rsid w:val="003F5E48"/>
    <w:rPr>
      <w:rFonts w:ascii="Century" w:eastAsia="ＭＳ 明朝" w:hAnsi="Century" w:cs="Times New Roman"/>
    </w:rPr>
  </w:style>
  <w:style w:type="character" w:customStyle="1" w:styleId="a5">
    <w:name w:val="フッター (文字)"/>
    <w:basedOn w:val="a0"/>
    <w:link w:val="a6"/>
    <w:uiPriority w:val="99"/>
    <w:rsid w:val="003F5E48"/>
    <w:rPr>
      <w:rFonts w:ascii="Century" w:eastAsia="ＭＳ 明朝" w:hAnsi="Century" w:cs="Times New Roman"/>
    </w:rPr>
  </w:style>
  <w:style w:type="character" w:customStyle="1" w:styleId="a7">
    <w:name w:val="日付 (文字)"/>
    <w:basedOn w:val="a0"/>
    <w:link w:val="11"/>
    <w:rsid w:val="003F5E48"/>
    <w:rPr>
      <w:rFonts w:ascii="Century" w:eastAsia="ＭＳ 明朝" w:hAnsi="Century" w:cs="Times New Roman"/>
    </w:rPr>
  </w:style>
  <w:style w:type="paragraph" w:customStyle="1" w:styleId="11">
    <w:name w:val="日付1"/>
    <w:basedOn w:val="a"/>
    <w:next w:val="a"/>
    <w:link w:val="a7"/>
    <w:rsid w:val="003F5E48"/>
  </w:style>
  <w:style w:type="paragraph" w:customStyle="1" w:styleId="12">
    <w:name w:val="リスト段落1"/>
    <w:basedOn w:val="a"/>
    <w:rsid w:val="003F5E48"/>
    <w:pPr>
      <w:ind w:leftChars="400" w:left="840"/>
    </w:pPr>
  </w:style>
  <w:style w:type="paragraph" w:styleId="a4">
    <w:name w:val="header"/>
    <w:basedOn w:val="a"/>
    <w:link w:val="a3"/>
    <w:uiPriority w:val="99"/>
    <w:rsid w:val="003F5E48"/>
    <w:pPr>
      <w:tabs>
        <w:tab w:val="center" w:pos="4252"/>
        <w:tab w:val="right" w:pos="8504"/>
      </w:tabs>
      <w:snapToGrid w:val="0"/>
    </w:pPr>
  </w:style>
  <w:style w:type="character" w:customStyle="1" w:styleId="13">
    <w:name w:val="ヘッダー (文字)1"/>
    <w:basedOn w:val="a0"/>
    <w:uiPriority w:val="99"/>
    <w:semiHidden/>
    <w:rsid w:val="003F5E48"/>
    <w:rPr>
      <w:rFonts w:ascii="Century" w:eastAsia="ＭＳ 明朝" w:hAnsi="Century" w:cs="Times New Roman"/>
    </w:rPr>
  </w:style>
  <w:style w:type="paragraph" w:styleId="a6">
    <w:name w:val="footer"/>
    <w:basedOn w:val="a"/>
    <w:link w:val="a5"/>
    <w:uiPriority w:val="99"/>
    <w:rsid w:val="003F5E48"/>
    <w:pPr>
      <w:tabs>
        <w:tab w:val="center" w:pos="4252"/>
        <w:tab w:val="right" w:pos="8504"/>
      </w:tabs>
      <w:snapToGrid w:val="0"/>
    </w:pPr>
  </w:style>
  <w:style w:type="character" w:customStyle="1" w:styleId="14">
    <w:name w:val="フッター (文字)1"/>
    <w:basedOn w:val="a0"/>
    <w:uiPriority w:val="99"/>
    <w:semiHidden/>
    <w:rsid w:val="003F5E48"/>
    <w:rPr>
      <w:rFonts w:ascii="Century" w:eastAsia="ＭＳ 明朝" w:hAnsi="Century" w:cs="Times New Roman"/>
    </w:rPr>
  </w:style>
  <w:style w:type="character" w:styleId="a8">
    <w:name w:val="Hyperlink"/>
    <w:uiPriority w:val="99"/>
    <w:unhideWhenUsed/>
    <w:rsid w:val="003F5E48"/>
    <w:rPr>
      <w:color w:val="0000FF"/>
      <w:u w:val="single"/>
    </w:rPr>
  </w:style>
  <w:style w:type="table" w:styleId="a9">
    <w:name w:val="Table Grid"/>
    <w:basedOn w:val="a1"/>
    <w:uiPriority w:val="59"/>
    <w:rsid w:val="003F5E48"/>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a1"/>
    <w:uiPriority w:val="60"/>
    <w:rsid w:val="003F5E48"/>
    <w:rPr>
      <w:rFonts w:eastAsia="SimSu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4"/>
    <w:basedOn w:val="a1"/>
    <w:uiPriority w:val="60"/>
    <w:rsid w:val="003F5E48"/>
    <w:rPr>
      <w:rFonts w:eastAsia="SimSu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1">
    <w:name w:val="表 (モノトーン)  21"/>
    <w:basedOn w:val="a1"/>
    <w:uiPriority w:val="61"/>
    <w:rsid w:val="003F5E48"/>
    <w:rPr>
      <w:rFonts w:eastAsia="SimSu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3F5E48"/>
    <w:pPr>
      <w:ind w:leftChars="400" w:left="840"/>
    </w:pPr>
  </w:style>
  <w:style w:type="paragraph" w:styleId="22">
    <w:name w:val="Body Text Indent 2"/>
    <w:basedOn w:val="a"/>
    <w:link w:val="23"/>
    <w:uiPriority w:val="99"/>
    <w:semiHidden/>
    <w:unhideWhenUsed/>
    <w:rsid w:val="003F5E48"/>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23">
    <w:name w:val="本文インデント 2 (文字)"/>
    <w:basedOn w:val="a0"/>
    <w:link w:val="22"/>
    <w:uiPriority w:val="99"/>
    <w:semiHidden/>
    <w:rsid w:val="003F5E48"/>
    <w:rPr>
      <w:rFonts w:ascii="ＭＳ Ｐゴシック" w:eastAsia="ＭＳ Ｐゴシック" w:hAnsi="ＭＳ Ｐゴシック" w:cs="Times New Roman"/>
      <w:kern w:val="0"/>
      <w:sz w:val="24"/>
      <w:szCs w:val="24"/>
    </w:rPr>
  </w:style>
  <w:style w:type="table" w:customStyle="1" w:styleId="31">
    <w:name w:val="標準の表 31"/>
    <w:basedOn w:val="a1"/>
    <w:uiPriority w:val="43"/>
    <w:rsid w:val="003F5E48"/>
    <w:rPr>
      <w:rFonts w:eastAsia="SimSu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
    <w:name w:val="標準の表 41"/>
    <w:basedOn w:val="a1"/>
    <w:uiPriority w:val="44"/>
    <w:rsid w:val="003F5E48"/>
    <w:rPr>
      <w:rFonts w:eastAsia="SimSun"/>
      <w:kern w:val="0"/>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標準の表 11"/>
    <w:basedOn w:val="a1"/>
    <w:uiPriority w:val="41"/>
    <w:rsid w:val="003F5E48"/>
    <w:rPr>
      <w:rFonts w:eastAsia="SimSu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31">
    <w:name w:val="グリッド (表) 4 - アクセント 31"/>
    <w:basedOn w:val="a1"/>
    <w:uiPriority w:val="49"/>
    <w:rsid w:val="003F5E48"/>
    <w:rPr>
      <w:rFonts w:eastAsia="SimSu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
    <w:name w:val="表 (格子) 淡色1"/>
    <w:basedOn w:val="a1"/>
    <w:uiPriority w:val="40"/>
    <w:rsid w:val="003F5E48"/>
    <w:rPr>
      <w:rFonts w:eastAsia="SimSu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31">
    <w:name w:val="グリッド (表) 5 濃色 - アクセント 31"/>
    <w:basedOn w:val="a1"/>
    <w:uiPriority w:val="50"/>
    <w:rsid w:val="003F5E48"/>
    <w:rPr>
      <w:rFonts w:eastAsia="SimSu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ab">
    <w:name w:val="Document Map"/>
    <w:basedOn w:val="a"/>
    <w:link w:val="ac"/>
    <w:uiPriority w:val="99"/>
    <w:semiHidden/>
    <w:unhideWhenUsed/>
    <w:rsid w:val="003F5E48"/>
    <w:rPr>
      <w:rFonts w:ascii="MS UI Gothic" w:eastAsia="MS UI Gothic"/>
      <w:sz w:val="18"/>
      <w:szCs w:val="18"/>
    </w:rPr>
  </w:style>
  <w:style w:type="character" w:customStyle="1" w:styleId="ac">
    <w:name w:val="見出しマップ (文字)"/>
    <w:basedOn w:val="a0"/>
    <w:link w:val="ab"/>
    <w:uiPriority w:val="99"/>
    <w:semiHidden/>
    <w:rsid w:val="003F5E48"/>
    <w:rPr>
      <w:rFonts w:ascii="MS UI Gothic" w:eastAsia="MS UI Gothic" w:hAnsi="Century" w:cs="Times New Roman"/>
      <w:sz w:val="18"/>
      <w:szCs w:val="18"/>
    </w:rPr>
  </w:style>
  <w:style w:type="table" w:customStyle="1" w:styleId="2-31">
    <w:name w:val="グリッド (表) 2 - アクセント 31"/>
    <w:basedOn w:val="a1"/>
    <w:uiPriority w:val="47"/>
    <w:rsid w:val="003F5E48"/>
    <w:rPr>
      <w:rFonts w:eastAsia="SimSun"/>
      <w:kern w:val="0"/>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グリッド (表) 6 カラフル - アクセント 31"/>
    <w:basedOn w:val="a1"/>
    <w:uiPriority w:val="51"/>
    <w:rsid w:val="003F5E48"/>
    <w:rPr>
      <w:rFonts w:eastAsia="SimSun"/>
      <w:color w:val="7B7B7B"/>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d">
    <w:name w:val="Date"/>
    <w:basedOn w:val="a"/>
    <w:next w:val="a"/>
    <w:link w:val="17"/>
    <w:uiPriority w:val="99"/>
    <w:semiHidden/>
    <w:unhideWhenUsed/>
    <w:rsid w:val="003F5E48"/>
  </w:style>
  <w:style w:type="character" w:customStyle="1" w:styleId="17">
    <w:name w:val="日付 (文字)1"/>
    <w:basedOn w:val="a0"/>
    <w:link w:val="ad"/>
    <w:uiPriority w:val="99"/>
    <w:semiHidden/>
    <w:rsid w:val="003F5E48"/>
    <w:rPr>
      <w:rFonts w:ascii="Century" w:eastAsia="ＭＳ 明朝" w:hAnsi="Century" w:cs="Times New Roman"/>
    </w:rPr>
  </w:style>
  <w:style w:type="paragraph" w:styleId="ae">
    <w:name w:val="Balloon Text"/>
    <w:basedOn w:val="a"/>
    <w:link w:val="af"/>
    <w:uiPriority w:val="99"/>
    <w:semiHidden/>
    <w:unhideWhenUsed/>
    <w:rsid w:val="003F5E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5E48"/>
    <w:rPr>
      <w:rFonts w:asciiTheme="majorHAnsi" w:eastAsiaTheme="majorEastAsia" w:hAnsiTheme="majorHAnsi" w:cstheme="majorBidi"/>
      <w:sz w:val="18"/>
      <w:szCs w:val="18"/>
    </w:rPr>
  </w:style>
  <w:style w:type="paragraph" w:customStyle="1" w:styleId="Default">
    <w:name w:val="Default"/>
    <w:rsid w:val="003F5E48"/>
    <w:pPr>
      <w:widowControl w:val="0"/>
      <w:autoSpaceDE w:val="0"/>
      <w:autoSpaceDN w:val="0"/>
      <w:adjustRightInd w:val="0"/>
    </w:pPr>
    <w:rPr>
      <w:rFonts w:ascii="ＭＳ" w:eastAsia="ＭＳ" w:cs="ＭＳ"/>
      <w:color w:val="000000"/>
      <w:kern w:val="0"/>
      <w:sz w:val="24"/>
      <w:szCs w:val="24"/>
    </w:rPr>
  </w:style>
  <w:style w:type="paragraph" w:styleId="af0">
    <w:name w:val="No Spacing"/>
    <w:link w:val="af1"/>
    <w:uiPriority w:val="1"/>
    <w:qFormat/>
    <w:rsid w:val="003F5E48"/>
    <w:pPr>
      <w:widowControl w:val="0"/>
      <w:jc w:val="both"/>
    </w:pPr>
    <w:rPr>
      <w:rFonts w:ascii="Century" w:eastAsia="ＭＳ 明朝" w:hAnsi="Century"/>
    </w:rPr>
  </w:style>
  <w:style w:type="character" w:customStyle="1" w:styleId="af1">
    <w:name w:val="行間詰め (文字)"/>
    <w:basedOn w:val="a0"/>
    <w:link w:val="af0"/>
    <w:uiPriority w:val="1"/>
    <w:rsid w:val="003F5E48"/>
    <w:rPr>
      <w:rFonts w:ascii="Century" w:eastAsia="ＭＳ 明朝" w:hAnsi="Century" w:cs="Times New Roman"/>
    </w:rPr>
  </w:style>
  <w:style w:type="paragraph" w:styleId="Web">
    <w:name w:val="Normal (Web)"/>
    <w:basedOn w:val="a"/>
    <w:uiPriority w:val="99"/>
    <w:unhideWhenUsed/>
    <w:rsid w:val="003F5E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FollowedHyperlink"/>
    <w:basedOn w:val="a0"/>
    <w:uiPriority w:val="99"/>
    <w:semiHidden/>
    <w:unhideWhenUsed/>
    <w:rsid w:val="009D0004"/>
    <w:rPr>
      <w:color w:val="800080" w:themeColor="followedHyperlink"/>
      <w:u w:val="single"/>
    </w:rPr>
  </w:style>
  <w:style w:type="table" w:customStyle="1" w:styleId="18">
    <w:name w:val="表 (格子)1"/>
    <w:basedOn w:val="a1"/>
    <w:next w:val="a9"/>
    <w:uiPriority w:val="59"/>
    <w:rsid w:val="00174F0D"/>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semiHidden/>
    <w:unhideWhenUsed/>
    <w:rsid w:val="0027075A"/>
    <w:rPr>
      <w:sz w:val="18"/>
      <w:szCs w:val="18"/>
    </w:rPr>
  </w:style>
  <w:style w:type="paragraph" w:styleId="af4">
    <w:name w:val="annotation text"/>
    <w:basedOn w:val="a"/>
    <w:link w:val="af5"/>
    <w:uiPriority w:val="99"/>
    <w:semiHidden/>
    <w:unhideWhenUsed/>
    <w:rsid w:val="0027075A"/>
    <w:pPr>
      <w:jc w:val="left"/>
    </w:pPr>
  </w:style>
  <w:style w:type="character" w:customStyle="1" w:styleId="af5">
    <w:name w:val="コメント文字列 (文字)"/>
    <w:basedOn w:val="a0"/>
    <w:link w:val="af4"/>
    <w:uiPriority w:val="99"/>
    <w:semiHidden/>
    <w:rsid w:val="0027075A"/>
    <w:rPr>
      <w:rFonts w:ascii="Century" w:eastAsia="ＭＳ 明朝" w:hAnsi="Century" w:cs="Times New Roman"/>
    </w:rPr>
  </w:style>
  <w:style w:type="paragraph" w:styleId="af6">
    <w:name w:val="annotation subject"/>
    <w:basedOn w:val="af4"/>
    <w:next w:val="af4"/>
    <w:link w:val="af7"/>
    <w:uiPriority w:val="99"/>
    <w:semiHidden/>
    <w:unhideWhenUsed/>
    <w:rsid w:val="0027075A"/>
    <w:rPr>
      <w:b/>
      <w:bCs/>
    </w:rPr>
  </w:style>
  <w:style w:type="character" w:customStyle="1" w:styleId="af7">
    <w:name w:val="コメント内容 (文字)"/>
    <w:basedOn w:val="af5"/>
    <w:link w:val="af6"/>
    <w:uiPriority w:val="99"/>
    <w:semiHidden/>
    <w:rsid w:val="0027075A"/>
    <w:rPr>
      <w:rFonts w:ascii="Century" w:eastAsia="ＭＳ 明朝" w:hAnsi="Century" w:cs="Times New Roman"/>
      <w:b/>
      <w:bCs/>
    </w:rPr>
  </w:style>
  <w:style w:type="table" w:customStyle="1" w:styleId="24">
    <w:name w:val="表 (格子)2"/>
    <w:basedOn w:val="a1"/>
    <w:next w:val="a9"/>
    <w:uiPriority w:val="59"/>
    <w:rsid w:val="00BB0CEF"/>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TOC Heading"/>
    <w:basedOn w:val="1"/>
    <w:next w:val="a"/>
    <w:uiPriority w:val="39"/>
    <w:unhideWhenUsed/>
    <w:qFormat/>
    <w:rsid w:val="00692315"/>
    <w:pPr>
      <w:keepLines/>
      <w:widowControl/>
      <w:spacing w:before="240" w:line="259" w:lineRule="auto"/>
      <w:jc w:val="left"/>
      <w:outlineLvl w:val="9"/>
    </w:pPr>
    <w:rPr>
      <w:color w:val="365F91" w:themeColor="accent1" w:themeShade="BF"/>
      <w:kern w:val="0"/>
      <w:sz w:val="32"/>
      <w:szCs w:val="32"/>
    </w:rPr>
  </w:style>
  <w:style w:type="paragraph" w:styleId="25">
    <w:name w:val="toc 2"/>
    <w:basedOn w:val="a"/>
    <w:next w:val="a"/>
    <w:autoRedefine/>
    <w:uiPriority w:val="39"/>
    <w:unhideWhenUsed/>
    <w:rsid w:val="00692315"/>
    <w:pPr>
      <w:widowControl/>
      <w:spacing w:after="100" w:line="259" w:lineRule="auto"/>
      <w:ind w:left="220"/>
      <w:jc w:val="left"/>
    </w:pPr>
    <w:rPr>
      <w:kern w:val="0"/>
    </w:rPr>
  </w:style>
  <w:style w:type="paragraph" w:styleId="19">
    <w:name w:val="toc 1"/>
    <w:basedOn w:val="a"/>
    <w:next w:val="a"/>
    <w:autoRedefine/>
    <w:uiPriority w:val="39"/>
    <w:unhideWhenUsed/>
    <w:rsid w:val="00692315"/>
    <w:pPr>
      <w:widowControl/>
      <w:spacing w:after="100" w:line="259" w:lineRule="auto"/>
      <w:jc w:val="left"/>
    </w:pPr>
    <w:rPr>
      <w:kern w:val="0"/>
    </w:rPr>
  </w:style>
  <w:style w:type="paragraph" w:styleId="3">
    <w:name w:val="toc 3"/>
    <w:basedOn w:val="a"/>
    <w:next w:val="a"/>
    <w:autoRedefine/>
    <w:uiPriority w:val="39"/>
    <w:unhideWhenUsed/>
    <w:rsid w:val="00692315"/>
    <w:pPr>
      <w:widowControl/>
      <w:spacing w:after="100" w:line="259" w:lineRule="auto"/>
      <w:ind w:left="440"/>
      <w:jc w:val="left"/>
    </w:pPr>
    <w:rPr>
      <w:kern w:val="0"/>
    </w:rPr>
  </w:style>
  <w:style w:type="character" w:customStyle="1" w:styleId="20">
    <w:name w:val="見出し 2 (文字)"/>
    <w:basedOn w:val="a0"/>
    <w:link w:val="2"/>
    <w:uiPriority w:val="9"/>
    <w:rsid w:val="00E100BD"/>
    <w:rPr>
      <w:rFonts w:asciiTheme="majorHAnsi" w:eastAsiaTheme="majorEastAsia" w:hAnsiTheme="majorHAnsi" w:cstheme="majorBidi"/>
      <w:sz w:val="22"/>
    </w:rPr>
  </w:style>
  <w:style w:type="paragraph" w:styleId="af9">
    <w:name w:val="Revision"/>
    <w:hidden/>
    <w:uiPriority w:val="99"/>
    <w:semiHidden/>
    <w:rsid w:val="00F97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6125">
      <w:bodyDiv w:val="1"/>
      <w:marLeft w:val="0"/>
      <w:marRight w:val="0"/>
      <w:marTop w:val="0"/>
      <w:marBottom w:val="0"/>
      <w:divBdr>
        <w:top w:val="none" w:sz="0" w:space="0" w:color="auto"/>
        <w:left w:val="none" w:sz="0" w:space="0" w:color="auto"/>
        <w:bottom w:val="none" w:sz="0" w:space="0" w:color="auto"/>
        <w:right w:val="none" w:sz="0" w:space="0" w:color="auto"/>
      </w:divBdr>
    </w:div>
    <w:div w:id="320429122">
      <w:bodyDiv w:val="1"/>
      <w:marLeft w:val="0"/>
      <w:marRight w:val="0"/>
      <w:marTop w:val="0"/>
      <w:marBottom w:val="0"/>
      <w:divBdr>
        <w:top w:val="none" w:sz="0" w:space="0" w:color="auto"/>
        <w:left w:val="none" w:sz="0" w:space="0" w:color="auto"/>
        <w:bottom w:val="none" w:sz="0" w:space="0" w:color="auto"/>
        <w:right w:val="none" w:sz="0" w:space="0" w:color="auto"/>
      </w:divBdr>
    </w:div>
    <w:div w:id="422143861">
      <w:bodyDiv w:val="1"/>
      <w:marLeft w:val="0"/>
      <w:marRight w:val="0"/>
      <w:marTop w:val="0"/>
      <w:marBottom w:val="0"/>
      <w:divBdr>
        <w:top w:val="none" w:sz="0" w:space="0" w:color="auto"/>
        <w:left w:val="none" w:sz="0" w:space="0" w:color="auto"/>
        <w:bottom w:val="none" w:sz="0" w:space="0" w:color="auto"/>
        <w:right w:val="none" w:sz="0" w:space="0" w:color="auto"/>
      </w:divBdr>
      <w:divsChild>
        <w:div w:id="1837762534">
          <w:marLeft w:val="0"/>
          <w:marRight w:val="0"/>
          <w:marTop w:val="0"/>
          <w:marBottom w:val="0"/>
          <w:divBdr>
            <w:top w:val="none" w:sz="0" w:space="0" w:color="auto"/>
            <w:left w:val="none" w:sz="0" w:space="0" w:color="auto"/>
            <w:bottom w:val="none" w:sz="0" w:space="0" w:color="auto"/>
            <w:right w:val="none" w:sz="0" w:space="0" w:color="auto"/>
          </w:divBdr>
        </w:div>
        <w:div w:id="49311946">
          <w:marLeft w:val="0"/>
          <w:marRight w:val="0"/>
          <w:marTop w:val="0"/>
          <w:marBottom w:val="0"/>
          <w:divBdr>
            <w:top w:val="none" w:sz="0" w:space="0" w:color="auto"/>
            <w:left w:val="none" w:sz="0" w:space="0" w:color="auto"/>
            <w:bottom w:val="none" w:sz="0" w:space="0" w:color="auto"/>
            <w:right w:val="none" w:sz="0" w:space="0" w:color="auto"/>
          </w:divBdr>
        </w:div>
        <w:div w:id="332610418">
          <w:marLeft w:val="0"/>
          <w:marRight w:val="0"/>
          <w:marTop w:val="0"/>
          <w:marBottom w:val="0"/>
          <w:divBdr>
            <w:top w:val="none" w:sz="0" w:space="0" w:color="auto"/>
            <w:left w:val="none" w:sz="0" w:space="0" w:color="auto"/>
            <w:bottom w:val="none" w:sz="0" w:space="0" w:color="auto"/>
            <w:right w:val="none" w:sz="0" w:space="0" w:color="auto"/>
          </w:divBdr>
        </w:div>
      </w:divsChild>
    </w:div>
    <w:div w:id="554196412">
      <w:bodyDiv w:val="1"/>
      <w:marLeft w:val="0"/>
      <w:marRight w:val="0"/>
      <w:marTop w:val="0"/>
      <w:marBottom w:val="0"/>
      <w:divBdr>
        <w:top w:val="none" w:sz="0" w:space="0" w:color="auto"/>
        <w:left w:val="none" w:sz="0" w:space="0" w:color="auto"/>
        <w:bottom w:val="none" w:sz="0" w:space="0" w:color="auto"/>
        <w:right w:val="none" w:sz="0" w:space="0" w:color="auto"/>
      </w:divBdr>
    </w:div>
    <w:div w:id="1003165615">
      <w:bodyDiv w:val="1"/>
      <w:marLeft w:val="0"/>
      <w:marRight w:val="0"/>
      <w:marTop w:val="0"/>
      <w:marBottom w:val="0"/>
      <w:divBdr>
        <w:top w:val="none" w:sz="0" w:space="0" w:color="auto"/>
        <w:left w:val="none" w:sz="0" w:space="0" w:color="auto"/>
        <w:bottom w:val="none" w:sz="0" w:space="0" w:color="auto"/>
        <w:right w:val="none" w:sz="0" w:space="0" w:color="auto"/>
      </w:divBdr>
    </w:div>
    <w:div w:id="1308435149">
      <w:bodyDiv w:val="1"/>
      <w:marLeft w:val="0"/>
      <w:marRight w:val="0"/>
      <w:marTop w:val="0"/>
      <w:marBottom w:val="0"/>
      <w:divBdr>
        <w:top w:val="none" w:sz="0" w:space="0" w:color="auto"/>
        <w:left w:val="none" w:sz="0" w:space="0" w:color="auto"/>
        <w:bottom w:val="none" w:sz="0" w:space="0" w:color="auto"/>
        <w:right w:val="none" w:sz="0" w:space="0" w:color="auto"/>
      </w:divBdr>
    </w:div>
    <w:div w:id="1364092014">
      <w:bodyDiv w:val="1"/>
      <w:marLeft w:val="0"/>
      <w:marRight w:val="0"/>
      <w:marTop w:val="0"/>
      <w:marBottom w:val="0"/>
      <w:divBdr>
        <w:top w:val="none" w:sz="0" w:space="0" w:color="auto"/>
        <w:left w:val="none" w:sz="0" w:space="0" w:color="auto"/>
        <w:bottom w:val="none" w:sz="0" w:space="0" w:color="auto"/>
        <w:right w:val="none" w:sz="0" w:space="0" w:color="auto"/>
      </w:divBdr>
    </w:div>
    <w:div w:id="1560819229">
      <w:bodyDiv w:val="1"/>
      <w:marLeft w:val="0"/>
      <w:marRight w:val="0"/>
      <w:marTop w:val="0"/>
      <w:marBottom w:val="0"/>
      <w:divBdr>
        <w:top w:val="none" w:sz="0" w:space="0" w:color="auto"/>
        <w:left w:val="none" w:sz="0" w:space="0" w:color="auto"/>
        <w:bottom w:val="none" w:sz="0" w:space="0" w:color="auto"/>
        <w:right w:val="none" w:sz="0" w:space="0" w:color="auto"/>
      </w:divBdr>
    </w:div>
    <w:div w:id="1618834628">
      <w:bodyDiv w:val="1"/>
      <w:marLeft w:val="0"/>
      <w:marRight w:val="0"/>
      <w:marTop w:val="0"/>
      <w:marBottom w:val="0"/>
      <w:divBdr>
        <w:top w:val="none" w:sz="0" w:space="0" w:color="auto"/>
        <w:left w:val="none" w:sz="0" w:space="0" w:color="auto"/>
        <w:bottom w:val="none" w:sz="0" w:space="0" w:color="auto"/>
        <w:right w:val="none" w:sz="0" w:space="0" w:color="auto"/>
      </w:divBdr>
    </w:div>
    <w:div w:id="1904245483">
      <w:bodyDiv w:val="1"/>
      <w:marLeft w:val="0"/>
      <w:marRight w:val="0"/>
      <w:marTop w:val="0"/>
      <w:marBottom w:val="0"/>
      <w:divBdr>
        <w:top w:val="none" w:sz="0" w:space="0" w:color="auto"/>
        <w:left w:val="none" w:sz="0" w:space="0" w:color="auto"/>
        <w:bottom w:val="none" w:sz="0" w:space="0" w:color="auto"/>
        <w:right w:val="none" w:sz="0" w:space="0" w:color="auto"/>
      </w:divBdr>
    </w:div>
    <w:div w:id="19995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2B1F-B78A-4461-BC6C-252C4E15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2710</Words>
  <Characters>15448</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bumon7</dc:creator>
  <cp:lastModifiedBy>Kensa</cp:lastModifiedBy>
  <cp:revision>2</cp:revision>
  <cp:lastPrinted>2025-02-19T06:04:00Z</cp:lastPrinted>
  <dcterms:created xsi:type="dcterms:W3CDTF">2026-03-30T07:23:00Z</dcterms:created>
  <dcterms:modified xsi:type="dcterms:W3CDTF">2026-03-30T07:23:00Z</dcterms:modified>
</cp:coreProperties>
</file>