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DE" w:rsidRDefault="006413DE" w:rsidP="006413D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Report – The 2017 EALTHY Conference</w:t>
      </w:r>
    </w:p>
    <w:p w:rsidR="006413DE" w:rsidRDefault="006413DE" w:rsidP="006413D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Mike Guest,</w:t>
      </w:r>
    </w:p>
    <w:p w:rsidR="006413DE" w:rsidRDefault="006413DE" w:rsidP="006413D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University of Miyazaki</w:t>
      </w:r>
    </w:p>
    <w:p w:rsidR="006413DE" w:rsidRDefault="006413DE" w:rsidP="006413D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0214" w:rsidRPr="006413DE" w:rsidRDefault="00DC10F6" w:rsidP="006413D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Did you know that JASMEE has an equivalent organization in Europe? It’s called EALTHY (</w:t>
      </w:r>
      <w:r w:rsid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European Association of Language Teachers for Healthcare) and the 3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EALTHY Conference was recently held</w:t>
      </w:r>
      <w:r w:rsidR="006413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Oct. 27-28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2017 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in Bern, Switzerland.</w:t>
      </w:r>
    </w:p>
    <w:p w:rsidR="00DC10F6" w:rsidRPr="006413DE" w:rsidRDefault="00DC10F6" w:rsidP="006413D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0F6" w:rsidRPr="006413DE" w:rsidRDefault="00DC10F6" w:rsidP="006413D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venue 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the </w:t>
      </w:r>
      <w:proofErr w:type="spellStart"/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Berner</w:t>
      </w:r>
      <w:proofErr w:type="spellEnd"/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Bildungzentrum</w:t>
      </w:r>
      <w:proofErr w:type="spellEnd"/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Pflege</w:t>
      </w:r>
      <w:proofErr w:type="spellEnd"/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, a highly-regarded nursing college near the center of Bern, which proved to be a perfectly suitable venue for this intimate conference.</w:t>
      </w:r>
      <w:r w:rsidR="002E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was my first time attending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conference and I found it to be exceptionally well-organized and welcoming (hey, isn’t that what </w:t>
      </w:r>
      <w:r w:rsidR="002E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expect of Switzerland?).</w:t>
      </w:r>
    </w:p>
    <w:p w:rsidR="00DC10F6" w:rsidRPr="006413DE" w:rsidRDefault="00DC10F6" w:rsidP="006413D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0F6" w:rsidRPr="006413DE" w:rsidRDefault="00DC10F6" w:rsidP="006413D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Attendees numbered just over 100 but covered a range of 24 countries</w:t>
      </w:r>
      <w:r w:rsidR="002E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413DE"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4 from Japan, including myself)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. This number made networking, always a major feature of conferences,</w:t>
      </w:r>
      <w:r w:rsid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much more feasible. The concurrent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sessions (one of which I pre</w:t>
      </w:r>
      <w:r w:rsidR="006413DE">
        <w:rPr>
          <w:rFonts w:ascii="Times New Roman" w:hAnsi="Times New Roman" w:cs="Times New Roman"/>
          <w:color w:val="000000" w:themeColor="text1"/>
          <w:sz w:val="24"/>
          <w:szCs w:val="24"/>
        </w:rPr>
        <w:t>sented) were held in 3 rooms</w:t>
      </w:r>
      <w:r w:rsidR="002E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making sure that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 was always a healthy number of participants/audience on hand, many of whom were extremely knowledgeable in the field of medical English practice and education. I felt I had to be on my conferencing ‘A’ game here to make a positive impression.</w:t>
      </w:r>
    </w:p>
    <w:p w:rsidR="00DC10F6" w:rsidRPr="006413DE" w:rsidRDefault="00DC10F6" w:rsidP="006413D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13DE" w:rsidRPr="006413DE" w:rsidRDefault="00DC10F6" w:rsidP="006413D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What struck me most was that almost all of the presentations</w:t>
      </w:r>
      <w:r w:rsidR="006413DE">
        <w:rPr>
          <w:rFonts w:ascii="Times New Roman" w:hAnsi="Times New Roman" w:cs="Times New Roman"/>
          <w:color w:val="000000" w:themeColor="text1"/>
          <w:sz w:val="24"/>
          <w:szCs w:val="24"/>
        </w:rPr>
        <w:t>, discussions, and workshops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attend</w:t>
      </w:r>
      <w:r w:rsidR="006413DE"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ed were of a high standard, not only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terms of pre</w:t>
      </w:r>
      <w:r w:rsidR="006413DE"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sentation skill</w:t>
      </w:r>
      <w:r w:rsidR="006413D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413DE"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 also</w:t>
      </w:r>
      <w:r w:rsidR="00D9252D"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terms of</w:t>
      </w:r>
      <w:r w:rsidR="006413DE"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being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well-researched </w:t>
      </w:r>
      <w:r w:rsidR="00D9252D"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and/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="00D9252D"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having 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stimulating contents</w:t>
      </w:r>
      <w:r w:rsidR="00D9252D"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413DE"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Presenters and participants included not only EMP teachers, but also medical translators, interpreters, healthcare workers, </w:t>
      </w:r>
      <w:r w:rsidR="006413DE"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and field researchers. Domains ranged from standard Doctor-Patient scenarios to emergency </w:t>
      </w:r>
      <w:r w:rsidR="002E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care </w:t>
      </w:r>
      <w:r w:rsidR="006413DE"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practices to healthcare services for refugees.</w:t>
      </w:r>
    </w:p>
    <w:p w:rsidR="006413DE" w:rsidRPr="006413DE" w:rsidRDefault="006413DE" w:rsidP="006413D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13DE" w:rsidRPr="006413DE" w:rsidRDefault="006413DE" w:rsidP="006413D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included 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program 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was a poster session and a ‘Hot Tips for Teachers’ session in which 12 presenters, including myself, had to briefly outline a successful EMP classroom activity within three minutes, before the next speaker immediately sprung into action. On-site lunches and snacks were plentiful (a lot of cheese and chocolate, to nobody’s surprise) and a conference dinner was held (not attended by yours truly, thanks to the muscle of the Swiss Franc).</w:t>
      </w:r>
    </w:p>
    <w:p w:rsidR="006413DE" w:rsidRPr="006413DE" w:rsidRDefault="006413DE" w:rsidP="006413D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0F6" w:rsidRPr="006413DE" w:rsidRDefault="00D9252D" w:rsidP="006413D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Hearing English used an academic an</w:t>
      </w:r>
      <w:r w:rsidR="006413DE"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d professional lingua franca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so many non-native English speakers was inspiring. It was perh</w:t>
      </w:r>
      <w:r w:rsidR="006413DE"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aps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apropos </w:t>
      </w:r>
      <w:r w:rsidR="006413DE"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that the plenary speaker was Prof. Jennifer Jenkins, arguably the leading figure in the English as a Lingu</w:t>
      </w:r>
      <w:r w:rsidR="006413DE"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a Franca (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ELF</w:t>
      </w:r>
      <w:r w:rsidR="006413DE"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movement. Prof. Jenkins’ plenary was bookended by an amusing closing presentation, a series of telling clinical communication vignettes, by Dr. John Skelton, Professor of Clinical Communication at the University of Birmingham.</w:t>
      </w:r>
    </w:p>
    <w:p w:rsidR="006413DE" w:rsidRPr="006413DE" w:rsidRDefault="006413DE" w:rsidP="006413D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13DE" w:rsidRPr="006413DE" w:rsidRDefault="006413DE" w:rsidP="006413D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Hats off t</w:t>
      </w:r>
      <w:r w:rsidR="002E3358">
        <w:rPr>
          <w:rFonts w:ascii="Times New Roman" w:hAnsi="Times New Roman" w:cs="Times New Roman"/>
          <w:color w:val="000000" w:themeColor="text1"/>
          <w:sz w:val="24"/>
          <w:szCs w:val="24"/>
        </w:rPr>
        <w:t>o EALTHY organizers and leaders</w:t>
      </w:r>
      <w:bookmarkStart w:id="0" w:name="_GoBack"/>
      <w:bookmarkEnd w:id="0"/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Ros</w:t>
      </w:r>
      <w:proofErr w:type="spellEnd"/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Wright and Catherine Richards for the success of the conference and the growth of the organization as a whole. JASMEE members looking to expand their horizons in medical English education may want to attend the next conference (to be held in 2019 – the conferences are bi-annual – at a yet undetermined locale) or join the organization. Their website can be found at:</w:t>
      </w:r>
    </w:p>
    <w:p w:rsidR="006413DE" w:rsidRPr="006413DE" w:rsidRDefault="006413DE" w:rsidP="006413D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3DE">
        <w:rPr>
          <w:rFonts w:ascii="Times New Roman" w:hAnsi="Times New Roman" w:cs="Times New Roman"/>
          <w:color w:val="000000" w:themeColor="text1"/>
          <w:sz w:val="24"/>
          <w:szCs w:val="24"/>
        </w:rPr>
        <w:t>http://www.ealthy.com/</w:t>
      </w:r>
    </w:p>
    <w:p w:rsidR="00DC10F6" w:rsidRPr="006413DE" w:rsidRDefault="00DC10F6" w:rsidP="006413D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0F6" w:rsidRPr="006413DE" w:rsidRDefault="00DC10F6" w:rsidP="006413D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C10F6" w:rsidRPr="006413DE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F6"/>
    <w:rsid w:val="002E3358"/>
    <w:rsid w:val="003B4879"/>
    <w:rsid w:val="006413DE"/>
    <w:rsid w:val="008F2681"/>
    <w:rsid w:val="00D9252D"/>
    <w:rsid w:val="00D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E8BFF"/>
  <w15:chartTrackingRefBased/>
  <w15:docId w15:val="{9654B392-A81E-4487-8031-118031A3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2017-11-14T05:27:00Z</dcterms:created>
  <dcterms:modified xsi:type="dcterms:W3CDTF">2017-11-14T06:01:00Z</dcterms:modified>
</cp:coreProperties>
</file>